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8B" w:rsidRDefault="00674182" w:rsidP="0041776B">
      <w:pPr>
        <w:jc w:val="center"/>
        <w:rPr>
          <w:szCs w:val="28"/>
        </w:rPr>
      </w:pPr>
      <w:r>
        <w:rPr>
          <w:noProof/>
          <w:szCs w:val="28"/>
          <w:lang w:eastAsia="en-GB"/>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-352425</wp:posOffset>
                </wp:positionV>
                <wp:extent cx="5162550" cy="638175"/>
                <wp:effectExtent l="19050" t="19050" r="19050" b="1905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38175"/>
                        </a:xfrm>
                        <a:prstGeom prst="rect">
                          <a:avLst/>
                        </a:prstGeom>
                        <a:solidFill>
                          <a:srgbClr val="FFFFFF"/>
                        </a:solidFill>
                        <a:ln w="38100">
                          <a:solidFill>
                            <a:srgbClr val="4BACC6"/>
                          </a:solidFill>
                          <a:miter lim="800000"/>
                          <a:headEnd/>
                          <a:tailEnd/>
                        </a:ln>
                      </wps:spPr>
                      <wps:txbx>
                        <w:txbxContent>
                          <w:p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25pt;margin-top:-27.75pt;width:406.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" strokecolor="#4bacc6" strokeweight="3pt">
                <v:textbox>
                  <w:txbxContent>
                    <w:p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Pr="00612996">
        <w:rPr>
          <w:rFonts w:ascii="Calibri" w:hAnsi="Calibri" w:cs="Calibri"/>
          <w:b/>
          <w:noProof/>
          <w:sz w:val="32"/>
          <w:szCs w:val="32"/>
          <w:lang w:eastAsia="en-GB"/>
        </w:rPr>
        <w:drawing>
          <wp:anchor distT="0" distB="0" distL="114300" distR="114300" simplePos="0" relativeHeight="251657216" behindDoc="0" locked="0" layoutInCell="1" allowOverlap="1">
            <wp:simplePos x="0" y="0"/>
            <wp:positionH relativeFrom="column">
              <wp:posOffset>7547610</wp:posOffset>
            </wp:positionH>
            <wp:positionV relativeFrom="paragraph">
              <wp:posOffset>-383540</wp:posOffset>
            </wp:positionV>
            <wp:extent cx="2357755" cy="553085"/>
            <wp:effectExtent l="0" t="0" r="0" b="0"/>
            <wp:wrapSquare wrapText="bothSides"/>
            <wp:docPr id="2" name="Picture 2" descr="HSC Belfast Health and Social Car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 Belfast Health and Social Care Trus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5775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B42">
        <w:rPr>
          <w:szCs w:val="28"/>
        </w:rPr>
        <w:t xml:space="preserve"> </w:t>
      </w:r>
    </w:p>
    <w:p w:rsidR="00612996" w:rsidRPr="00BA1F9D" w:rsidRDefault="00612996" w:rsidP="00612996">
      <w:pPr>
        <w:contextualSpacing/>
        <w:rPr>
          <w:rFonts w:cs="Arial"/>
          <w:b/>
          <w:color w:val="FF0000"/>
          <w:sz w:val="32"/>
          <w:szCs w:val="32"/>
        </w:rPr>
      </w:pPr>
      <w:r w:rsidRPr="00BA1F9D">
        <w:rPr>
          <w:rFonts w:cs="Arial"/>
          <w:b/>
          <w:color w:val="FF0000"/>
          <w:sz w:val="32"/>
          <w:szCs w:val="32"/>
        </w:rPr>
        <w:t xml:space="preserve">**Completed </w:t>
      </w:r>
      <w:r w:rsidR="00BA1F9D" w:rsidRPr="00BA1F9D">
        <w:rPr>
          <w:rFonts w:cs="Arial"/>
          <w:b/>
          <w:color w:val="FF0000"/>
          <w:sz w:val="32"/>
          <w:szCs w:val="32"/>
        </w:rPr>
        <w:t xml:space="preserve">and Signed </w:t>
      </w:r>
      <w:r w:rsidRPr="00BA1F9D">
        <w:rPr>
          <w:rFonts w:cs="Arial"/>
          <w:b/>
          <w:color w:val="FF0000"/>
          <w:sz w:val="32"/>
          <w:szCs w:val="32"/>
        </w:rPr>
        <w:t xml:space="preserve">Screening Templates are public documents posted on the Trust’s </w:t>
      </w:r>
      <w:r w:rsidR="00BA1F9D" w:rsidRPr="00BA1F9D">
        <w:rPr>
          <w:rFonts w:cs="Arial"/>
          <w:b/>
          <w:color w:val="FF0000"/>
          <w:sz w:val="32"/>
          <w:szCs w:val="32"/>
        </w:rPr>
        <w:t>w</w:t>
      </w:r>
      <w:r w:rsidRPr="00BA1F9D">
        <w:rPr>
          <w:rFonts w:cs="Arial"/>
          <w:b/>
          <w:color w:val="FF0000"/>
          <w:sz w:val="32"/>
          <w:szCs w:val="32"/>
        </w:rPr>
        <w:t>ebsite**</w:t>
      </w:r>
    </w:p>
    <w:p w:rsidR="00612996" w:rsidRPr="009F33E4" w:rsidRDefault="00867231" w:rsidP="00612996">
      <w:pPr>
        <w:numPr>
          <w:ilvl w:val="0"/>
          <w:numId w:val="34"/>
        </w:numPr>
        <w:contextualSpacing/>
        <w:rPr>
          <w:rFonts w:cs="Arial"/>
          <w:szCs w:val="28"/>
        </w:rPr>
      </w:pPr>
      <w:r w:rsidRPr="009F33E4">
        <w:rPr>
          <w:rFonts w:cs="Arial"/>
          <w:szCs w:val="28"/>
        </w:rPr>
        <w:t xml:space="preserve">All </w:t>
      </w:r>
      <w:r w:rsidR="00612996" w:rsidRPr="009F33E4">
        <w:rPr>
          <w:rFonts w:cs="Arial"/>
          <w:szCs w:val="28"/>
        </w:rPr>
        <w:t xml:space="preserve">policies / </w:t>
      </w:r>
      <w:r w:rsidRPr="009F33E4">
        <w:rPr>
          <w:rFonts w:cs="Arial"/>
          <w:szCs w:val="28"/>
        </w:rPr>
        <w:t>proposal</w:t>
      </w:r>
      <w:r w:rsidR="00612996" w:rsidRPr="009F33E4">
        <w:rPr>
          <w:rFonts w:cs="Arial"/>
          <w:szCs w:val="28"/>
        </w:rPr>
        <w:t>s require an equality screening</w:t>
      </w:r>
    </w:p>
    <w:p w:rsidR="009F33E4" w:rsidRPr="009F33E4" w:rsidRDefault="00867231" w:rsidP="009F33E4">
      <w:pPr>
        <w:numPr>
          <w:ilvl w:val="0"/>
          <w:numId w:val="34"/>
        </w:numPr>
        <w:contextualSpacing/>
        <w:rPr>
          <w:rFonts w:cs="Arial"/>
          <w:szCs w:val="28"/>
        </w:rPr>
      </w:pPr>
      <w:r w:rsidRPr="009F33E4">
        <w:rPr>
          <w:rFonts w:cs="Arial"/>
          <w:szCs w:val="28"/>
        </w:rPr>
        <w:t xml:space="preserve">Policy </w:t>
      </w:r>
      <w:r w:rsidR="009F33E4" w:rsidRPr="009F33E4">
        <w:rPr>
          <w:rFonts w:cs="Arial"/>
          <w:szCs w:val="28"/>
        </w:rPr>
        <w:t xml:space="preserve">/ Proposal authors / </w:t>
      </w:r>
      <w:r w:rsidRPr="009F33E4">
        <w:rPr>
          <w:rFonts w:cs="Arial"/>
          <w:szCs w:val="28"/>
        </w:rPr>
        <w:t>decision makers</w:t>
      </w:r>
      <w:r w:rsidR="009F33E4" w:rsidRPr="009F33E4">
        <w:rPr>
          <w:rFonts w:cs="Arial"/>
          <w:szCs w:val="28"/>
        </w:rPr>
        <w:t xml:space="preserve"> </w:t>
      </w:r>
      <w:r w:rsidRPr="009F33E4">
        <w:rPr>
          <w:rFonts w:cs="Arial"/>
          <w:szCs w:val="28"/>
        </w:rPr>
        <w:t>are responsible for Equality Screenings</w:t>
      </w:r>
    </w:p>
    <w:p w:rsidR="00A949DC" w:rsidRPr="00EE266A" w:rsidRDefault="00A949DC" w:rsidP="0040430F">
      <w:pPr>
        <w:ind w:left="720"/>
        <w:contextualSpacing/>
        <w:rPr>
          <w:rFonts w:cs="Arial"/>
          <w:szCs w:val="28"/>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5"/>
        <w:gridCol w:w="1919"/>
        <w:gridCol w:w="56"/>
        <w:gridCol w:w="115"/>
        <w:gridCol w:w="514"/>
        <w:gridCol w:w="297"/>
        <w:gridCol w:w="170"/>
        <w:gridCol w:w="984"/>
        <w:gridCol w:w="978"/>
        <w:gridCol w:w="421"/>
        <w:gridCol w:w="257"/>
        <w:gridCol w:w="1269"/>
        <w:gridCol w:w="1538"/>
        <w:gridCol w:w="693"/>
        <w:gridCol w:w="702"/>
        <w:gridCol w:w="693"/>
        <w:gridCol w:w="845"/>
        <w:gridCol w:w="232"/>
        <w:gridCol w:w="1303"/>
        <w:gridCol w:w="1191"/>
        <w:gridCol w:w="19"/>
        <w:gridCol w:w="12"/>
        <w:gridCol w:w="40"/>
      </w:tblGrid>
      <w:tr w:rsidR="00BC3178" w:rsidRPr="001D0A10" w:rsidTr="00EB1134">
        <w:trPr>
          <w:gridAfter w:val="2"/>
          <w:wAfter w:w="18" w:type="pct"/>
        </w:trPr>
        <w:tc>
          <w:tcPr>
            <w:tcW w:w="4982" w:type="pct"/>
            <w:gridSpan w:val="21"/>
            <w:tcBorders>
              <w:top w:val="single" w:sz="2" w:space="0" w:color="auto"/>
              <w:bottom w:val="single" w:sz="2" w:space="0" w:color="auto"/>
            </w:tcBorders>
            <w:shd w:val="clear" w:color="auto" w:fill="BDD6EE"/>
          </w:tcPr>
          <w:p w:rsidR="00BC3178" w:rsidRDefault="0091470F" w:rsidP="00F31CB1">
            <w:pPr>
              <w:spacing w:after="0"/>
              <w:rPr>
                <w:b/>
                <w:szCs w:val="28"/>
              </w:rPr>
            </w:pPr>
            <w:r>
              <w:rPr>
                <w:b/>
                <w:szCs w:val="28"/>
              </w:rPr>
              <w:t>Section 1: Information about the Policy / Proposal</w:t>
            </w:r>
          </w:p>
          <w:p w:rsidR="00D36842" w:rsidRPr="00976226" w:rsidRDefault="00D36842" w:rsidP="00F31CB1">
            <w:pPr>
              <w:spacing w:after="0"/>
              <w:rPr>
                <w:b/>
                <w:szCs w:val="28"/>
              </w:rPr>
            </w:pPr>
          </w:p>
        </w:tc>
      </w:tr>
      <w:tr w:rsidR="00D604DC" w:rsidRPr="001D0A10" w:rsidTr="00EB1134">
        <w:trPr>
          <w:gridAfter w:val="2"/>
          <w:wAfter w:w="18" w:type="pct"/>
        </w:trPr>
        <w:tc>
          <w:tcPr>
            <w:tcW w:w="1705" w:type="pct"/>
            <w:gridSpan w:val="8"/>
            <w:tcBorders>
              <w:top w:val="single" w:sz="2" w:space="0" w:color="auto"/>
              <w:bottom w:val="single" w:sz="2" w:space="0" w:color="auto"/>
            </w:tcBorders>
            <w:shd w:val="clear" w:color="auto" w:fill="EDF7F9"/>
          </w:tcPr>
          <w:p w:rsidR="009F33E4" w:rsidRDefault="00BA4D7B" w:rsidP="00BA1F9D">
            <w:pPr>
              <w:numPr>
                <w:ilvl w:val="1"/>
                <w:numId w:val="29"/>
              </w:numPr>
              <w:spacing w:after="0"/>
              <w:rPr>
                <w:b/>
                <w:sz w:val="24"/>
              </w:rPr>
            </w:pPr>
            <w:r w:rsidRPr="001301D1">
              <w:rPr>
                <w:b/>
                <w:sz w:val="24"/>
              </w:rPr>
              <w:t>Name of the policy/proposal</w:t>
            </w:r>
          </w:p>
          <w:p w:rsidR="00310D3C" w:rsidRPr="001301D1" w:rsidRDefault="00310D3C" w:rsidP="00310D3C">
            <w:pPr>
              <w:spacing w:after="0"/>
              <w:ind w:left="720"/>
              <w:rPr>
                <w:b/>
                <w:sz w:val="24"/>
              </w:rPr>
            </w:pPr>
          </w:p>
        </w:tc>
        <w:tc>
          <w:tcPr>
            <w:tcW w:w="3277" w:type="pct"/>
            <w:gridSpan w:val="13"/>
            <w:tcBorders>
              <w:top w:val="single" w:sz="2" w:space="0" w:color="auto"/>
              <w:bottom w:val="single" w:sz="2" w:space="0" w:color="auto"/>
            </w:tcBorders>
          </w:tcPr>
          <w:p w:rsidR="00BA4D7B" w:rsidRPr="005D7C78" w:rsidRDefault="005D7C78" w:rsidP="005D7C78">
            <w:pPr>
              <w:spacing w:after="0"/>
              <w:ind w:left="720"/>
              <w:jc w:val="center"/>
              <w:rPr>
                <w:b/>
                <w:sz w:val="24"/>
              </w:rPr>
            </w:pPr>
            <w:r w:rsidRPr="005D7C78">
              <w:rPr>
                <w:rFonts w:cs="Arial"/>
                <w:b/>
                <w:bCs/>
                <w:sz w:val="24"/>
              </w:rPr>
              <w:t>Clozapine and COVID-19</w:t>
            </w:r>
          </w:p>
        </w:tc>
      </w:tr>
      <w:tr w:rsidR="00022C4E" w:rsidRPr="001D0A10" w:rsidTr="00EB1134">
        <w:trPr>
          <w:gridAfter w:val="2"/>
          <w:wAfter w:w="18" w:type="pct"/>
        </w:trPr>
        <w:tc>
          <w:tcPr>
            <w:tcW w:w="2157" w:type="pct"/>
            <w:gridSpan w:val="10"/>
            <w:tcBorders>
              <w:top w:val="single" w:sz="2" w:space="0" w:color="auto"/>
              <w:bottom w:val="single" w:sz="2" w:space="0" w:color="auto"/>
            </w:tcBorders>
            <w:shd w:val="clear" w:color="auto" w:fill="EDF7F9"/>
          </w:tcPr>
          <w:p w:rsidR="00976226" w:rsidRPr="005D7C78" w:rsidRDefault="00976226" w:rsidP="0091470F">
            <w:pPr>
              <w:numPr>
                <w:ilvl w:val="1"/>
                <w:numId w:val="29"/>
              </w:numPr>
              <w:spacing w:after="0"/>
              <w:rPr>
                <w:b/>
                <w:sz w:val="24"/>
              </w:rPr>
            </w:pPr>
            <w:r w:rsidRPr="005D7C78">
              <w:rPr>
                <w:b/>
                <w:sz w:val="24"/>
              </w:rPr>
              <w:t xml:space="preserve">Status of policy/proposal </w:t>
            </w:r>
            <w:r w:rsidRPr="005D7C78">
              <w:rPr>
                <w:i/>
                <w:sz w:val="24"/>
              </w:rPr>
              <w:t>(please underline)</w:t>
            </w:r>
            <w:r w:rsidRPr="005D7C78">
              <w:rPr>
                <w:b/>
                <w:i/>
                <w:sz w:val="24"/>
              </w:rPr>
              <w:t xml:space="preserve">       </w:t>
            </w:r>
            <w:r w:rsidRPr="005D7C78">
              <w:rPr>
                <w:b/>
                <w:sz w:val="24"/>
              </w:rPr>
              <w:t xml:space="preserve">                 </w:t>
            </w:r>
          </w:p>
        </w:tc>
        <w:tc>
          <w:tcPr>
            <w:tcW w:w="990" w:type="pct"/>
            <w:gridSpan w:val="3"/>
            <w:tcBorders>
              <w:top w:val="single" w:sz="2" w:space="0" w:color="auto"/>
              <w:bottom w:val="single" w:sz="2" w:space="0" w:color="auto"/>
            </w:tcBorders>
          </w:tcPr>
          <w:p w:rsidR="00976226" w:rsidRPr="005D7C78" w:rsidRDefault="00976226" w:rsidP="00BC3178">
            <w:pPr>
              <w:spacing w:after="0"/>
              <w:jc w:val="center"/>
              <w:rPr>
                <w:sz w:val="24"/>
              </w:rPr>
            </w:pPr>
            <w:r w:rsidRPr="005D7C78">
              <w:rPr>
                <w:sz w:val="24"/>
              </w:rPr>
              <w:t>New</w:t>
            </w:r>
          </w:p>
        </w:tc>
        <w:tc>
          <w:tcPr>
            <w:tcW w:w="948" w:type="pct"/>
            <w:gridSpan w:val="4"/>
            <w:tcBorders>
              <w:top w:val="single" w:sz="2" w:space="0" w:color="auto"/>
              <w:bottom w:val="single" w:sz="2" w:space="0" w:color="auto"/>
            </w:tcBorders>
          </w:tcPr>
          <w:p w:rsidR="00976226" w:rsidRPr="005D7C78" w:rsidRDefault="00976226" w:rsidP="00BC3178">
            <w:pPr>
              <w:spacing w:after="0"/>
              <w:jc w:val="center"/>
              <w:rPr>
                <w:sz w:val="24"/>
                <w:u w:val="single"/>
              </w:rPr>
            </w:pPr>
            <w:r w:rsidRPr="005D7C78">
              <w:rPr>
                <w:sz w:val="24"/>
                <w:u w:val="single"/>
              </w:rPr>
              <w:t>Existing</w:t>
            </w:r>
          </w:p>
        </w:tc>
        <w:tc>
          <w:tcPr>
            <w:tcW w:w="886" w:type="pct"/>
            <w:gridSpan w:val="4"/>
            <w:tcBorders>
              <w:top w:val="single" w:sz="2" w:space="0" w:color="auto"/>
              <w:bottom w:val="single" w:sz="2" w:space="0" w:color="auto"/>
            </w:tcBorders>
          </w:tcPr>
          <w:p w:rsidR="00976226" w:rsidRPr="005D7C78" w:rsidRDefault="00976226" w:rsidP="00BC3178">
            <w:pPr>
              <w:spacing w:after="0"/>
              <w:jc w:val="center"/>
              <w:rPr>
                <w:sz w:val="24"/>
              </w:rPr>
            </w:pPr>
            <w:r w:rsidRPr="005D7C78">
              <w:rPr>
                <w:sz w:val="24"/>
              </w:rPr>
              <w:t>Revised</w:t>
            </w:r>
          </w:p>
        </w:tc>
      </w:tr>
      <w:tr w:rsidR="00422BBE" w:rsidRPr="001D0A10" w:rsidTr="00EB1134">
        <w:trPr>
          <w:gridAfter w:val="2"/>
          <w:wAfter w:w="18" w:type="pct"/>
          <w:trHeight w:val="1436"/>
        </w:trPr>
        <w:tc>
          <w:tcPr>
            <w:tcW w:w="1705" w:type="pct"/>
            <w:gridSpan w:val="8"/>
            <w:tcBorders>
              <w:top w:val="single" w:sz="2" w:space="0" w:color="auto"/>
            </w:tcBorders>
            <w:shd w:val="clear" w:color="auto" w:fill="EDF7F9"/>
          </w:tcPr>
          <w:p w:rsidR="00A3763F" w:rsidRDefault="00A3763F" w:rsidP="00BC3178">
            <w:pPr>
              <w:numPr>
                <w:ilvl w:val="1"/>
                <w:numId w:val="29"/>
              </w:numPr>
              <w:spacing w:after="0"/>
              <w:rPr>
                <w:b/>
                <w:sz w:val="24"/>
              </w:rPr>
            </w:pPr>
            <w:r w:rsidRPr="001301D1">
              <w:rPr>
                <w:b/>
                <w:sz w:val="24"/>
              </w:rPr>
              <w:t xml:space="preserve">Department/Service Group:   </w:t>
            </w:r>
          </w:p>
          <w:p w:rsidR="00A3763F" w:rsidRPr="00A3763F" w:rsidRDefault="00A3763F" w:rsidP="00BC3178">
            <w:pPr>
              <w:spacing w:after="0"/>
              <w:ind w:left="720"/>
              <w:rPr>
                <w:i/>
                <w:sz w:val="24"/>
              </w:rPr>
            </w:pPr>
            <w:r w:rsidRPr="00A3763F">
              <w:rPr>
                <w:i/>
                <w:sz w:val="24"/>
              </w:rPr>
              <w:t>(please underline)</w:t>
            </w:r>
          </w:p>
          <w:p w:rsidR="00A3763F" w:rsidRDefault="00A3763F" w:rsidP="00BC3178">
            <w:pPr>
              <w:spacing w:after="0"/>
              <w:ind w:left="720"/>
              <w:rPr>
                <w:b/>
                <w:sz w:val="24"/>
              </w:rPr>
            </w:pPr>
          </w:p>
          <w:p w:rsidR="00A3763F" w:rsidRDefault="00A3763F" w:rsidP="00BC3178">
            <w:pPr>
              <w:spacing w:after="0"/>
              <w:ind w:left="720"/>
              <w:rPr>
                <w:b/>
                <w:sz w:val="24"/>
              </w:rPr>
            </w:pPr>
          </w:p>
          <w:p w:rsidR="00A3763F" w:rsidRDefault="00A3763F" w:rsidP="00BC3178">
            <w:pPr>
              <w:spacing w:after="0"/>
              <w:ind w:left="720"/>
              <w:rPr>
                <w:b/>
                <w:sz w:val="24"/>
              </w:rPr>
            </w:pPr>
          </w:p>
        </w:tc>
        <w:tc>
          <w:tcPr>
            <w:tcW w:w="452" w:type="pct"/>
            <w:gridSpan w:val="2"/>
            <w:tcBorders>
              <w:top w:val="single" w:sz="2" w:space="0" w:color="auto"/>
            </w:tcBorders>
          </w:tcPr>
          <w:p w:rsidR="00A3763F" w:rsidRPr="005D7C78" w:rsidRDefault="00A3763F" w:rsidP="00BC3178">
            <w:pPr>
              <w:spacing w:after="0"/>
              <w:jc w:val="center"/>
              <w:rPr>
                <w:sz w:val="24"/>
              </w:rPr>
            </w:pPr>
            <w:r w:rsidRPr="005D7C78">
              <w:rPr>
                <w:sz w:val="24"/>
              </w:rPr>
              <w:t>Corporate Services Group</w:t>
            </w:r>
          </w:p>
          <w:p w:rsidR="00E957BD" w:rsidRPr="005D7C78" w:rsidRDefault="00E957BD" w:rsidP="00BC3178">
            <w:pPr>
              <w:spacing w:after="0"/>
              <w:jc w:val="center"/>
              <w:rPr>
                <w:i/>
                <w:sz w:val="24"/>
              </w:rPr>
            </w:pPr>
            <w:r w:rsidRPr="005D7C78">
              <w:rPr>
                <w:i/>
                <w:sz w:val="24"/>
              </w:rPr>
              <w:t>(Please specify)</w:t>
            </w:r>
          </w:p>
        </w:tc>
        <w:tc>
          <w:tcPr>
            <w:tcW w:w="493" w:type="pct"/>
            <w:gridSpan w:val="2"/>
            <w:tcBorders>
              <w:top w:val="single" w:sz="2" w:space="0" w:color="auto"/>
            </w:tcBorders>
          </w:tcPr>
          <w:p w:rsidR="00A3763F" w:rsidRPr="005D7C78" w:rsidRDefault="00A5268B" w:rsidP="00A50D50">
            <w:pPr>
              <w:spacing w:after="0"/>
              <w:jc w:val="center"/>
              <w:rPr>
                <w:sz w:val="24"/>
              </w:rPr>
            </w:pPr>
            <w:r w:rsidRPr="005D7C78">
              <w:rPr>
                <w:sz w:val="24"/>
              </w:rPr>
              <w:t xml:space="preserve">Nursing and </w:t>
            </w:r>
            <w:r w:rsidR="00A50D50" w:rsidRPr="005D7C78">
              <w:rPr>
                <w:sz w:val="24"/>
              </w:rPr>
              <w:t>U</w:t>
            </w:r>
            <w:r w:rsidRPr="005D7C78">
              <w:rPr>
                <w:sz w:val="24"/>
              </w:rPr>
              <w:t>ser Experience</w:t>
            </w:r>
          </w:p>
        </w:tc>
        <w:tc>
          <w:tcPr>
            <w:tcW w:w="497" w:type="pct"/>
            <w:tcBorders>
              <w:top w:val="single" w:sz="2" w:space="0" w:color="auto"/>
            </w:tcBorders>
          </w:tcPr>
          <w:p w:rsidR="00A3763F" w:rsidRPr="005D7C78" w:rsidRDefault="00430CB7" w:rsidP="00BC3178">
            <w:pPr>
              <w:spacing w:after="0"/>
              <w:jc w:val="center"/>
              <w:rPr>
                <w:sz w:val="24"/>
              </w:rPr>
            </w:pPr>
            <w:r w:rsidRPr="005D7C78">
              <w:rPr>
                <w:sz w:val="24"/>
              </w:rPr>
              <w:t>Un-scheduled and Acute Care</w:t>
            </w:r>
          </w:p>
        </w:tc>
        <w:tc>
          <w:tcPr>
            <w:tcW w:w="451" w:type="pct"/>
            <w:gridSpan w:val="2"/>
            <w:tcBorders>
              <w:top w:val="single" w:sz="2" w:space="0" w:color="auto"/>
            </w:tcBorders>
          </w:tcPr>
          <w:p w:rsidR="00A3763F" w:rsidRPr="005D7C78" w:rsidRDefault="00430CB7" w:rsidP="00430CB7">
            <w:pPr>
              <w:spacing w:after="0"/>
              <w:jc w:val="center"/>
              <w:rPr>
                <w:sz w:val="24"/>
              </w:rPr>
            </w:pPr>
            <w:r w:rsidRPr="005D7C78">
              <w:rPr>
                <w:sz w:val="24"/>
              </w:rPr>
              <w:t>Surgery</w:t>
            </w:r>
            <w:r w:rsidR="00A3763F" w:rsidRPr="005D7C78">
              <w:rPr>
                <w:sz w:val="24"/>
              </w:rPr>
              <w:t xml:space="preserve"> &amp; Specialist Services</w:t>
            </w:r>
          </w:p>
        </w:tc>
        <w:tc>
          <w:tcPr>
            <w:tcW w:w="497" w:type="pct"/>
            <w:gridSpan w:val="2"/>
            <w:tcBorders>
              <w:top w:val="single" w:sz="2" w:space="0" w:color="auto"/>
            </w:tcBorders>
          </w:tcPr>
          <w:p w:rsidR="00A3763F" w:rsidRPr="005D7C78" w:rsidRDefault="00A3763F" w:rsidP="00BC3178">
            <w:pPr>
              <w:spacing w:after="0"/>
              <w:jc w:val="center"/>
              <w:rPr>
                <w:sz w:val="24"/>
              </w:rPr>
            </w:pPr>
            <w:r w:rsidRPr="005D7C78">
              <w:rPr>
                <w:sz w:val="24"/>
              </w:rPr>
              <w:t>Specialist Hospitals &amp; Women’s Health</w:t>
            </w:r>
          </w:p>
        </w:tc>
        <w:tc>
          <w:tcPr>
            <w:tcW w:w="496" w:type="pct"/>
            <w:gridSpan w:val="2"/>
            <w:tcBorders>
              <w:top w:val="single" w:sz="2" w:space="0" w:color="auto"/>
            </w:tcBorders>
          </w:tcPr>
          <w:p w:rsidR="00A3763F" w:rsidRPr="005D7C78" w:rsidRDefault="00A3763F" w:rsidP="00BC3178">
            <w:pPr>
              <w:spacing w:after="0"/>
              <w:jc w:val="center"/>
              <w:rPr>
                <w:sz w:val="24"/>
              </w:rPr>
            </w:pPr>
            <w:r w:rsidRPr="005D7C78">
              <w:rPr>
                <w:sz w:val="24"/>
              </w:rPr>
              <w:t>Children’s Community Services</w:t>
            </w:r>
          </w:p>
        </w:tc>
        <w:tc>
          <w:tcPr>
            <w:tcW w:w="390" w:type="pct"/>
            <w:gridSpan w:val="2"/>
            <w:tcBorders>
              <w:top w:val="single" w:sz="2" w:space="0" w:color="auto"/>
            </w:tcBorders>
          </w:tcPr>
          <w:p w:rsidR="00A3763F" w:rsidRPr="005D7C78" w:rsidRDefault="00A3763F" w:rsidP="00430CB7">
            <w:pPr>
              <w:spacing w:after="0"/>
              <w:jc w:val="center"/>
              <w:rPr>
                <w:sz w:val="24"/>
                <w:u w:val="single"/>
              </w:rPr>
            </w:pPr>
            <w:r w:rsidRPr="005D7C78">
              <w:rPr>
                <w:sz w:val="24"/>
                <w:u w:val="single"/>
              </w:rPr>
              <w:t xml:space="preserve">Adult Social &amp; Primary Care </w:t>
            </w:r>
          </w:p>
        </w:tc>
      </w:tr>
      <w:tr w:rsidR="00D604DC" w:rsidRPr="001D0A10" w:rsidTr="00EB1134">
        <w:trPr>
          <w:gridAfter w:val="2"/>
          <w:wAfter w:w="18" w:type="pct"/>
          <w:trHeight w:val="807"/>
        </w:trPr>
        <w:tc>
          <w:tcPr>
            <w:tcW w:w="1705" w:type="pct"/>
            <w:gridSpan w:val="8"/>
            <w:tcBorders>
              <w:top w:val="single" w:sz="2" w:space="0" w:color="auto"/>
              <w:bottom w:val="single" w:sz="2" w:space="0" w:color="auto"/>
            </w:tcBorders>
            <w:shd w:val="clear" w:color="auto" w:fill="EDF7F9"/>
          </w:tcPr>
          <w:p w:rsidR="00D56C08" w:rsidRDefault="00BA4D7B" w:rsidP="0091470F">
            <w:pPr>
              <w:numPr>
                <w:ilvl w:val="1"/>
                <w:numId w:val="29"/>
              </w:numPr>
              <w:spacing w:after="0" w:line="240" w:lineRule="auto"/>
              <w:rPr>
                <w:rStyle w:val="Hyperlink"/>
                <w:color w:val="auto"/>
                <w:sz w:val="24"/>
                <w:u w:val="none"/>
              </w:rPr>
            </w:pPr>
            <w:r w:rsidRPr="00422BBE">
              <w:rPr>
                <w:sz w:val="24"/>
              </w:rPr>
              <w:fldChar w:fldCharType="begin"/>
            </w:r>
            <w:r w:rsidR="00CB7B5C">
              <w:rPr>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422BBE">
              <w:rPr>
                <w:sz w:val="24"/>
              </w:rPr>
              <w:fldChar w:fldCharType="separate"/>
            </w:r>
            <w:r w:rsidRPr="00422BBE">
              <w:rPr>
                <w:rStyle w:val="Hyperlink"/>
                <w:color w:val="auto"/>
                <w:sz w:val="24"/>
                <w:u w:val="none"/>
              </w:rPr>
              <w:t>D</w:t>
            </w:r>
            <w:r w:rsidRPr="00422BBE">
              <w:rPr>
                <w:rStyle w:val="Hyperlink"/>
                <w:b/>
                <w:color w:val="auto"/>
                <w:sz w:val="24"/>
                <w:u w:val="none"/>
              </w:rPr>
              <w:t>escription</w:t>
            </w:r>
            <w:r w:rsidRPr="00422BBE">
              <w:rPr>
                <w:rStyle w:val="Hyperlink"/>
                <w:color w:val="auto"/>
                <w:sz w:val="24"/>
                <w:u w:val="none"/>
              </w:rPr>
              <w:t xml:space="preserve"> </w:t>
            </w:r>
            <w:r w:rsidRPr="00422BBE">
              <w:rPr>
                <w:rStyle w:val="Hyperlink"/>
                <w:b/>
                <w:color w:val="auto"/>
                <w:sz w:val="24"/>
                <w:u w:val="none"/>
              </w:rPr>
              <w:t>of the policy</w:t>
            </w:r>
            <w:r w:rsidR="0091470F" w:rsidRPr="00422BBE">
              <w:rPr>
                <w:rStyle w:val="Hyperlink"/>
                <w:b/>
                <w:color w:val="auto"/>
                <w:sz w:val="24"/>
                <w:u w:val="none"/>
              </w:rPr>
              <w:t>/ proposal?</w:t>
            </w:r>
            <w:r w:rsidR="0091470F" w:rsidRPr="00422BBE">
              <w:rPr>
                <w:rStyle w:val="Hyperlink"/>
                <w:color w:val="auto"/>
                <w:sz w:val="24"/>
                <w:u w:val="none"/>
              </w:rPr>
              <w:t xml:space="preserve"> </w:t>
            </w:r>
            <w:r w:rsidR="00D56C08">
              <w:rPr>
                <w:rStyle w:val="Hyperlink"/>
                <w:color w:val="auto"/>
                <w:sz w:val="24"/>
                <w:u w:val="none"/>
              </w:rPr>
              <w:t xml:space="preserve">State the </w:t>
            </w:r>
            <w:r w:rsidR="00BA1F9D">
              <w:rPr>
                <w:rStyle w:val="Hyperlink"/>
                <w:color w:val="auto"/>
                <w:sz w:val="24"/>
                <w:u w:val="none"/>
              </w:rPr>
              <w:t>aims and objectives/key elements</w:t>
            </w:r>
            <w:r w:rsidR="00D56C08">
              <w:rPr>
                <w:rStyle w:val="Hyperlink"/>
                <w:color w:val="auto"/>
                <w:sz w:val="24"/>
                <w:u w:val="none"/>
              </w:rPr>
              <w:t xml:space="preserve"> of the policy/proposal.</w:t>
            </w:r>
          </w:p>
          <w:p w:rsidR="0091470F" w:rsidRPr="00422BBE" w:rsidRDefault="00D56C08" w:rsidP="0040430F">
            <w:pPr>
              <w:spacing w:after="0" w:line="240" w:lineRule="auto"/>
              <w:ind w:left="720"/>
              <w:rPr>
                <w:rStyle w:val="Hyperlink"/>
                <w:color w:val="auto"/>
                <w:sz w:val="24"/>
                <w:u w:val="none"/>
              </w:rPr>
            </w:pPr>
            <w:r w:rsidRPr="00D56C08">
              <w:rPr>
                <w:rStyle w:val="Hyperlink"/>
                <w:color w:val="auto"/>
                <w:sz w:val="24"/>
                <w:u w:val="none"/>
              </w:rPr>
              <w:t xml:space="preserve">Detail the changes the policy/proposal will introduce. </w:t>
            </w:r>
            <w:r w:rsidR="00FB69A3">
              <w:rPr>
                <w:rStyle w:val="Hyperlink"/>
                <w:color w:val="auto"/>
                <w:sz w:val="24"/>
                <w:u w:val="none"/>
              </w:rPr>
              <w:t xml:space="preserve">                                         </w:t>
            </w:r>
            <w:r w:rsidRPr="00D56C08">
              <w:rPr>
                <w:rStyle w:val="Hyperlink"/>
                <w:color w:val="auto"/>
                <w:sz w:val="24"/>
                <w:u w:val="none"/>
              </w:rPr>
              <w:t>How will the policy/proposal be communicated to staff /service users?</w:t>
            </w:r>
            <w:r w:rsidR="00FB69A3">
              <w:rPr>
                <w:rStyle w:val="Hyperlink"/>
                <w:color w:val="auto"/>
                <w:sz w:val="24"/>
                <w:u w:val="none"/>
              </w:rPr>
              <w:t xml:space="preserve">                                                                                                                </w:t>
            </w:r>
            <w:r>
              <w:rPr>
                <w:rStyle w:val="Hyperlink"/>
                <w:color w:val="auto"/>
                <w:sz w:val="24"/>
                <w:u w:val="none"/>
              </w:rPr>
              <w:t xml:space="preserve">Describe how the policy/proposal will be rolled out/put into practice </w:t>
            </w:r>
            <w:r w:rsidR="0040430F">
              <w:rPr>
                <w:rStyle w:val="Hyperlink"/>
                <w:color w:val="auto"/>
                <w:sz w:val="24"/>
                <w:u w:val="none"/>
              </w:rPr>
              <w:t>e.g.</w:t>
            </w:r>
            <w:r>
              <w:rPr>
                <w:rStyle w:val="Hyperlink"/>
                <w:color w:val="auto"/>
                <w:sz w:val="24"/>
                <w:u w:val="none"/>
              </w:rPr>
              <w:t xml:space="preserve"> will there be changes in working patterns / changes to how services will be delivered etc.</w:t>
            </w:r>
            <w:r w:rsidR="0091470F" w:rsidRPr="00422BBE">
              <w:rPr>
                <w:rStyle w:val="Hyperlink"/>
                <w:color w:val="auto"/>
                <w:sz w:val="24"/>
                <w:u w:val="none"/>
              </w:rPr>
              <w:t xml:space="preserve">                                           </w:t>
            </w:r>
          </w:p>
          <w:p w:rsidR="00310D3C" w:rsidRDefault="0091470F" w:rsidP="00BA1F9D">
            <w:pPr>
              <w:spacing w:after="0" w:line="240" w:lineRule="auto"/>
              <w:rPr>
                <w:sz w:val="24"/>
              </w:rPr>
            </w:pPr>
            <w:r w:rsidRPr="00422BBE">
              <w:rPr>
                <w:rStyle w:val="Hyperlink"/>
                <w:color w:val="auto"/>
                <w:sz w:val="24"/>
                <w:u w:val="none"/>
              </w:rPr>
              <w:t xml:space="preserve"> </w:t>
            </w:r>
            <w:r w:rsidR="00BA4D7B" w:rsidRPr="00422BBE">
              <w:rPr>
                <w:rStyle w:val="Hyperlink"/>
                <w:color w:val="auto"/>
                <w:sz w:val="24"/>
                <w:u w:val="none"/>
              </w:rPr>
              <w:t xml:space="preserve"> </w:t>
            </w:r>
            <w:r w:rsidR="00BA4D7B" w:rsidRPr="00422BBE">
              <w:rPr>
                <w:sz w:val="24"/>
              </w:rPr>
              <w:fldChar w:fldCharType="end"/>
            </w:r>
          </w:p>
          <w:p w:rsidR="00022C4E" w:rsidRPr="00425F88" w:rsidRDefault="00F36D03" w:rsidP="00BA1F9D">
            <w:pPr>
              <w:spacing w:after="0" w:line="240" w:lineRule="auto"/>
              <w:rPr>
                <w:sz w:val="24"/>
              </w:rPr>
            </w:pPr>
            <w:r>
              <w:rPr>
                <w:sz w:val="24"/>
              </w:rPr>
              <w:t xml:space="preserve">                                    </w:t>
            </w:r>
          </w:p>
        </w:tc>
        <w:tc>
          <w:tcPr>
            <w:tcW w:w="3277" w:type="pct"/>
            <w:gridSpan w:val="13"/>
            <w:tcBorders>
              <w:top w:val="single" w:sz="2" w:space="0" w:color="auto"/>
              <w:bottom w:val="single" w:sz="2" w:space="0" w:color="auto"/>
            </w:tcBorders>
          </w:tcPr>
          <w:p w:rsidR="005D7C78" w:rsidRDefault="005D7C78" w:rsidP="005D7C78">
            <w:pPr>
              <w:pStyle w:val="NoSpacing"/>
              <w:rPr>
                <w:rFonts w:eastAsia="Calibri" w:cs="Arial"/>
                <w:szCs w:val="24"/>
              </w:rPr>
            </w:pPr>
            <w:r w:rsidRPr="005D7C78">
              <w:rPr>
                <w:b/>
                <w:szCs w:val="24"/>
              </w:rPr>
              <w:t>Background:</w:t>
            </w:r>
            <w:r>
              <w:rPr>
                <w:b/>
              </w:rPr>
              <w:t xml:space="preserve"> </w:t>
            </w:r>
            <w:r w:rsidRPr="00764A44">
              <w:rPr>
                <w:rFonts w:eastAsia="Calibri" w:cs="Arial"/>
                <w:szCs w:val="24"/>
              </w:rPr>
              <w:t>To provide advice on essential monitoring and maintain safety for patients taking clozapine during the COVID-19 Pandemic. Fever is a common symptom of COVID-19 infection and is also a possible indicator of clozapine induced neutropenia.</w:t>
            </w:r>
          </w:p>
          <w:p w:rsidR="005D7C78" w:rsidRDefault="005D7C78" w:rsidP="005D7C78">
            <w:pPr>
              <w:pStyle w:val="NoSpacing"/>
              <w:rPr>
                <w:rFonts w:eastAsia="Calibri" w:cs="Arial"/>
                <w:szCs w:val="24"/>
              </w:rPr>
            </w:pPr>
          </w:p>
          <w:p w:rsidR="005D7C78" w:rsidRDefault="005D7C78" w:rsidP="005D7C78">
            <w:pPr>
              <w:pStyle w:val="NoSpacing"/>
              <w:rPr>
                <w:rFonts w:eastAsia="Calibri" w:cs="Arial"/>
                <w:szCs w:val="24"/>
              </w:rPr>
            </w:pPr>
            <w:r>
              <w:rPr>
                <w:rFonts w:eastAsia="Calibri" w:cs="Arial"/>
                <w:b/>
                <w:szCs w:val="24"/>
              </w:rPr>
              <w:t xml:space="preserve">Scope:  </w:t>
            </w:r>
            <w:r w:rsidRPr="00764A44">
              <w:rPr>
                <w:rFonts w:eastAsia="Calibri" w:cs="Arial"/>
                <w:szCs w:val="24"/>
              </w:rPr>
              <w:t>This policy applies to any Belfast Trust patient prescribed clozapine and to any other patient prescribed clozapine who is admitted to a Belfast Trust Hospital.</w:t>
            </w:r>
          </w:p>
          <w:p w:rsidR="005D7C78" w:rsidRDefault="005D7C78" w:rsidP="005D7C78">
            <w:pPr>
              <w:pStyle w:val="NoSpacing"/>
              <w:rPr>
                <w:rFonts w:eastAsia="Calibri" w:cs="Arial"/>
                <w:szCs w:val="24"/>
              </w:rPr>
            </w:pPr>
          </w:p>
          <w:p w:rsidR="005D7C78" w:rsidRDefault="005D7C78" w:rsidP="005D7C78">
            <w:pPr>
              <w:pStyle w:val="NoSpacing"/>
              <w:rPr>
                <w:rFonts w:eastAsia="Calibri" w:cs="Arial"/>
                <w:szCs w:val="24"/>
              </w:rPr>
            </w:pPr>
            <w:r>
              <w:rPr>
                <w:rFonts w:eastAsia="Calibri" w:cs="Arial"/>
                <w:b/>
                <w:szCs w:val="24"/>
              </w:rPr>
              <w:t xml:space="preserve">Purpose:  </w:t>
            </w:r>
            <w:r w:rsidRPr="00764A44">
              <w:rPr>
                <w:rFonts w:eastAsia="Calibri" w:cs="Arial"/>
                <w:szCs w:val="24"/>
              </w:rPr>
              <w:t>This advice is needed to provide a framework for staff to follow regarding clozapine blood monitoring during the COVID-19 pandemic. It also offers advice on management of essential blood monitoring during periods of self-isolation due to actual or suspected COVID-19 and management advice for patients who develop complications as a result of COVID-19</w:t>
            </w:r>
            <w:r>
              <w:rPr>
                <w:rFonts w:eastAsia="Calibri" w:cs="Arial"/>
                <w:szCs w:val="24"/>
              </w:rPr>
              <w:t>.</w:t>
            </w:r>
          </w:p>
          <w:p w:rsidR="005D7C78" w:rsidRDefault="005D7C78" w:rsidP="005D7C78">
            <w:pPr>
              <w:pStyle w:val="NoSpacing"/>
              <w:rPr>
                <w:rFonts w:eastAsia="Calibri" w:cs="Arial"/>
                <w:szCs w:val="24"/>
              </w:rPr>
            </w:pPr>
          </w:p>
          <w:p w:rsidR="005D7C78" w:rsidRDefault="005D7C78" w:rsidP="005D7C78">
            <w:pPr>
              <w:pStyle w:val="NoSpacing"/>
              <w:rPr>
                <w:rFonts w:eastAsia="Calibri" w:cs="Arial"/>
                <w:b/>
                <w:szCs w:val="24"/>
              </w:rPr>
            </w:pPr>
            <w:r>
              <w:rPr>
                <w:rFonts w:eastAsia="Calibri" w:cs="Arial"/>
                <w:b/>
                <w:szCs w:val="24"/>
              </w:rPr>
              <w:t xml:space="preserve">Objectives:  </w:t>
            </w:r>
          </w:p>
          <w:p w:rsidR="005D7C78" w:rsidRPr="00764A44" w:rsidRDefault="005D7C78" w:rsidP="005D7C78">
            <w:pPr>
              <w:pStyle w:val="NoSpacing"/>
              <w:numPr>
                <w:ilvl w:val="0"/>
                <w:numId w:val="47"/>
              </w:numPr>
              <w:rPr>
                <w:rFonts w:eastAsia="Calibri" w:cs="Arial"/>
                <w:szCs w:val="24"/>
              </w:rPr>
            </w:pPr>
            <w:r w:rsidRPr="00764A44">
              <w:rPr>
                <w:rFonts w:eastAsia="Calibri" w:cs="Arial"/>
                <w:szCs w:val="24"/>
              </w:rPr>
              <w:t>Provide guidance on routine blood monitoring that must continue during COVID-19 pandemic</w:t>
            </w:r>
          </w:p>
          <w:p w:rsidR="005D7C78" w:rsidRPr="00764A44" w:rsidRDefault="005D7C78" w:rsidP="005D7C78">
            <w:pPr>
              <w:pStyle w:val="NoSpacing"/>
              <w:numPr>
                <w:ilvl w:val="0"/>
                <w:numId w:val="47"/>
              </w:numPr>
              <w:rPr>
                <w:rFonts w:eastAsia="Calibri" w:cs="Arial"/>
                <w:szCs w:val="24"/>
              </w:rPr>
            </w:pPr>
            <w:r w:rsidRPr="00764A44">
              <w:rPr>
                <w:rFonts w:eastAsia="Calibri" w:cs="Arial"/>
                <w:szCs w:val="24"/>
              </w:rPr>
              <w:lastRenderedPageBreak/>
              <w:t>To provide guidance on actions required to continue clozapine when a patient is self-isolating but has no symptoms</w:t>
            </w:r>
          </w:p>
          <w:p w:rsidR="005D7C78" w:rsidRPr="00764A44" w:rsidRDefault="005D7C78" w:rsidP="005D7C78">
            <w:pPr>
              <w:pStyle w:val="NoSpacing"/>
              <w:numPr>
                <w:ilvl w:val="0"/>
                <w:numId w:val="47"/>
              </w:numPr>
              <w:rPr>
                <w:rFonts w:eastAsia="Calibri" w:cs="Arial"/>
                <w:szCs w:val="24"/>
              </w:rPr>
            </w:pPr>
            <w:r w:rsidRPr="00764A44">
              <w:rPr>
                <w:rFonts w:eastAsia="Calibri" w:cs="Arial"/>
                <w:szCs w:val="24"/>
              </w:rPr>
              <w:t xml:space="preserve">To provide guidance on actions required if a patient who is self-isolating develops fever or sore throat </w:t>
            </w:r>
          </w:p>
          <w:p w:rsidR="005D7C78" w:rsidRPr="00764A44" w:rsidRDefault="005D7C78" w:rsidP="005D7C78">
            <w:pPr>
              <w:pStyle w:val="NoSpacing"/>
              <w:numPr>
                <w:ilvl w:val="0"/>
                <w:numId w:val="47"/>
              </w:numPr>
              <w:rPr>
                <w:rFonts w:eastAsia="Calibri" w:cs="Arial"/>
                <w:szCs w:val="24"/>
              </w:rPr>
            </w:pPr>
            <w:r w:rsidRPr="00764A44">
              <w:rPr>
                <w:rFonts w:eastAsia="Calibri" w:cs="Arial"/>
                <w:szCs w:val="24"/>
              </w:rPr>
              <w:t>To provide guidance on supply of clozapine beyond the normal monitoring frequency using the extended sample validity and to use a risk based approach to extending clozapine supply when absolute sample validity has been exceeded.</w:t>
            </w:r>
          </w:p>
          <w:p w:rsidR="005D7C78" w:rsidRDefault="005D7C78" w:rsidP="005D7C78">
            <w:pPr>
              <w:pStyle w:val="NoSpacing"/>
              <w:numPr>
                <w:ilvl w:val="0"/>
                <w:numId w:val="47"/>
              </w:numPr>
              <w:rPr>
                <w:rFonts w:eastAsia="Calibri" w:cs="Arial"/>
                <w:szCs w:val="24"/>
              </w:rPr>
            </w:pPr>
            <w:r w:rsidRPr="00764A44">
              <w:rPr>
                <w:rFonts w:eastAsia="Calibri" w:cs="Arial"/>
                <w:szCs w:val="24"/>
              </w:rPr>
              <w:t>To provide guidance on ongoing treatment with clozapine if admission to a medical ward is required</w:t>
            </w:r>
            <w:r>
              <w:rPr>
                <w:rFonts w:eastAsia="Calibri" w:cs="Arial"/>
                <w:szCs w:val="24"/>
              </w:rPr>
              <w:t>.</w:t>
            </w:r>
          </w:p>
          <w:p w:rsidR="005D7C78" w:rsidRDefault="005D7C78" w:rsidP="005D7C78">
            <w:pPr>
              <w:pStyle w:val="NoSpacing"/>
              <w:rPr>
                <w:rFonts w:eastAsia="Calibri" w:cs="Arial"/>
                <w:szCs w:val="24"/>
              </w:rPr>
            </w:pPr>
          </w:p>
          <w:p w:rsidR="005D7C78" w:rsidRPr="005D7C78" w:rsidRDefault="005D7C78" w:rsidP="005D7C78">
            <w:pPr>
              <w:spacing w:after="0" w:line="240" w:lineRule="auto"/>
              <w:rPr>
                <w:rFonts w:cs="Arial"/>
                <w:sz w:val="24"/>
              </w:rPr>
            </w:pPr>
            <w:r w:rsidRPr="005D7C78">
              <w:rPr>
                <w:rFonts w:eastAsia="Calibri" w:cs="Arial"/>
                <w:b/>
                <w:sz w:val="24"/>
              </w:rPr>
              <w:t xml:space="preserve">Dissemination:  </w:t>
            </w:r>
          </w:p>
          <w:p w:rsidR="005D7C78" w:rsidRPr="005D7C78" w:rsidRDefault="005D7C78" w:rsidP="005D7C78">
            <w:pPr>
              <w:numPr>
                <w:ilvl w:val="0"/>
                <w:numId w:val="48"/>
              </w:numPr>
              <w:spacing w:after="0" w:line="240" w:lineRule="auto"/>
              <w:ind w:left="851" w:hanging="284"/>
              <w:rPr>
                <w:rFonts w:cs="Arial"/>
                <w:sz w:val="24"/>
              </w:rPr>
            </w:pPr>
            <w:r w:rsidRPr="005D7C78">
              <w:rPr>
                <w:rFonts w:cs="Arial"/>
                <w:sz w:val="24"/>
              </w:rPr>
              <w:t>Consultant Psychiatrists</w:t>
            </w:r>
          </w:p>
          <w:p w:rsidR="005D7C78" w:rsidRPr="005D7C78" w:rsidRDefault="005D7C78" w:rsidP="005D7C78">
            <w:pPr>
              <w:numPr>
                <w:ilvl w:val="0"/>
                <w:numId w:val="48"/>
              </w:numPr>
              <w:spacing w:after="0" w:line="240" w:lineRule="auto"/>
              <w:ind w:left="851" w:hanging="284"/>
              <w:rPr>
                <w:rFonts w:cs="Arial"/>
                <w:sz w:val="24"/>
              </w:rPr>
            </w:pPr>
            <w:r w:rsidRPr="005D7C78">
              <w:rPr>
                <w:rFonts w:cs="Arial"/>
                <w:sz w:val="24"/>
              </w:rPr>
              <w:t>Mental Health Nurses</w:t>
            </w:r>
          </w:p>
          <w:p w:rsidR="005D7C78" w:rsidRPr="005D7C78" w:rsidRDefault="005D7C78" w:rsidP="005D7C78">
            <w:pPr>
              <w:numPr>
                <w:ilvl w:val="0"/>
                <w:numId w:val="48"/>
              </w:numPr>
              <w:spacing w:after="0" w:line="240" w:lineRule="auto"/>
              <w:ind w:left="851" w:hanging="284"/>
              <w:rPr>
                <w:rFonts w:cs="Arial"/>
                <w:sz w:val="24"/>
              </w:rPr>
            </w:pPr>
            <w:r w:rsidRPr="005D7C78">
              <w:rPr>
                <w:rFonts w:cs="Arial"/>
                <w:sz w:val="24"/>
              </w:rPr>
              <w:t xml:space="preserve">Clinical Pharmacists. </w:t>
            </w:r>
          </w:p>
          <w:p w:rsidR="00BA4D7B" w:rsidRPr="005D7C78" w:rsidRDefault="00BA4D7B" w:rsidP="00BC3178">
            <w:pPr>
              <w:spacing w:after="0" w:line="240" w:lineRule="auto"/>
              <w:rPr>
                <w:sz w:val="24"/>
              </w:rPr>
            </w:pPr>
          </w:p>
          <w:p w:rsidR="005D7C78" w:rsidRPr="005D7C78" w:rsidRDefault="005D7C78" w:rsidP="005D7C78">
            <w:pPr>
              <w:ind w:right="-188"/>
              <w:rPr>
                <w:rFonts w:cs="Arial"/>
                <w:sz w:val="24"/>
              </w:rPr>
            </w:pPr>
            <w:r w:rsidRPr="005D7C78">
              <w:rPr>
                <w:rFonts w:cs="Arial"/>
                <w:sz w:val="24"/>
              </w:rPr>
              <w:t>It is the role of the Chair of Division and Divisional Nurse for Mental Health Services to ensure that all staff involved in the prescribing and monitoring of clozapine are aware of this policy.</w:t>
            </w:r>
          </w:p>
          <w:p w:rsidR="005D7C78" w:rsidRPr="005D7C78" w:rsidRDefault="005D7C78" w:rsidP="005D7C78">
            <w:pPr>
              <w:ind w:right="-188"/>
              <w:rPr>
                <w:rFonts w:cs="Arial"/>
              </w:rPr>
            </w:pPr>
            <w:r w:rsidRPr="005D7C78">
              <w:rPr>
                <w:rFonts w:cs="Arial"/>
                <w:sz w:val="24"/>
              </w:rPr>
              <w:t>It is the role of the Service Manager for the Clozapine &amp; Lithium Service to ensure that monitoring of lithium follows the recommendations in this policy.</w:t>
            </w:r>
          </w:p>
        </w:tc>
      </w:tr>
      <w:tr w:rsidR="00D604DC"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bottom w:val="single" w:sz="2" w:space="0" w:color="auto"/>
            </w:tcBorders>
            <w:shd w:val="clear" w:color="auto" w:fill="EDF7F9"/>
          </w:tcPr>
          <w:p w:rsidR="00D56C08" w:rsidRDefault="00422BBE" w:rsidP="00BC3178">
            <w:pPr>
              <w:numPr>
                <w:ilvl w:val="1"/>
                <w:numId w:val="29"/>
              </w:numPr>
              <w:spacing w:after="0"/>
              <w:rPr>
                <w:b/>
                <w:sz w:val="24"/>
              </w:rPr>
            </w:pPr>
            <w:r>
              <w:rPr>
                <w:b/>
                <w:sz w:val="24"/>
              </w:rPr>
              <w:lastRenderedPageBreak/>
              <w:t xml:space="preserve">Who owns the policy/proposal? </w:t>
            </w:r>
          </w:p>
          <w:p w:rsidR="00022C4E" w:rsidRPr="0040430F" w:rsidRDefault="00422BBE" w:rsidP="0040430F">
            <w:pPr>
              <w:spacing w:after="0"/>
              <w:ind w:left="720"/>
              <w:rPr>
                <w:sz w:val="24"/>
              </w:rPr>
            </w:pPr>
            <w:r>
              <w:rPr>
                <w:b/>
                <w:sz w:val="24"/>
              </w:rPr>
              <w:t>Wh</w:t>
            </w:r>
            <w:r w:rsidRPr="0040430F">
              <w:rPr>
                <w:sz w:val="24"/>
              </w:rPr>
              <w:t xml:space="preserve">ere does it originate? </w:t>
            </w:r>
          </w:p>
          <w:p w:rsidR="00310D3C" w:rsidRPr="00425F88" w:rsidRDefault="00022C4E" w:rsidP="00A949DC">
            <w:pPr>
              <w:spacing w:after="0"/>
              <w:ind w:left="720"/>
              <w:rPr>
                <w:sz w:val="24"/>
              </w:rPr>
            </w:pPr>
            <w:r w:rsidRPr="00022C4E">
              <w:rPr>
                <w:sz w:val="24"/>
              </w:rPr>
              <w:t>For example:</w:t>
            </w:r>
            <w:r w:rsidR="00422BBE" w:rsidRPr="00422BBE">
              <w:rPr>
                <w:sz w:val="24"/>
              </w:rPr>
              <w:t xml:space="preserve"> DoH / HSCB</w:t>
            </w:r>
            <w:r w:rsidR="0091470F">
              <w:rPr>
                <w:b/>
                <w:sz w:val="24"/>
              </w:rPr>
              <w:t xml:space="preserve">  </w:t>
            </w:r>
          </w:p>
        </w:tc>
        <w:tc>
          <w:tcPr>
            <w:tcW w:w="3277" w:type="pct"/>
            <w:gridSpan w:val="13"/>
            <w:tcBorders>
              <w:top w:val="single" w:sz="2" w:space="0" w:color="auto"/>
              <w:bottom w:val="single" w:sz="2" w:space="0" w:color="auto"/>
            </w:tcBorders>
            <w:shd w:val="clear" w:color="auto" w:fill="auto"/>
          </w:tcPr>
          <w:p w:rsidR="00BA4D7B" w:rsidRPr="005D7C78" w:rsidRDefault="005D7C78" w:rsidP="00EB1134">
            <w:pPr>
              <w:spacing w:after="0" w:line="240" w:lineRule="auto"/>
              <w:rPr>
                <w:sz w:val="24"/>
              </w:rPr>
            </w:pPr>
            <w:r>
              <w:rPr>
                <w:sz w:val="24"/>
              </w:rPr>
              <w:t>Director, Adult, Social &amp; Primary Care, B.H.S.C.T.</w:t>
            </w:r>
          </w:p>
        </w:tc>
      </w:tr>
      <w:tr w:rsidR="00D604DC"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91470F" w:rsidRDefault="00BA4D7B" w:rsidP="00FB3972">
            <w:pPr>
              <w:numPr>
                <w:ilvl w:val="1"/>
                <w:numId w:val="29"/>
              </w:numPr>
              <w:spacing w:after="0" w:line="240" w:lineRule="auto"/>
              <w:rPr>
                <w:b/>
                <w:sz w:val="24"/>
              </w:rPr>
            </w:pPr>
            <w:r w:rsidRPr="003D79DA">
              <w:rPr>
                <w:b/>
                <w:sz w:val="24"/>
              </w:rPr>
              <w:t xml:space="preserve">Who are the </w:t>
            </w:r>
            <w:r w:rsidR="0091470F">
              <w:rPr>
                <w:b/>
                <w:sz w:val="24"/>
              </w:rPr>
              <w:t>main stakeholders affected</w:t>
            </w:r>
            <w:r w:rsidR="00422BBE">
              <w:rPr>
                <w:b/>
                <w:sz w:val="24"/>
              </w:rPr>
              <w:t xml:space="preserve"> (Internal and External)</w:t>
            </w:r>
            <w:r w:rsidR="0091470F">
              <w:rPr>
                <w:b/>
                <w:sz w:val="24"/>
              </w:rPr>
              <w:t>?</w:t>
            </w:r>
          </w:p>
          <w:p w:rsidR="009D07D6" w:rsidRDefault="00422BBE" w:rsidP="00FB3972">
            <w:pPr>
              <w:spacing w:after="0" w:line="240" w:lineRule="auto"/>
              <w:ind w:left="720"/>
              <w:rPr>
                <w:i/>
                <w:sz w:val="22"/>
              </w:rPr>
            </w:pPr>
            <w:r>
              <w:rPr>
                <w:sz w:val="24"/>
              </w:rPr>
              <w:t xml:space="preserve">For example: </w:t>
            </w:r>
            <w:r w:rsidR="0091470F" w:rsidRPr="00422BBE">
              <w:rPr>
                <w:sz w:val="24"/>
              </w:rPr>
              <w:t xml:space="preserve">actual or potential </w:t>
            </w:r>
            <w:r w:rsidR="00BA4D7B" w:rsidRPr="00422BBE">
              <w:rPr>
                <w:sz w:val="24"/>
              </w:rPr>
              <w:t>service users</w:t>
            </w:r>
            <w:r w:rsidR="0091470F" w:rsidRPr="00422BBE">
              <w:rPr>
                <w:sz w:val="24"/>
              </w:rPr>
              <w:t xml:space="preserve">, carers, </w:t>
            </w:r>
            <w:r w:rsidR="00731FDF" w:rsidRPr="00422BBE">
              <w:rPr>
                <w:sz w:val="24"/>
              </w:rPr>
              <w:t>staf</w:t>
            </w:r>
            <w:r w:rsidR="00FC0B30" w:rsidRPr="00422BBE">
              <w:rPr>
                <w:sz w:val="24"/>
              </w:rPr>
              <w:t>f</w:t>
            </w:r>
            <w:r w:rsidR="0091470F" w:rsidRPr="00422BBE">
              <w:rPr>
                <w:sz w:val="24"/>
              </w:rPr>
              <w:t>,</w:t>
            </w:r>
            <w:r w:rsidR="00D33FD7" w:rsidRPr="00422BBE">
              <w:rPr>
                <w:sz w:val="24"/>
              </w:rPr>
              <w:t xml:space="preserve"> </w:t>
            </w:r>
            <w:r w:rsidR="00BA4D7B" w:rsidRPr="00422BBE">
              <w:rPr>
                <w:sz w:val="24"/>
              </w:rPr>
              <w:t>other public sector organisations</w:t>
            </w:r>
            <w:r w:rsidR="0091470F" w:rsidRPr="00422BBE">
              <w:rPr>
                <w:sz w:val="24"/>
              </w:rPr>
              <w:t>, trade unions,</w:t>
            </w:r>
            <w:r w:rsidR="00BA4D7B" w:rsidRPr="00422BBE">
              <w:rPr>
                <w:sz w:val="24"/>
              </w:rPr>
              <w:t xml:space="preserve"> professional bodies</w:t>
            </w:r>
            <w:r w:rsidR="0091470F" w:rsidRPr="00422BBE">
              <w:rPr>
                <w:sz w:val="24"/>
              </w:rPr>
              <w:t>, i</w:t>
            </w:r>
            <w:r w:rsidR="00BA4D7B" w:rsidRPr="00422BBE">
              <w:rPr>
                <w:sz w:val="24"/>
              </w:rPr>
              <w:t xml:space="preserve">ndependent, voluntary </w:t>
            </w:r>
            <w:r w:rsidR="00731FDF" w:rsidRPr="00422BBE">
              <w:rPr>
                <w:sz w:val="24"/>
              </w:rPr>
              <w:t>or</w:t>
            </w:r>
            <w:r w:rsidR="00BA4D7B" w:rsidRPr="00422BBE">
              <w:rPr>
                <w:sz w:val="24"/>
              </w:rPr>
              <w:t xml:space="preserve"> community sector</w:t>
            </w:r>
            <w:r w:rsidR="0091470F" w:rsidRPr="00422BBE">
              <w:rPr>
                <w:sz w:val="24"/>
              </w:rPr>
              <w:t xml:space="preserve"> or others</w:t>
            </w:r>
            <w:r w:rsidR="0091470F">
              <w:rPr>
                <w:i/>
                <w:sz w:val="22"/>
              </w:rPr>
              <w:t>.</w:t>
            </w:r>
          </w:p>
          <w:p w:rsidR="00310D3C" w:rsidRDefault="00310D3C" w:rsidP="00FB3972">
            <w:pPr>
              <w:spacing w:after="0" w:line="240" w:lineRule="auto"/>
              <w:ind w:left="720"/>
              <w:rPr>
                <w:b/>
                <w:sz w:val="24"/>
              </w:rPr>
            </w:pPr>
          </w:p>
        </w:tc>
        <w:tc>
          <w:tcPr>
            <w:tcW w:w="3277" w:type="pct"/>
            <w:gridSpan w:val="13"/>
            <w:tcBorders>
              <w:top w:val="single" w:sz="2" w:space="0" w:color="auto"/>
            </w:tcBorders>
            <w:shd w:val="clear" w:color="auto" w:fill="auto"/>
          </w:tcPr>
          <w:p w:rsidR="005D7C78" w:rsidRDefault="005D7C78" w:rsidP="00FB3972">
            <w:pPr>
              <w:pStyle w:val="NoSpacing"/>
              <w:rPr>
                <w:rFonts w:eastAsia="Calibri" w:cs="Arial"/>
                <w:szCs w:val="24"/>
              </w:rPr>
            </w:pPr>
            <w:r>
              <w:rPr>
                <w:rFonts w:eastAsia="Calibri" w:cs="Arial"/>
                <w:szCs w:val="24"/>
              </w:rPr>
              <w:t xml:space="preserve">Any </w:t>
            </w:r>
            <w:r w:rsidRPr="00764A44">
              <w:rPr>
                <w:rFonts w:eastAsia="Calibri" w:cs="Arial"/>
                <w:szCs w:val="24"/>
              </w:rPr>
              <w:t>Belfast Trust patient prescribed clozapine and to any other patient prescribed clozapine who is admitted to a Belfast Trust Hospital.</w:t>
            </w:r>
          </w:p>
          <w:p w:rsidR="005D7C78" w:rsidRDefault="005D7C78" w:rsidP="00FB3972">
            <w:pPr>
              <w:pStyle w:val="NoSpacing"/>
              <w:rPr>
                <w:rFonts w:eastAsia="Calibri" w:cs="Arial"/>
                <w:szCs w:val="24"/>
              </w:rPr>
            </w:pPr>
          </w:p>
          <w:p w:rsidR="00FB3972" w:rsidRDefault="005D7C78" w:rsidP="00FB3972">
            <w:pPr>
              <w:spacing w:after="0" w:line="240" w:lineRule="auto"/>
              <w:ind w:right="-188"/>
              <w:rPr>
                <w:rFonts w:cs="Arial"/>
                <w:sz w:val="24"/>
              </w:rPr>
            </w:pPr>
            <w:r w:rsidRPr="00FB3972">
              <w:rPr>
                <w:rFonts w:eastAsia="Calibri" w:cs="Arial"/>
                <w:sz w:val="24"/>
              </w:rPr>
              <w:t>Nursing/medical staff within BHSCT regarding clozapine blood monitoring during Covid-19 pandemic.</w:t>
            </w:r>
            <w:r w:rsidR="00FB3972" w:rsidRPr="00FB3972">
              <w:rPr>
                <w:rFonts w:eastAsia="Calibri" w:cs="Arial"/>
                <w:sz w:val="24"/>
              </w:rPr>
              <w:t xml:space="preserve">  </w:t>
            </w:r>
            <w:r w:rsidR="00FB3972" w:rsidRPr="00FB3972">
              <w:rPr>
                <w:rFonts w:cs="Arial"/>
                <w:sz w:val="24"/>
              </w:rPr>
              <w:t>Chair of Division and Divisional Nurse for Mental Health Services to ensure that all staff involved in the prescribing and monitoring of clozapine are aware of this policy.</w:t>
            </w:r>
          </w:p>
          <w:p w:rsidR="00BA4D7B" w:rsidRDefault="00FB3972" w:rsidP="00FB3972">
            <w:pPr>
              <w:spacing w:after="0" w:line="240" w:lineRule="auto"/>
              <w:ind w:right="-188"/>
              <w:rPr>
                <w:rFonts w:cs="Arial"/>
                <w:sz w:val="24"/>
              </w:rPr>
            </w:pPr>
            <w:r w:rsidRPr="00FB3972">
              <w:rPr>
                <w:rFonts w:cs="Arial"/>
                <w:i/>
                <w:sz w:val="24"/>
              </w:rPr>
              <w:t>Clozapine and Lithium Service</w:t>
            </w:r>
            <w:r>
              <w:rPr>
                <w:rFonts w:cs="Arial"/>
                <w:sz w:val="24"/>
              </w:rPr>
              <w:t xml:space="preserve"> -  Service Manager to ensure monitoring of Lithium follows the recommendations within the Policy.</w:t>
            </w:r>
          </w:p>
          <w:p w:rsidR="00FB3972" w:rsidRPr="00FB3972" w:rsidRDefault="00FB3972" w:rsidP="00FB3972">
            <w:pPr>
              <w:spacing w:after="0" w:line="240" w:lineRule="auto"/>
              <w:ind w:right="-188"/>
              <w:rPr>
                <w:rFonts w:cs="Arial"/>
                <w:sz w:val="24"/>
              </w:rPr>
            </w:pPr>
          </w:p>
        </w:tc>
      </w:tr>
      <w:tr w:rsidR="00310D3C"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310D3C" w:rsidRDefault="00310D3C" w:rsidP="00310D3C">
            <w:pPr>
              <w:spacing w:after="0"/>
              <w:rPr>
                <w:b/>
                <w:sz w:val="24"/>
              </w:rPr>
            </w:pPr>
            <w:r>
              <w:rPr>
                <w:b/>
                <w:sz w:val="24"/>
              </w:rPr>
              <w:t xml:space="preserve">(1.7) Provide details of how you involved  </w:t>
            </w:r>
          </w:p>
          <w:p w:rsidR="00310D3C" w:rsidRDefault="00310D3C" w:rsidP="00310D3C">
            <w:pPr>
              <w:spacing w:after="0"/>
              <w:rPr>
                <w:b/>
                <w:sz w:val="24"/>
              </w:rPr>
            </w:pPr>
            <w:r>
              <w:rPr>
                <w:b/>
                <w:sz w:val="24"/>
              </w:rPr>
              <w:t xml:space="preserve">        stakeholders, views of colleagues, </w:t>
            </w:r>
          </w:p>
          <w:p w:rsidR="00310D3C" w:rsidRDefault="00310D3C" w:rsidP="00310D3C">
            <w:pPr>
              <w:spacing w:after="0"/>
              <w:rPr>
                <w:b/>
                <w:sz w:val="24"/>
              </w:rPr>
            </w:pPr>
            <w:r>
              <w:rPr>
                <w:b/>
                <w:sz w:val="24"/>
              </w:rPr>
              <w:lastRenderedPageBreak/>
              <w:t xml:space="preserve">        service users, staff side or other </w:t>
            </w:r>
          </w:p>
          <w:p w:rsidR="00310D3C" w:rsidRDefault="00310D3C" w:rsidP="00310D3C">
            <w:pPr>
              <w:spacing w:after="0"/>
              <w:rPr>
                <w:b/>
                <w:sz w:val="24"/>
              </w:rPr>
            </w:pPr>
            <w:r>
              <w:rPr>
                <w:b/>
                <w:sz w:val="24"/>
              </w:rPr>
              <w:t xml:space="preserve">        stakeholders when screening this </w:t>
            </w:r>
          </w:p>
          <w:p w:rsidR="00310D3C" w:rsidRDefault="00310D3C" w:rsidP="00310D3C">
            <w:pPr>
              <w:spacing w:after="0"/>
              <w:rPr>
                <w:b/>
                <w:sz w:val="24"/>
              </w:rPr>
            </w:pPr>
            <w:r>
              <w:rPr>
                <w:b/>
                <w:sz w:val="24"/>
              </w:rPr>
              <w:t xml:space="preserve">        policy/proposal.</w:t>
            </w:r>
          </w:p>
          <w:p w:rsidR="00310D3C" w:rsidRPr="003D79DA" w:rsidRDefault="00310D3C" w:rsidP="00310D3C">
            <w:pPr>
              <w:spacing w:after="0"/>
              <w:rPr>
                <w:b/>
                <w:sz w:val="24"/>
              </w:rPr>
            </w:pPr>
          </w:p>
        </w:tc>
        <w:tc>
          <w:tcPr>
            <w:tcW w:w="3277" w:type="pct"/>
            <w:gridSpan w:val="13"/>
            <w:tcBorders>
              <w:top w:val="single" w:sz="2" w:space="0" w:color="auto"/>
            </w:tcBorders>
            <w:shd w:val="clear" w:color="auto" w:fill="auto"/>
          </w:tcPr>
          <w:p w:rsidR="00FB3972" w:rsidRPr="00FB3972" w:rsidRDefault="00FB3972" w:rsidP="00FB3972">
            <w:pPr>
              <w:pStyle w:val="ListParagraph"/>
              <w:numPr>
                <w:ilvl w:val="0"/>
                <w:numId w:val="49"/>
              </w:numPr>
              <w:spacing w:after="0" w:line="240" w:lineRule="auto"/>
              <w:ind w:left="851" w:right="-188" w:hanging="284"/>
              <w:contextualSpacing/>
              <w:rPr>
                <w:rFonts w:eastAsiaTheme="minorHAnsi" w:cs="Arial"/>
                <w:sz w:val="24"/>
              </w:rPr>
            </w:pPr>
            <w:r w:rsidRPr="00FB3972">
              <w:rPr>
                <w:rFonts w:eastAsiaTheme="minorHAnsi" w:cs="Arial"/>
                <w:sz w:val="24"/>
              </w:rPr>
              <w:lastRenderedPageBreak/>
              <w:t>Clinical Lead for Recovery Services</w:t>
            </w:r>
          </w:p>
          <w:p w:rsidR="00310D3C" w:rsidRPr="00FB3972" w:rsidRDefault="00FB3972" w:rsidP="00FB3972">
            <w:pPr>
              <w:pStyle w:val="ListParagraph"/>
              <w:numPr>
                <w:ilvl w:val="0"/>
                <w:numId w:val="49"/>
              </w:numPr>
              <w:spacing w:after="0" w:line="240" w:lineRule="auto"/>
              <w:ind w:left="851" w:right="-188" w:hanging="284"/>
              <w:contextualSpacing/>
              <w:rPr>
                <w:bCs/>
                <w:sz w:val="24"/>
              </w:rPr>
            </w:pPr>
            <w:r w:rsidRPr="00FB3972">
              <w:rPr>
                <w:rFonts w:eastAsiaTheme="minorHAnsi" w:cs="Arial"/>
                <w:sz w:val="24"/>
              </w:rPr>
              <w:t>Lead Pharmacist for Community Mental Health</w:t>
            </w:r>
          </w:p>
        </w:tc>
      </w:tr>
      <w:tr w:rsidR="00D604DC"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022C4E" w:rsidRPr="00022C4E" w:rsidRDefault="00217D50" w:rsidP="0040430F">
            <w:pPr>
              <w:spacing w:after="0"/>
              <w:rPr>
                <w:b/>
                <w:sz w:val="24"/>
              </w:rPr>
            </w:pPr>
            <w:r>
              <w:rPr>
                <w:b/>
                <w:sz w:val="24"/>
              </w:rPr>
              <w:t>(</w:t>
            </w:r>
            <w:r w:rsidR="007B26BC">
              <w:rPr>
                <w:b/>
                <w:sz w:val="24"/>
              </w:rPr>
              <w:t>1.8</w:t>
            </w:r>
            <w:r w:rsidR="003C79C3">
              <w:rPr>
                <w:b/>
                <w:sz w:val="24"/>
              </w:rPr>
              <w:t xml:space="preserve"> </w:t>
            </w:r>
            <w:r>
              <w:rPr>
                <w:b/>
                <w:sz w:val="24"/>
              </w:rPr>
              <w:t>)</w:t>
            </w:r>
            <w:r w:rsidR="003C79C3">
              <w:rPr>
                <w:b/>
                <w:sz w:val="24"/>
              </w:rPr>
              <w:t xml:space="preserve">  </w:t>
            </w:r>
            <w:r w:rsidR="00022C4E" w:rsidRPr="00022C4E">
              <w:rPr>
                <w:b/>
                <w:sz w:val="24"/>
              </w:rPr>
              <w:t>Other policies/strategies with a bearing</w:t>
            </w:r>
            <w:r>
              <w:rPr>
                <w:b/>
                <w:sz w:val="24"/>
              </w:rPr>
              <w:t xml:space="preserve"> </w:t>
            </w:r>
            <w:r w:rsidR="00022C4E" w:rsidRPr="00022C4E">
              <w:rPr>
                <w:b/>
                <w:sz w:val="24"/>
              </w:rPr>
              <w:t xml:space="preserve">on this policy/proposal  </w:t>
            </w:r>
          </w:p>
          <w:p w:rsidR="00310D3C" w:rsidRDefault="003C79C3" w:rsidP="0040430F">
            <w:pPr>
              <w:spacing w:after="0"/>
              <w:rPr>
                <w:sz w:val="24"/>
              </w:rPr>
            </w:pPr>
            <w:r>
              <w:rPr>
                <w:sz w:val="24"/>
              </w:rPr>
              <w:t xml:space="preserve">        </w:t>
            </w:r>
            <w:r w:rsidR="00022C4E" w:rsidRPr="00022C4E">
              <w:rPr>
                <w:sz w:val="24"/>
              </w:rPr>
              <w:t>For example</w:t>
            </w:r>
            <w:r w:rsidR="00022C4E">
              <w:rPr>
                <w:sz w:val="24"/>
              </w:rPr>
              <w:t>:</w:t>
            </w:r>
            <w:r w:rsidR="00022C4E" w:rsidRPr="00022C4E">
              <w:rPr>
                <w:sz w:val="24"/>
              </w:rPr>
              <w:t xml:space="preserve"> </w:t>
            </w:r>
            <w:r w:rsidR="00BA1F9D">
              <w:rPr>
                <w:sz w:val="24"/>
              </w:rPr>
              <w:t xml:space="preserve">internal or </w:t>
            </w:r>
            <w:r w:rsidR="00022C4E" w:rsidRPr="00022C4E">
              <w:rPr>
                <w:sz w:val="24"/>
              </w:rPr>
              <w:t>regional policies</w:t>
            </w:r>
          </w:p>
          <w:p w:rsidR="00022C4E" w:rsidRPr="00022C4E" w:rsidRDefault="00022C4E" w:rsidP="00310D3C">
            <w:pPr>
              <w:spacing w:after="0"/>
              <w:ind w:left="720"/>
              <w:rPr>
                <w:sz w:val="24"/>
              </w:rPr>
            </w:pPr>
            <w:r w:rsidRPr="00022C4E">
              <w:rPr>
                <w:sz w:val="24"/>
              </w:rPr>
              <w:t xml:space="preserve"> </w:t>
            </w:r>
          </w:p>
        </w:tc>
        <w:tc>
          <w:tcPr>
            <w:tcW w:w="3277" w:type="pct"/>
            <w:gridSpan w:val="13"/>
            <w:tcBorders>
              <w:top w:val="single" w:sz="2" w:space="0" w:color="auto"/>
            </w:tcBorders>
            <w:shd w:val="clear" w:color="auto" w:fill="auto"/>
          </w:tcPr>
          <w:p w:rsidR="00EB1134" w:rsidRPr="00FB3972" w:rsidRDefault="00396933" w:rsidP="00FB3972">
            <w:pPr>
              <w:spacing w:after="0" w:line="240" w:lineRule="auto"/>
              <w:rPr>
                <w:rStyle w:val="Hyperlink"/>
                <w:rFonts w:cs="Arial"/>
                <w:bCs/>
                <w:sz w:val="24"/>
              </w:rPr>
            </w:pPr>
            <w:hyperlink r:id="rId13" w:history="1">
              <w:r w:rsidR="00FB3972" w:rsidRPr="00FB3972">
                <w:rPr>
                  <w:rStyle w:val="Hyperlink"/>
                  <w:rFonts w:cs="Arial"/>
                  <w:bCs/>
                  <w:sz w:val="24"/>
                </w:rPr>
                <w:t>BHSCT Clozapine Policy (2019) SG 10/19</w:t>
              </w:r>
            </w:hyperlink>
          </w:p>
          <w:p w:rsidR="00FB3972" w:rsidRPr="00FB3972" w:rsidRDefault="00FB3972" w:rsidP="00FB3972">
            <w:pPr>
              <w:spacing w:after="0" w:line="240" w:lineRule="auto"/>
              <w:rPr>
                <w:rStyle w:val="Hyperlink"/>
                <w:rFonts w:cs="Arial"/>
                <w:bCs/>
                <w:sz w:val="24"/>
              </w:rPr>
            </w:pPr>
          </w:p>
          <w:p w:rsidR="00FB3972" w:rsidRPr="00FB3972" w:rsidRDefault="00FB3972" w:rsidP="00FB3972">
            <w:pPr>
              <w:spacing w:after="0" w:line="240" w:lineRule="auto"/>
              <w:rPr>
                <w:rStyle w:val="Hyperlink"/>
                <w:rFonts w:cs="Arial"/>
                <w:b/>
                <w:bCs/>
                <w:color w:val="auto"/>
                <w:sz w:val="24"/>
              </w:rPr>
            </w:pPr>
            <w:r w:rsidRPr="00FB3972">
              <w:rPr>
                <w:rStyle w:val="Hyperlink"/>
                <w:rFonts w:cs="Arial"/>
                <w:b/>
                <w:bCs/>
                <w:color w:val="auto"/>
                <w:sz w:val="24"/>
              </w:rPr>
              <w:t>Evidence base/references:</w:t>
            </w:r>
          </w:p>
          <w:p w:rsidR="00FB3972" w:rsidRPr="00FB3972" w:rsidRDefault="00FB3972" w:rsidP="00FB3972">
            <w:pPr>
              <w:spacing w:after="0" w:line="240" w:lineRule="auto"/>
              <w:rPr>
                <w:rStyle w:val="Hyperlink"/>
                <w:rFonts w:cs="Arial"/>
                <w:bCs/>
                <w:sz w:val="24"/>
              </w:rPr>
            </w:pPr>
          </w:p>
          <w:p w:rsidR="00FB3972" w:rsidRPr="00FB3972" w:rsidRDefault="00FB3972" w:rsidP="00FB3972">
            <w:pPr>
              <w:numPr>
                <w:ilvl w:val="0"/>
                <w:numId w:val="50"/>
              </w:numPr>
              <w:spacing w:after="0" w:line="240" w:lineRule="auto"/>
              <w:ind w:left="1134" w:hanging="283"/>
              <w:rPr>
                <w:rFonts w:cs="Arial"/>
                <w:b/>
                <w:bCs/>
                <w:sz w:val="24"/>
              </w:rPr>
            </w:pPr>
            <w:r w:rsidRPr="00FB3972">
              <w:rPr>
                <w:rFonts w:cs="Arial"/>
                <w:bCs/>
                <w:sz w:val="24"/>
              </w:rPr>
              <w:t>Leyden Delta ZTAS Manual, September 2018, accesed at ztas.co.uk 7/4/2020</w:t>
            </w:r>
          </w:p>
          <w:p w:rsidR="00FB3972" w:rsidRPr="00FB3972" w:rsidRDefault="00FB3972" w:rsidP="00FB3972">
            <w:pPr>
              <w:numPr>
                <w:ilvl w:val="0"/>
                <w:numId w:val="50"/>
              </w:numPr>
              <w:spacing w:after="0" w:line="240" w:lineRule="auto"/>
              <w:ind w:left="1134" w:hanging="283"/>
              <w:rPr>
                <w:rFonts w:cs="Arial"/>
                <w:b/>
                <w:bCs/>
                <w:sz w:val="24"/>
              </w:rPr>
            </w:pPr>
            <w:r w:rsidRPr="00FB3972">
              <w:rPr>
                <w:rFonts w:cs="Arial"/>
                <w:bCs/>
                <w:sz w:val="24"/>
              </w:rPr>
              <w:t>Leyden Delta,COVID-19 Infetion and blood monitoring via ZTAS, 12</w:t>
            </w:r>
            <w:r w:rsidRPr="00FB3972">
              <w:rPr>
                <w:rFonts w:cs="Arial"/>
                <w:bCs/>
                <w:sz w:val="24"/>
                <w:vertAlign w:val="superscript"/>
              </w:rPr>
              <w:t>th</w:t>
            </w:r>
            <w:r w:rsidRPr="00FB3972">
              <w:rPr>
                <w:rFonts w:cs="Arial"/>
                <w:bCs/>
                <w:sz w:val="24"/>
              </w:rPr>
              <w:t xml:space="preserve"> March 2020</w:t>
            </w:r>
          </w:p>
          <w:p w:rsidR="00FB3972" w:rsidRPr="00FB3972" w:rsidRDefault="00FB3972" w:rsidP="00FB3972">
            <w:pPr>
              <w:numPr>
                <w:ilvl w:val="0"/>
                <w:numId w:val="50"/>
              </w:numPr>
              <w:spacing w:after="0" w:line="240" w:lineRule="auto"/>
              <w:ind w:left="1134" w:hanging="283"/>
              <w:rPr>
                <w:rFonts w:cs="Arial"/>
                <w:b/>
                <w:bCs/>
                <w:sz w:val="24"/>
              </w:rPr>
            </w:pPr>
            <w:r w:rsidRPr="00FB3972">
              <w:rPr>
                <w:rFonts w:cs="Arial"/>
                <w:bCs/>
                <w:sz w:val="24"/>
              </w:rPr>
              <w:t>Leyden Delta HCP’s Guide to clozapine use during the corona crisis, 29</w:t>
            </w:r>
            <w:r w:rsidRPr="00FB3972">
              <w:rPr>
                <w:rFonts w:cs="Arial"/>
                <w:bCs/>
                <w:sz w:val="24"/>
                <w:vertAlign w:val="superscript"/>
              </w:rPr>
              <w:t>th</w:t>
            </w:r>
            <w:r w:rsidRPr="00FB3972">
              <w:rPr>
                <w:rFonts w:cs="Arial"/>
                <w:bCs/>
                <w:sz w:val="24"/>
              </w:rPr>
              <w:t xml:space="preserve"> March 2020 </w:t>
            </w:r>
          </w:p>
          <w:p w:rsidR="00FB3972" w:rsidRPr="00FB3972" w:rsidRDefault="00FB3972" w:rsidP="00FB3972">
            <w:pPr>
              <w:numPr>
                <w:ilvl w:val="0"/>
                <w:numId w:val="50"/>
              </w:numPr>
              <w:spacing w:after="0" w:line="240" w:lineRule="auto"/>
              <w:ind w:left="1134" w:hanging="283"/>
              <w:rPr>
                <w:rFonts w:cs="Arial"/>
                <w:b/>
                <w:bCs/>
                <w:sz w:val="24"/>
              </w:rPr>
            </w:pPr>
            <w:r w:rsidRPr="00FB3972">
              <w:rPr>
                <w:rFonts w:cs="Arial"/>
                <w:bCs/>
                <w:sz w:val="24"/>
              </w:rPr>
              <w:t>Gee at al, COVID-19 and psychotropic medication, South London and Maudsley NHS Foundation Trust, 13/3/2020</w:t>
            </w:r>
          </w:p>
          <w:p w:rsidR="00FB3972" w:rsidRPr="00FB3972" w:rsidRDefault="00FB3972" w:rsidP="00FB3972">
            <w:pPr>
              <w:numPr>
                <w:ilvl w:val="0"/>
                <w:numId w:val="50"/>
              </w:numPr>
              <w:spacing w:after="0" w:line="240" w:lineRule="auto"/>
              <w:ind w:left="1134" w:hanging="283"/>
              <w:rPr>
                <w:rFonts w:cs="Arial"/>
                <w:b/>
                <w:bCs/>
                <w:sz w:val="24"/>
              </w:rPr>
            </w:pPr>
            <w:r w:rsidRPr="00FB3972">
              <w:rPr>
                <w:rFonts w:cs="Arial"/>
                <w:sz w:val="24"/>
              </w:rPr>
              <w:t>Siskind et al, Consensus statement on use of clozapine during the COVID19 pandemic: Journal of Psychiatry and Neuroscience, published online: 3/4/20</w:t>
            </w:r>
          </w:p>
          <w:p w:rsidR="00FB3972" w:rsidRPr="00FB3972" w:rsidRDefault="00FB3972" w:rsidP="00FB3972">
            <w:pPr>
              <w:numPr>
                <w:ilvl w:val="0"/>
                <w:numId w:val="50"/>
              </w:numPr>
              <w:spacing w:after="0" w:line="240" w:lineRule="auto"/>
              <w:ind w:left="1134" w:hanging="283"/>
              <w:rPr>
                <w:rFonts w:cs="Arial"/>
                <w:b/>
                <w:bCs/>
                <w:sz w:val="24"/>
              </w:rPr>
            </w:pPr>
            <w:r w:rsidRPr="00FB3972">
              <w:rPr>
                <w:rFonts w:cs="Arial"/>
                <w:bCs/>
                <w:sz w:val="24"/>
              </w:rPr>
              <w:t>Gee et al, Clozapine and blood dyscrasias in patients with coronavirus (COVID19). South London and Maudsley NHS Trust 25/3/20</w:t>
            </w:r>
          </w:p>
          <w:p w:rsidR="00FB3972" w:rsidRPr="00FB3972" w:rsidRDefault="00FB3972" w:rsidP="00FB3972">
            <w:pPr>
              <w:numPr>
                <w:ilvl w:val="0"/>
                <w:numId w:val="50"/>
              </w:numPr>
              <w:spacing w:after="0" w:line="240" w:lineRule="auto"/>
              <w:ind w:left="1134" w:hanging="283"/>
              <w:rPr>
                <w:rFonts w:cs="Arial"/>
                <w:b/>
                <w:bCs/>
                <w:sz w:val="24"/>
              </w:rPr>
            </w:pPr>
            <w:r w:rsidRPr="00FB3972">
              <w:rPr>
                <w:rFonts w:cs="Arial"/>
                <w:bCs/>
                <w:sz w:val="24"/>
              </w:rPr>
              <w:t>Mistura Enterprises Ltd Choice and Medication Handy Chart, Clozapine and COVID-19, March 2020</w:t>
            </w:r>
          </w:p>
          <w:p w:rsidR="00FB3972" w:rsidRPr="00FB3972" w:rsidRDefault="00FB3972" w:rsidP="00FB3972">
            <w:pPr>
              <w:numPr>
                <w:ilvl w:val="0"/>
                <w:numId w:val="50"/>
              </w:numPr>
              <w:spacing w:after="0" w:line="240" w:lineRule="auto"/>
              <w:ind w:left="1134" w:hanging="283"/>
              <w:rPr>
                <w:rFonts w:cs="Arial"/>
                <w:sz w:val="24"/>
              </w:rPr>
            </w:pPr>
            <w:r w:rsidRPr="00FB3972">
              <w:rPr>
                <w:rFonts w:cs="Arial"/>
                <w:sz w:val="24"/>
              </w:rPr>
              <w:t>Pandarakalam, BMJ Response: Potential risk of Covid19 in Clozapine treated patients. Published on-line: 23/3/20</w:t>
            </w:r>
          </w:p>
          <w:p w:rsidR="00FB3972" w:rsidRPr="00FB3972" w:rsidRDefault="00FB3972" w:rsidP="00FB3972">
            <w:pPr>
              <w:numPr>
                <w:ilvl w:val="0"/>
                <w:numId w:val="50"/>
              </w:numPr>
              <w:spacing w:after="0" w:line="240" w:lineRule="auto"/>
              <w:ind w:left="1134" w:hanging="283"/>
              <w:rPr>
                <w:rFonts w:cs="Arial"/>
                <w:bCs/>
                <w:sz w:val="24"/>
              </w:rPr>
            </w:pPr>
            <w:r w:rsidRPr="00FB3972">
              <w:rPr>
                <w:rFonts w:cs="Arial"/>
                <w:bCs/>
                <w:sz w:val="24"/>
              </w:rPr>
              <w:t>Abdelmawla, N., &amp; Ahmed, M. (2009). Clozapine and risk of pneumonia. British Journal of Psychiatry, 194(5), 468-469. doi:10.1192/bjp.194.5.468</w:t>
            </w:r>
          </w:p>
          <w:p w:rsidR="00FB3972" w:rsidRPr="00FB3972" w:rsidRDefault="00FB3972" w:rsidP="00FB3972">
            <w:pPr>
              <w:spacing w:after="0" w:line="240" w:lineRule="auto"/>
              <w:rPr>
                <w:sz w:val="24"/>
              </w:rPr>
            </w:pPr>
          </w:p>
        </w:tc>
      </w:tr>
      <w:tr w:rsidR="00022C4E"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022C4E" w:rsidRPr="00022C4E" w:rsidRDefault="00022C4E" w:rsidP="00310D3C">
            <w:pPr>
              <w:numPr>
                <w:ilvl w:val="1"/>
                <w:numId w:val="42"/>
              </w:numPr>
              <w:spacing w:after="0"/>
              <w:rPr>
                <w:b/>
                <w:sz w:val="24"/>
              </w:rPr>
            </w:pPr>
            <w:r w:rsidRPr="00022C4E">
              <w:rPr>
                <w:b/>
                <w:sz w:val="24"/>
              </w:rPr>
              <w:t xml:space="preserve">Are there any factors that could contribute to/detract from the intended aim/outcome of the policy/proposal? </w:t>
            </w:r>
          </w:p>
          <w:p w:rsidR="009F33E4" w:rsidRDefault="00022C4E" w:rsidP="00310D3C">
            <w:pPr>
              <w:spacing w:after="0"/>
              <w:ind w:left="720"/>
              <w:rPr>
                <w:sz w:val="24"/>
              </w:rPr>
            </w:pPr>
            <w:r w:rsidRPr="00022C4E">
              <w:rPr>
                <w:sz w:val="24"/>
              </w:rPr>
              <w:t>For ex</w:t>
            </w:r>
            <w:r w:rsidR="00310D3C">
              <w:rPr>
                <w:sz w:val="24"/>
              </w:rPr>
              <w:t xml:space="preserve">ample: Financial, legislative </w:t>
            </w:r>
          </w:p>
          <w:p w:rsidR="00310D3C" w:rsidRDefault="00310D3C" w:rsidP="00310D3C">
            <w:pPr>
              <w:spacing w:after="0"/>
              <w:ind w:left="720"/>
              <w:rPr>
                <w:sz w:val="24"/>
              </w:rPr>
            </w:pPr>
          </w:p>
          <w:p w:rsidR="00310D3C" w:rsidRDefault="00310D3C" w:rsidP="00310D3C">
            <w:pPr>
              <w:spacing w:after="0"/>
              <w:ind w:left="720"/>
              <w:rPr>
                <w:sz w:val="24"/>
              </w:rPr>
            </w:pPr>
          </w:p>
          <w:p w:rsidR="00310D3C" w:rsidRPr="00022C4E" w:rsidRDefault="00310D3C" w:rsidP="00310D3C">
            <w:pPr>
              <w:spacing w:after="0"/>
              <w:ind w:left="720"/>
              <w:rPr>
                <w:sz w:val="24"/>
              </w:rPr>
            </w:pPr>
          </w:p>
        </w:tc>
        <w:tc>
          <w:tcPr>
            <w:tcW w:w="3277" w:type="pct"/>
            <w:gridSpan w:val="13"/>
            <w:tcBorders>
              <w:top w:val="single" w:sz="2" w:space="0" w:color="auto"/>
            </w:tcBorders>
            <w:shd w:val="clear" w:color="auto" w:fill="auto"/>
          </w:tcPr>
          <w:p w:rsidR="00FB3972" w:rsidRDefault="00FB3972" w:rsidP="00FB3972">
            <w:pPr>
              <w:pStyle w:val="Default"/>
            </w:pPr>
            <w:r w:rsidRPr="00F73E58">
              <w:t xml:space="preserve">Belfast Trust is committed to the full implementation of this policy and through regular monitoring it is anticipated that the aims and objectives of the policy will be fully realised and any factors that could detract from those aims and objectives will be minimised/avoided. </w:t>
            </w:r>
          </w:p>
          <w:p w:rsidR="00EB1134" w:rsidRDefault="00EB1134" w:rsidP="00EB1134">
            <w:pPr>
              <w:spacing w:after="0"/>
              <w:rPr>
                <w:sz w:val="24"/>
              </w:rPr>
            </w:pPr>
          </w:p>
          <w:p w:rsidR="00FB3972" w:rsidRDefault="00FB3972" w:rsidP="00EB1134">
            <w:pPr>
              <w:spacing w:after="0"/>
              <w:rPr>
                <w:sz w:val="24"/>
              </w:rPr>
            </w:pPr>
          </w:p>
          <w:p w:rsidR="00FB3972" w:rsidRDefault="00FB3972" w:rsidP="00EB1134">
            <w:pPr>
              <w:spacing w:after="0"/>
              <w:rPr>
                <w:sz w:val="24"/>
              </w:rPr>
            </w:pPr>
          </w:p>
          <w:p w:rsidR="00FB3972" w:rsidRDefault="00FB3972" w:rsidP="00EB1134">
            <w:pPr>
              <w:spacing w:after="0"/>
              <w:rPr>
                <w:sz w:val="24"/>
              </w:rPr>
            </w:pPr>
          </w:p>
          <w:p w:rsidR="00FB3972" w:rsidRDefault="00FB3972" w:rsidP="00EB1134">
            <w:pPr>
              <w:spacing w:after="0"/>
              <w:rPr>
                <w:sz w:val="24"/>
              </w:rPr>
            </w:pPr>
          </w:p>
          <w:p w:rsidR="00FB3972" w:rsidRPr="0056626A" w:rsidRDefault="00FB3972" w:rsidP="00EB1134">
            <w:pPr>
              <w:spacing w:after="0"/>
              <w:rPr>
                <w:sz w:val="24"/>
              </w:rPr>
            </w:pPr>
          </w:p>
        </w:tc>
      </w:tr>
      <w:tr w:rsidR="00BC3178" w:rsidRPr="0055491E" w:rsidTr="00EB1134">
        <w:tblPrEx>
          <w:tblLook w:val="04A0" w:firstRow="1" w:lastRow="0" w:firstColumn="1" w:lastColumn="0" w:noHBand="0" w:noVBand="1"/>
        </w:tblPrEx>
        <w:trPr>
          <w:gridAfter w:val="2"/>
          <w:wAfter w:w="18" w:type="pct"/>
          <w:trHeight w:val="409"/>
        </w:trPr>
        <w:tc>
          <w:tcPr>
            <w:tcW w:w="4982" w:type="pct"/>
            <w:gridSpan w:val="21"/>
            <w:shd w:val="clear" w:color="auto" w:fill="BDD6EE"/>
          </w:tcPr>
          <w:p w:rsidR="00EE266A" w:rsidRDefault="00BC3178" w:rsidP="009D07D6">
            <w:pPr>
              <w:spacing w:after="0" w:line="240" w:lineRule="auto"/>
              <w:rPr>
                <w:b/>
                <w:szCs w:val="28"/>
              </w:rPr>
            </w:pPr>
            <w:r w:rsidRPr="00ED4288">
              <w:rPr>
                <w:b/>
                <w:szCs w:val="28"/>
              </w:rPr>
              <w:lastRenderedPageBreak/>
              <w:t>Section 2:</w:t>
            </w:r>
            <w:r w:rsidR="00FC0B30">
              <w:rPr>
                <w:b/>
                <w:szCs w:val="28"/>
              </w:rPr>
              <w:t xml:space="preserve"> </w:t>
            </w:r>
            <w:r w:rsidR="00422BBE">
              <w:rPr>
                <w:b/>
                <w:szCs w:val="28"/>
              </w:rPr>
              <w:t xml:space="preserve">Classification of </w:t>
            </w:r>
            <w:r w:rsidR="009F33E4">
              <w:rPr>
                <w:b/>
                <w:szCs w:val="28"/>
              </w:rPr>
              <w:t xml:space="preserve">the </w:t>
            </w:r>
            <w:r w:rsidR="00422BBE">
              <w:rPr>
                <w:b/>
                <w:szCs w:val="28"/>
              </w:rPr>
              <w:t>Policy / Proposal</w:t>
            </w:r>
            <w:r w:rsidR="00FC0B30">
              <w:rPr>
                <w:b/>
                <w:szCs w:val="28"/>
              </w:rPr>
              <w:t xml:space="preserve"> </w:t>
            </w:r>
          </w:p>
          <w:p w:rsidR="00310D3C" w:rsidRPr="0040430F" w:rsidRDefault="00310D3C" w:rsidP="009D07D6">
            <w:pPr>
              <w:spacing w:after="0" w:line="240" w:lineRule="auto"/>
              <w:rPr>
                <w:b/>
                <w:szCs w:val="28"/>
              </w:rPr>
            </w:pPr>
          </w:p>
          <w:p w:rsidR="005B06F0" w:rsidRPr="0040430F" w:rsidRDefault="00BC3178" w:rsidP="0040430F">
            <w:pPr>
              <w:numPr>
                <w:ilvl w:val="0"/>
                <w:numId w:val="36"/>
              </w:numPr>
              <w:spacing w:after="0" w:line="240" w:lineRule="auto"/>
              <w:rPr>
                <w:i/>
                <w:sz w:val="24"/>
              </w:rPr>
            </w:pPr>
            <w:r w:rsidRPr="0040430F">
              <w:rPr>
                <w:sz w:val="24"/>
              </w:rPr>
              <w:t xml:space="preserve">The purpose of this </w:t>
            </w:r>
            <w:r w:rsidR="009D07D6" w:rsidRPr="0040430F">
              <w:rPr>
                <w:sz w:val="24"/>
              </w:rPr>
              <w:t>Section</w:t>
            </w:r>
            <w:r w:rsidRPr="0040430F">
              <w:rPr>
                <w:sz w:val="24"/>
              </w:rPr>
              <w:t xml:space="preserve"> is to </w:t>
            </w:r>
            <w:r w:rsidR="00BA1F9D" w:rsidRPr="0040430F">
              <w:rPr>
                <w:sz w:val="24"/>
              </w:rPr>
              <w:t>consider the p</w:t>
            </w:r>
            <w:r w:rsidRPr="0040430F">
              <w:rPr>
                <w:sz w:val="24"/>
              </w:rPr>
              <w:t>olic</w:t>
            </w:r>
            <w:r w:rsidR="005B06F0" w:rsidRPr="0040430F">
              <w:rPr>
                <w:sz w:val="24"/>
              </w:rPr>
              <w:t>y</w:t>
            </w:r>
            <w:r w:rsidRPr="0040430F">
              <w:rPr>
                <w:sz w:val="24"/>
              </w:rPr>
              <w:t>/proposal</w:t>
            </w:r>
            <w:r w:rsidR="005B06F0" w:rsidRPr="0040430F">
              <w:rPr>
                <w:sz w:val="24"/>
              </w:rPr>
              <w:t xml:space="preserve"> in terms of its </w:t>
            </w:r>
            <w:r w:rsidR="00335F86" w:rsidRPr="0040430F">
              <w:rPr>
                <w:b/>
                <w:sz w:val="24"/>
              </w:rPr>
              <w:t>relevance</w:t>
            </w:r>
            <w:r w:rsidR="003C79C3" w:rsidRPr="0040430F">
              <w:rPr>
                <w:sz w:val="24"/>
              </w:rPr>
              <w:t xml:space="preserve"> and </w:t>
            </w:r>
            <w:r w:rsidR="00335F86" w:rsidRPr="0040430F">
              <w:rPr>
                <w:sz w:val="24"/>
              </w:rPr>
              <w:t>likely</w:t>
            </w:r>
            <w:r w:rsidR="00335F86" w:rsidRPr="0040430F">
              <w:rPr>
                <w:b/>
                <w:sz w:val="24"/>
              </w:rPr>
              <w:t xml:space="preserve"> i</w:t>
            </w:r>
            <w:r w:rsidR="00A5268B" w:rsidRPr="0040430F">
              <w:rPr>
                <w:b/>
                <w:sz w:val="24"/>
              </w:rPr>
              <w:t xml:space="preserve">mpact </w:t>
            </w:r>
            <w:r w:rsidR="00243BE0" w:rsidRPr="0040430F">
              <w:rPr>
                <w:b/>
                <w:sz w:val="24"/>
              </w:rPr>
              <w:t xml:space="preserve">(actual/potential) </w:t>
            </w:r>
            <w:r w:rsidR="00A5268B" w:rsidRPr="0040430F">
              <w:rPr>
                <w:sz w:val="24"/>
              </w:rPr>
              <w:t>on</w:t>
            </w:r>
            <w:r w:rsidR="00707AA2" w:rsidRPr="0040430F">
              <w:rPr>
                <w:sz w:val="24"/>
              </w:rPr>
              <w:t xml:space="preserve"> </w:t>
            </w:r>
            <w:r w:rsidR="00707AA2" w:rsidRPr="0040430F">
              <w:rPr>
                <w:b/>
                <w:sz w:val="24"/>
              </w:rPr>
              <w:t>equality</w:t>
            </w:r>
            <w:r w:rsidR="00335F86" w:rsidRPr="0040430F">
              <w:rPr>
                <w:b/>
                <w:sz w:val="24"/>
              </w:rPr>
              <w:t xml:space="preserve"> of opportunity, </w:t>
            </w:r>
            <w:r w:rsidR="003C79C3" w:rsidRPr="0040430F">
              <w:rPr>
                <w:b/>
                <w:sz w:val="24"/>
              </w:rPr>
              <w:t xml:space="preserve">disability duties, </w:t>
            </w:r>
            <w:r w:rsidR="00335F86" w:rsidRPr="0040430F">
              <w:rPr>
                <w:b/>
                <w:sz w:val="24"/>
              </w:rPr>
              <w:t xml:space="preserve">good relations </w:t>
            </w:r>
            <w:r w:rsidR="003C79C3" w:rsidRPr="0040430F">
              <w:rPr>
                <w:b/>
                <w:sz w:val="24"/>
              </w:rPr>
              <w:t>and</w:t>
            </w:r>
            <w:r w:rsidR="00335F86" w:rsidRPr="0040430F">
              <w:rPr>
                <w:b/>
                <w:sz w:val="24"/>
              </w:rPr>
              <w:t xml:space="preserve"> human rights.</w:t>
            </w:r>
            <w:r w:rsidR="00335F86" w:rsidRPr="0040430F">
              <w:rPr>
                <w:sz w:val="24"/>
              </w:rPr>
              <w:t xml:space="preserve"> </w:t>
            </w:r>
          </w:p>
          <w:p w:rsidR="00166036" w:rsidRPr="0040430F" w:rsidRDefault="00166036" w:rsidP="0040430F">
            <w:pPr>
              <w:spacing w:after="0" w:line="240" w:lineRule="auto"/>
              <w:ind w:left="720"/>
              <w:rPr>
                <w:i/>
                <w:sz w:val="24"/>
              </w:rPr>
            </w:pPr>
          </w:p>
          <w:p w:rsidR="003C79C3" w:rsidRPr="0040430F" w:rsidRDefault="003C79C3" w:rsidP="003C79C3">
            <w:pPr>
              <w:numPr>
                <w:ilvl w:val="0"/>
                <w:numId w:val="36"/>
              </w:numPr>
              <w:spacing w:after="0" w:line="240" w:lineRule="auto"/>
              <w:rPr>
                <w:i/>
                <w:sz w:val="24"/>
              </w:rPr>
            </w:pPr>
            <w:r w:rsidRPr="0040430F">
              <w:rPr>
                <w:sz w:val="24"/>
              </w:rPr>
              <w:t xml:space="preserve">To </w:t>
            </w:r>
            <w:r w:rsidRPr="0040430F">
              <w:rPr>
                <w:b/>
                <w:sz w:val="24"/>
              </w:rPr>
              <w:t xml:space="preserve">determine </w:t>
            </w:r>
            <w:r w:rsidRPr="0040430F">
              <w:rPr>
                <w:sz w:val="24"/>
              </w:rPr>
              <w:t>the</w:t>
            </w:r>
            <w:r w:rsidRPr="0040430F">
              <w:rPr>
                <w:b/>
                <w:sz w:val="24"/>
              </w:rPr>
              <w:t xml:space="preserve"> impact (actual and potential)</w:t>
            </w:r>
            <w:r w:rsidRPr="0040430F">
              <w:rPr>
                <w:sz w:val="24"/>
              </w:rPr>
              <w:t xml:space="preserve"> of a policy/procedure on </w:t>
            </w:r>
            <w:r w:rsidRPr="0040430F">
              <w:rPr>
                <w:b/>
                <w:sz w:val="24"/>
              </w:rPr>
              <w:t xml:space="preserve">equality of opportunity, disability duties, good relations and human rights </w:t>
            </w:r>
            <w:r w:rsidRPr="0040430F">
              <w:rPr>
                <w:sz w:val="24"/>
              </w:rPr>
              <w:t>please</w:t>
            </w:r>
            <w:r w:rsidRPr="0040430F">
              <w:rPr>
                <w:b/>
                <w:sz w:val="24"/>
              </w:rPr>
              <w:t xml:space="preserve"> complete </w:t>
            </w:r>
            <w:r w:rsidR="00166036">
              <w:rPr>
                <w:b/>
                <w:sz w:val="24"/>
              </w:rPr>
              <w:t xml:space="preserve">the screening </w:t>
            </w:r>
            <w:r w:rsidRPr="0040430F">
              <w:rPr>
                <w:b/>
                <w:sz w:val="24"/>
              </w:rPr>
              <w:t xml:space="preserve">questions </w:t>
            </w:r>
            <w:r w:rsidR="00166036">
              <w:rPr>
                <w:b/>
                <w:sz w:val="24"/>
              </w:rPr>
              <w:t xml:space="preserve">at </w:t>
            </w:r>
            <w:r w:rsidRPr="0040430F">
              <w:rPr>
                <w:b/>
                <w:sz w:val="24"/>
              </w:rPr>
              <w:t>2.1 – 2.6.</w:t>
            </w:r>
          </w:p>
          <w:p w:rsidR="00310D3C" w:rsidRPr="00B3599F" w:rsidRDefault="00310D3C" w:rsidP="0040430F">
            <w:pPr>
              <w:spacing w:after="0" w:line="240" w:lineRule="auto"/>
              <w:ind w:left="720"/>
              <w:rPr>
                <w:sz w:val="24"/>
              </w:rPr>
            </w:pPr>
          </w:p>
        </w:tc>
      </w:tr>
      <w:tr w:rsidR="00D33FD7" w:rsidRPr="0055491E" w:rsidTr="00EB1134">
        <w:tblPrEx>
          <w:tblLook w:val="04A0" w:firstRow="1" w:lastRow="0" w:firstColumn="1" w:lastColumn="0" w:noHBand="0" w:noVBand="1"/>
        </w:tblPrEx>
        <w:trPr>
          <w:gridAfter w:val="2"/>
          <w:wAfter w:w="18" w:type="pct"/>
          <w:trHeight w:val="5060"/>
        </w:trPr>
        <w:tc>
          <w:tcPr>
            <w:tcW w:w="3372" w:type="pct"/>
            <w:gridSpan w:val="14"/>
            <w:shd w:val="clear" w:color="auto" w:fill="EDF7F9"/>
          </w:tcPr>
          <w:p w:rsidR="00166036" w:rsidRPr="0040430F" w:rsidRDefault="00444BB1" w:rsidP="00B61C94">
            <w:pPr>
              <w:spacing w:after="0" w:line="240" w:lineRule="auto"/>
              <w:rPr>
                <w:b/>
                <w:szCs w:val="28"/>
              </w:rPr>
            </w:pPr>
            <w:r w:rsidRPr="00D33FD7">
              <w:rPr>
                <w:sz w:val="24"/>
              </w:rPr>
              <w:t xml:space="preserve"> </w:t>
            </w:r>
            <w:r w:rsidR="00166036" w:rsidRPr="0040430F">
              <w:rPr>
                <w:b/>
                <w:szCs w:val="28"/>
              </w:rPr>
              <w:t>Screening Questions</w:t>
            </w:r>
          </w:p>
          <w:p w:rsidR="00166036" w:rsidRDefault="00166036" w:rsidP="00B61C94">
            <w:pPr>
              <w:spacing w:after="0" w:line="240" w:lineRule="auto"/>
              <w:rPr>
                <w:sz w:val="24"/>
              </w:rPr>
            </w:pPr>
          </w:p>
          <w:p w:rsidR="00B3599F" w:rsidRDefault="00D33FD7" w:rsidP="00B61C94">
            <w:pPr>
              <w:spacing w:after="0" w:line="240" w:lineRule="auto"/>
              <w:rPr>
                <w:sz w:val="24"/>
              </w:rPr>
            </w:pPr>
            <w:r w:rsidRPr="00D33FD7">
              <w:rPr>
                <w:sz w:val="24"/>
              </w:rPr>
              <w:t xml:space="preserve">(2.1) </w:t>
            </w:r>
            <w:r w:rsidR="00444BB1">
              <w:rPr>
                <w:sz w:val="24"/>
              </w:rPr>
              <w:t xml:space="preserve"> </w:t>
            </w:r>
            <w:r w:rsidRPr="00D33FD7">
              <w:rPr>
                <w:sz w:val="24"/>
              </w:rPr>
              <w:t>Is there an</w:t>
            </w:r>
            <w:r w:rsidRPr="00B3599F">
              <w:rPr>
                <w:b/>
                <w:sz w:val="24"/>
              </w:rPr>
              <w:t xml:space="preserve"> impact</w:t>
            </w:r>
            <w:r w:rsidRPr="00D33FD7">
              <w:rPr>
                <w:sz w:val="24"/>
              </w:rPr>
              <w:t xml:space="preserve"> on </w:t>
            </w:r>
            <w:r w:rsidR="00B3599F">
              <w:rPr>
                <w:b/>
                <w:sz w:val="24"/>
              </w:rPr>
              <w:t>Equality of O</w:t>
            </w:r>
            <w:r w:rsidRPr="00B3599F">
              <w:rPr>
                <w:b/>
                <w:sz w:val="24"/>
              </w:rPr>
              <w:t>pportunity</w:t>
            </w:r>
            <w:r w:rsidRPr="00D33FD7">
              <w:rPr>
                <w:sz w:val="24"/>
              </w:rPr>
              <w:t xml:space="preserve"> for those affected by this policy, for </w:t>
            </w:r>
          </w:p>
          <w:p w:rsidR="00D33FD7" w:rsidRPr="00D33FD7" w:rsidRDefault="00B3599F" w:rsidP="00B61C94">
            <w:pPr>
              <w:spacing w:after="0" w:line="240" w:lineRule="auto"/>
              <w:rPr>
                <w:sz w:val="24"/>
              </w:rPr>
            </w:pPr>
            <w:r>
              <w:rPr>
                <w:sz w:val="24"/>
              </w:rPr>
              <w:t xml:space="preserve">           </w:t>
            </w:r>
            <w:r w:rsidR="00D33FD7" w:rsidRPr="00D33FD7">
              <w:rPr>
                <w:sz w:val="24"/>
              </w:rPr>
              <w:t>each of the S75* equality categories?</w:t>
            </w:r>
          </w:p>
          <w:p w:rsidR="00D33FD7" w:rsidRPr="00D33FD7" w:rsidRDefault="00D33FD7" w:rsidP="00856540">
            <w:pPr>
              <w:spacing w:after="0" w:line="240" w:lineRule="auto"/>
              <w:ind w:left="3119"/>
              <w:rPr>
                <w:sz w:val="24"/>
              </w:rPr>
            </w:pPr>
            <w:r w:rsidRPr="00D33FD7">
              <w:rPr>
                <w:sz w:val="24"/>
              </w:rPr>
              <w:t xml:space="preserve">      </w:t>
            </w:r>
          </w:p>
          <w:p w:rsidR="00B3599F" w:rsidRDefault="00D33FD7" w:rsidP="0082594F">
            <w:pPr>
              <w:spacing w:after="0" w:line="240" w:lineRule="auto"/>
              <w:rPr>
                <w:sz w:val="24"/>
              </w:rPr>
            </w:pPr>
            <w:r w:rsidRPr="00D33FD7">
              <w:rPr>
                <w:sz w:val="24"/>
              </w:rPr>
              <w:t xml:space="preserve">(2.2) </w:t>
            </w:r>
            <w:r w:rsidR="00444BB1">
              <w:rPr>
                <w:sz w:val="24"/>
              </w:rPr>
              <w:t xml:space="preserve">  </w:t>
            </w:r>
            <w:r w:rsidRPr="00D33FD7">
              <w:rPr>
                <w:sz w:val="24"/>
              </w:rPr>
              <w:t xml:space="preserve">Are there better </w:t>
            </w:r>
            <w:r w:rsidRPr="00B3599F">
              <w:rPr>
                <w:b/>
                <w:sz w:val="24"/>
              </w:rPr>
              <w:t>opportunities</w:t>
            </w:r>
            <w:r w:rsidRPr="00D33FD7">
              <w:rPr>
                <w:sz w:val="24"/>
              </w:rPr>
              <w:t xml:space="preserve"> to promote equality of opportunity for people within the </w:t>
            </w:r>
          </w:p>
          <w:p w:rsidR="00D33FD7" w:rsidRPr="00D33FD7" w:rsidRDefault="00B3599F" w:rsidP="0082594F">
            <w:pPr>
              <w:spacing w:after="0" w:line="240" w:lineRule="auto"/>
              <w:rPr>
                <w:sz w:val="24"/>
              </w:rPr>
            </w:pPr>
            <w:r>
              <w:rPr>
                <w:sz w:val="24"/>
              </w:rPr>
              <w:t xml:space="preserve">           </w:t>
            </w:r>
            <w:r w:rsidR="00D33FD7" w:rsidRPr="00D33FD7">
              <w:rPr>
                <w:sz w:val="24"/>
              </w:rPr>
              <w:t>S75 categories?</w:t>
            </w:r>
          </w:p>
          <w:p w:rsidR="00D33FD7" w:rsidRPr="00D33FD7" w:rsidRDefault="00D33FD7" w:rsidP="00F06A07">
            <w:pPr>
              <w:spacing w:after="0" w:line="240" w:lineRule="auto"/>
              <w:ind w:left="720"/>
              <w:rPr>
                <w:sz w:val="24"/>
              </w:rPr>
            </w:pPr>
          </w:p>
          <w:p w:rsidR="00B3599F" w:rsidRDefault="00D33FD7" w:rsidP="00D33FD7">
            <w:pPr>
              <w:spacing w:after="0" w:line="240" w:lineRule="auto"/>
              <w:rPr>
                <w:sz w:val="24"/>
              </w:rPr>
            </w:pPr>
            <w:r w:rsidRPr="00D33FD7">
              <w:rPr>
                <w:sz w:val="24"/>
              </w:rPr>
              <w:t xml:space="preserve">(2.3) </w:t>
            </w:r>
            <w:r w:rsidR="00444BB1">
              <w:rPr>
                <w:sz w:val="24"/>
              </w:rPr>
              <w:t xml:space="preserve">  </w:t>
            </w:r>
            <w:r w:rsidRPr="00D33FD7">
              <w:rPr>
                <w:sz w:val="24"/>
              </w:rPr>
              <w:t>Does the policy</w:t>
            </w:r>
            <w:r w:rsidRPr="00B3599F">
              <w:rPr>
                <w:b/>
                <w:sz w:val="24"/>
              </w:rPr>
              <w:t xml:space="preserve"> impact</w:t>
            </w:r>
            <w:r w:rsidRPr="00D33FD7">
              <w:rPr>
                <w:sz w:val="24"/>
              </w:rPr>
              <w:t xml:space="preserve"> upon </w:t>
            </w:r>
            <w:r w:rsidR="00B3599F">
              <w:rPr>
                <w:b/>
                <w:sz w:val="24"/>
              </w:rPr>
              <w:t>Good R</w:t>
            </w:r>
            <w:r w:rsidRPr="00B3599F">
              <w:rPr>
                <w:b/>
                <w:sz w:val="24"/>
              </w:rPr>
              <w:t>elations</w:t>
            </w:r>
            <w:r w:rsidRPr="00D33FD7">
              <w:rPr>
                <w:sz w:val="24"/>
              </w:rPr>
              <w:t xml:space="preserve"> between people of a different religious </w:t>
            </w:r>
          </w:p>
          <w:p w:rsidR="00D33FD7" w:rsidRDefault="00B3599F" w:rsidP="00D33FD7">
            <w:pPr>
              <w:spacing w:after="0" w:line="240" w:lineRule="auto"/>
              <w:rPr>
                <w:sz w:val="24"/>
              </w:rPr>
            </w:pPr>
            <w:r>
              <w:rPr>
                <w:sz w:val="24"/>
              </w:rPr>
              <w:t xml:space="preserve">           </w:t>
            </w:r>
            <w:r w:rsidR="00D33FD7" w:rsidRPr="00D33FD7">
              <w:rPr>
                <w:sz w:val="24"/>
              </w:rPr>
              <w:t>belief, political opinion or racial group?</w:t>
            </w:r>
          </w:p>
          <w:p w:rsidR="00D33FD7" w:rsidRPr="00D33FD7" w:rsidRDefault="00D33FD7" w:rsidP="00ED4288">
            <w:pPr>
              <w:spacing w:after="0" w:line="240" w:lineRule="auto"/>
              <w:rPr>
                <w:sz w:val="24"/>
              </w:rPr>
            </w:pPr>
          </w:p>
          <w:p w:rsidR="00B3599F" w:rsidRDefault="00D33FD7" w:rsidP="00ED4288">
            <w:pPr>
              <w:spacing w:after="0" w:line="240" w:lineRule="auto"/>
              <w:rPr>
                <w:sz w:val="24"/>
              </w:rPr>
            </w:pPr>
            <w:r w:rsidRPr="00D33FD7">
              <w:rPr>
                <w:sz w:val="24"/>
              </w:rPr>
              <w:t xml:space="preserve">(2.4) </w:t>
            </w:r>
            <w:r w:rsidR="00444BB1">
              <w:rPr>
                <w:sz w:val="24"/>
              </w:rPr>
              <w:t xml:space="preserve">  </w:t>
            </w:r>
            <w:r w:rsidRPr="00D33FD7">
              <w:rPr>
                <w:sz w:val="24"/>
              </w:rPr>
              <w:t xml:space="preserve">Are there </w:t>
            </w:r>
            <w:r w:rsidRPr="00B3599F">
              <w:rPr>
                <w:b/>
                <w:sz w:val="24"/>
              </w:rPr>
              <w:t>opportunities</w:t>
            </w:r>
            <w:r w:rsidRPr="00D33FD7">
              <w:rPr>
                <w:sz w:val="24"/>
              </w:rPr>
              <w:t xml:space="preserve"> to better promote </w:t>
            </w:r>
            <w:r w:rsidR="00B3599F">
              <w:rPr>
                <w:sz w:val="24"/>
              </w:rPr>
              <w:t>good r</w:t>
            </w:r>
            <w:r w:rsidRPr="00B3599F">
              <w:rPr>
                <w:sz w:val="24"/>
              </w:rPr>
              <w:t>elations</w:t>
            </w:r>
            <w:r w:rsidRPr="00D33FD7">
              <w:rPr>
                <w:sz w:val="24"/>
              </w:rPr>
              <w:t xml:space="preserve"> between people of a different </w:t>
            </w:r>
          </w:p>
          <w:p w:rsidR="00D33FD7" w:rsidRPr="00D33FD7" w:rsidRDefault="00B3599F" w:rsidP="00ED4288">
            <w:pPr>
              <w:spacing w:after="0" w:line="240" w:lineRule="auto"/>
              <w:rPr>
                <w:sz w:val="24"/>
              </w:rPr>
            </w:pPr>
            <w:r>
              <w:rPr>
                <w:sz w:val="24"/>
              </w:rPr>
              <w:t xml:space="preserve">          </w:t>
            </w:r>
            <w:r w:rsidR="00D33FD7" w:rsidRPr="00D33FD7">
              <w:rPr>
                <w:sz w:val="24"/>
              </w:rPr>
              <w:t>religious belief, political opinion or racial group?</w:t>
            </w:r>
          </w:p>
          <w:p w:rsidR="00D33FD7" w:rsidRPr="00D33FD7" w:rsidRDefault="00D33FD7" w:rsidP="00ED4288">
            <w:pPr>
              <w:spacing w:after="0" w:line="240" w:lineRule="auto"/>
              <w:rPr>
                <w:sz w:val="24"/>
              </w:rPr>
            </w:pPr>
          </w:p>
          <w:p w:rsidR="00B3599F" w:rsidRDefault="00D33FD7" w:rsidP="00ED4288">
            <w:pPr>
              <w:spacing w:after="0" w:line="240" w:lineRule="auto"/>
              <w:rPr>
                <w:sz w:val="24"/>
              </w:rPr>
            </w:pPr>
            <w:r w:rsidRPr="00D33FD7">
              <w:rPr>
                <w:sz w:val="24"/>
              </w:rPr>
              <w:t xml:space="preserve">(2.5) </w:t>
            </w:r>
            <w:r w:rsidR="00444BB1">
              <w:rPr>
                <w:sz w:val="24"/>
              </w:rPr>
              <w:t xml:space="preserve">   </w:t>
            </w:r>
            <w:r w:rsidRPr="00D33FD7">
              <w:rPr>
                <w:sz w:val="24"/>
              </w:rPr>
              <w:t xml:space="preserve">Are there </w:t>
            </w:r>
            <w:r w:rsidRPr="00B3599F">
              <w:rPr>
                <w:b/>
                <w:sz w:val="24"/>
              </w:rPr>
              <w:t>opportunities</w:t>
            </w:r>
            <w:r w:rsidRPr="00D33FD7">
              <w:rPr>
                <w:sz w:val="24"/>
              </w:rPr>
              <w:t xml:space="preserve"> to encourage </w:t>
            </w:r>
            <w:r w:rsidR="00B3599F">
              <w:rPr>
                <w:b/>
                <w:sz w:val="24"/>
              </w:rPr>
              <w:t>D</w:t>
            </w:r>
            <w:r w:rsidRPr="00B3599F">
              <w:rPr>
                <w:b/>
                <w:sz w:val="24"/>
              </w:rPr>
              <w:t>isable</w:t>
            </w:r>
            <w:r w:rsidR="00B3599F">
              <w:rPr>
                <w:b/>
                <w:sz w:val="24"/>
              </w:rPr>
              <w:t>d P</w:t>
            </w:r>
            <w:r w:rsidRPr="00B3599F">
              <w:rPr>
                <w:b/>
                <w:sz w:val="24"/>
              </w:rPr>
              <w:t>eople</w:t>
            </w:r>
            <w:r w:rsidRPr="00D33FD7">
              <w:rPr>
                <w:sz w:val="24"/>
              </w:rPr>
              <w:t xml:space="preserve"> to </w:t>
            </w:r>
            <w:r w:rsidRPr="00B3599F">
              <w:rPr>
                <w:b/>
                <w:sz w:val="24"/>
              </w:rPr>
              <w:t>participate</w:t>
            </w:r>
            <w:r w:rsidRPr="00D33FD7">
              <w:rPr>
                <w:sz w:val="24"/>
              </w:rPr>
              <w:t xml:space="preserve"> in public life and </w:t>
            </w:r>
          </w:p>
          <w:p w:rsidR="00D33FD7" w:rsidRPr="00D33FD7" w:rsidRDefault="00B3599F" w:rsidP="00ED4288">
            <w:pPr>
              <w:spacing w:after="0" w:line="240" w:lineRule="auto"/>
              <w:rPr>
                <w:sz w:val="24"/>
              </w:rPr>
            </w:pPr>
            <w:r>
              <w:rPr>
                <w:sz w:val="24"/>
              </w:rPr>
              <w:t xml:space="preserve">          </w:t>
            </w:r>
            <w:r w:rsidR="00444BB1">
              <w:rPr>
                <w:sz w:val="24"/>
              </w:rPr>
              <w:t xml:space="preserve"> </w:t>
            </w:r>
            <w:r w:rsidR="00D33FD7" w:rsidRPr="00D33FD7">
              <w:rPr>
                <w:sz w:val="24"/>
              </w:rPr>
              <w:t xml:space="preserve">promote </w:t>
            </w:r>
            <w:r w:rsidR="00D33FD7" w:rsidRPr="00B3599F">
              <w:rPr>
                <w:b/>
                <w:sz w:val="24"/>
              </w:rPr>
              <w:t>positive attitudes</w:t>
            </w:r>
            <w:r w:rsidR="00D33FD7" w:rsidRPr="00D33FD7">
              <w:rPr>
                <w:sz w:val="24"/>
              </w:rPr>
              <w:t xml:space="preserve"> toward disabled people?</w:t>
            </w:r>
            <w:r w:rsidR="00304491">
              <w:rPr>
                <w:sz w:val="24"/>
              </w:rPr>
              <w:t xml:space="preserve"> (Disability Duties)</w:t>
            </w:r>
          </w:p>
          <w:p w:rsidR="00D33FD7" w:rsidRPr="00D33FD7" w:rsidRDefault="00D33FD7" w:rsidP="008F2400">
            <w:pPr>
              <w:spacing w:after="0" w:line="240" w:lineRule="auto"/>
              <w:rPr>
                <w:sz w:val="24"/>
              </w:rPr>
            </w:pPr>
          </w:p>
          <w:p w:rsidR="00D33FD7" w:rsidRDefault="00D33FD7" w:rsidP="0015663A">
            <w:pPr>
              <w:spacing w:after="0" w:line="240" w:lineRule="auto"/>
              <w:rPr>
                <w:sz w:val="24"/>
              </w:rPr>
            </w:pPr>
            <w:r w:rsidRPr="00D33FD7">
              <w:rPr>
                <w:sz w:val="24"/>
              </w:rPr>
              <w:t xml:space="preserve">(2.6) </w:t>
            </w:r>
            <w:r w:rsidR="00444BB1">
              <w:rPr>
                <w:sz w:val="24"/>
              </w:rPr>
              <w:t xml:space="preserve">  </w:t>
            </w:r>
            <w:r w:rsidRPr="00D33FD7">
              <w:rPr>
                <w:sz w:val="24"/>
              </w:rPr>
              <w:t xml:space="preserve">Does the policy/proposal </w:t>
            </w:r>
            <w:r w:rsidRPr="00B3599F">
              <w:rPr>
                <w:b/>
                <w:sz w:val="24"/>
              </w:rPr>
              <w:t xml:space="preserve">impact </w:t>
            </w:r>
            <w:r w:rsidRPr="00D33FD7">
              <w:rPr>
                <w:sz w:val="24"/>
              </w:rPr>
              <w:t xml:space="preserve">on </w:t>
            </w:r>
            <w:r w:rsidRPr="00B3599F">
              <w:rPr>
                <w:b/>
                <w:sz w:val="24"/>
              </w:rPr>
              <w:t>Human Rights</w:t>
            </w:r>
            <w:r w:rsidRPr="00D33FD7">
              <w:rPr>
                <w:sz w:val="24"/>
              </w:rPr>
              <w:t>?</w:t>
            </w:r>
          </w:p>
          <w:p w:rsidR="00B3599F" w:rsidRDefault="00B3599F" w:rsidP="0015663A">
            <w:pPr>
              <w:spacing w:after="0" w:line="240" w:lineRule="auto"/>
              <w:rPr>
                <w:sz w:val="24"/>
              </w:rPr>
            </w:pPr>
          </w:p>
          <w:p w:rsidR="00D33FD7" w:rsidRPr="00D33FD7" w:rsidRDefault="00B3599F" w:rsidP="00EE266A">
            <w:pPr>
              <w:spacing w:after="0" w:line="240" w:lineRule="auto"/>
              <w:rPr>
                <w:szCs w:val="28"/>
              </w:rPr>
            </w:pPr>
            <w:r>
              <w:rPr>
                <w:sz w:val="24"/>
              </w:rPr>
              <w:t>*</w:t>
            </w:r>
            <w:r w:rsidRPr="00B3599F">
              <w:rPr>
                <w:sz w:val="24"/>
              </w:rPr>
              <w:t xml:space="preserve">S75 equality </w:t>
            </w:r>
            <w:r w:rsidR="00D8066A">
              <w:rPr>
                <w:sz w:val="24"/>
              </w:rPr>
              <w:t>categories</w:t>
            </w:r>
            <w:r w:rsidRPr="00B3599F">
              <w:rPr>
                <w:sz w:val="24"/>
              </w:rPr>
              <w:t xml:space="preserve"> include</w:t>
            </w:r>
            <w:r w:rsidR="00166036">
              <w:rPr>
                <w:sz w:val="24"/>
              </w:rPr>
              <w:t xml:space="preserve"> </w:t>
            </w:r>
            <w:r w:rsidR="00D8066A">
              <w:rPr>
                <w:sz w:val="24"/>
              </w:rPr>
              <w:t>:</w:t>
            </w:r>
            <w:r>
              <w:rPr>
                <w:sz w:val="24"/>
              </w:rPr>
              <w:t xml:space="preserve"> </w:t>
            </w:r>
            <w:r w:rsidR="00335F86">
              <w:rPr>
                <w:sz w:val="24"/>
              </w:rPr>
              <w:t>A</w:t>
            </w:r>
            <w:r w:rsidR="00335F86" w:rsidRPr="00B3599F">
              <w:rPr>
                <w:sz w:val="24"/>
              </w:rPr>
              <w:t>ge</w:t>
            </w:r>
            <w:r w:rsidRPr="00B3599F">
              <w:rPr>
                <w:sz w:val="24"/>
              </w:rPr>
              <w:t xml:space="preserve">, </w:t>
            </w:r>
            <w:r w:rsidR="00335F86">
              <w:rPr>
                <w:sz w:val="24"/>
              </w:rPr>
              <w:t>Dependent S</w:t>
            </w:r>
            <w:r>
              <w:rPr>
                <w:sz w:val="24"/>
              </w:rPr>
              <w:t xml:space="preserve">tatus, </w:t>
            </w:r>
            <w:r w:rsidR="00335F86" w:rsidRPr="00335F86">
              <w:rPr>
                <w:sz w:val="24"/>
              </w:rPr>
              <w:t>Disability</w:t>
            </w:r>
            <w:r w:rsidR="00335F86">
              <w:rPr>
                <w:sz w:val="24"/>
              </w:rPr>
              <w:t xml:space="preserve">, </w:t>
            </w:r>
            <w:r>
              <w:rPr>
                <w:sz w:val="24"/>
              </w:rPr>
              <w:t>G</w:t>
            </w:r>
            <w:r w:rsidRPr="00B3599F">
              <w:rPr>
                <w:sz w:val="24"/>
              </w:rPr>
              <w:t xml:space="preserve">ender, </w:t>
            </w:r>
            <w:r w:rsidR="00335F86" w:rsidRPr="00335F86">
              <w:rPr>
                <w:sz w:val="24"/>
              </w:rPr>
              <w:t xml:space="preserve">Marital Status </w:t>
            </w:r>
            <w:r w:rsidR="00335F86">
              <w:rPr>
                <w:sz w:val="24"/>
              </w:rPr>
              <w:t>Ethnicity, R</w:t>
            </w:r>
            <w:r w:rsidR="00335F86" w:rsidRPr="00B3599F">
              <w:rPr>
                <w:sz w:val="24"/>
              </w:rPr>
              <w:t>eligion</w:t>
            </w:r>
            <w:r w:rsidR="00335F86">
              <w:rPr>
                <w:sz w:val="24"/>
              </w:rPr>
              <w:t>,</w:t>
            </w:r>
            <w:r w:rsidR="00335F86" w:rsidRPr="00B3599F">
              <w:rPr>
                <w:sz w:val="24"/>
              </w:rPr>
              <w:t xml:space="preserve"> </w:t>
            </w:r>
            <w:r w:rsidR="00335F86">
              <w:rPr>
                <w:sz w:val="24"/>
              </w:rPr>
              <w:t xml:space="preserve">Political Opinion and </w:t>
            </w:r>
            <w:r>
              <w:rPr>
                <w:sz w:val="24"/>
              </w:rPr>
              <w:t>S</w:t>
            </w:r>
            <w:r w:rsidRPr="00B3599F">
              <w:rPr>
                <w:sz w:val="24"/>
              </w:rPr>
              <w:t xml:space="preserve">exual </w:t>
            </w:r>
            <w:r>
              <w:rPr>
                <w:sz w:val="24"/>
              </w:rPr>
              <w:t>O</w:t>
            </w:r>
            <w:r w:rsidRPr="00B3599F">
              <w:rPr>
                <w:sz w:val="24"/>
              </w:rPr>
              <w:t>rientation</w:t>
            </w:r>
            <w:r w:rsidR="00335F86">
              <w:rPr>
                <w:sz w:val="24"/>
              </w:rPr>
              <w:t>.</w:t>
            </w:r>
          </w:p>
        </w:tc>
        <w:tc>
          <w:tcPr>
            <w:tcW w:w="799" w:type="pct"/>
            <w:gridSpan w:val="4"/>
          </w:tcPr>
          <w:p w:rsidR="00D33FD7" w:rsidRDefault="00D33FD7" w:rsidP="00ED4288">
            <w:pPr>
              <w:spacing w:after="0" w:line="240" w:lineRule="auto"/>
              <w:jc w:val="center"/>
              <w:rPr>
                <w:b/>
                <w:sz w:val="24"/>
              </w:rPr>
            </w:pPr>
            <w:r>
              <w:rPr>
                <w:b/>
                <w:sz w:val="24"/>
              </w:rPr>
              <w:t>Yes</w:t>
            </w:r>
          </w:p>
          <w:p w:rsidR="00D33FD7" w:rsidRDefault="00D33FD7" w:rsidP="00ED4288">
            <w:pPr>
              <w:spacing w:after="0" w:line="240" w:lineRule="auto"/>
              <w:jc w:val="center"/>
              <w:rPr>
                <w:b/>
                <w:sz w:val="24"/>
              </w:rPr>
            </w:pPr>
          </w:p>
        </w:tc>
        <w:tc>
          <w:tcPr>
            <w:tcW w:w="810" w:type="pct"/>
            <w:gridSpan w:val="3"/>
          </w:tcPr>
          <w:p w:rsidR="00D33FD7" w:rsidRDefault="00D33FD7" w:rsidP="00ED4288">
            <w:pPr>
              <w:spacing w:after="0" w:line="240" w:lineRule="auto"/>
              <w:jc w:val="center"/>
              <w:rPr>
                <w:b/>
                <w:sz w:val="24"/>
              </w:rPr>
            </w:pPr>
            <w:r>
              <w:rPr>
                <w:b/>
                <w:sz w:val="24"/>
              </w:rPr>
              <w:t>No</w:t>
            </w:r>
          </w:p>
          <w:p w:rsidR="00EB1134" w:rsidRDefault="00EB1134" w:rsidP="00ED4288">
            <w:pPr>
              <w:spacing w:after="0" w:line="240" w:lineRule="auto"/>
              <w:jc w:val="center"/>
              <w:rPr>
                <w:b/>
                <w:sz w:val="24"/>
              </w:rPr>
            </w:pPr>
          </w:p>
          <w:p w:rsidR="00EB1134" w:rsidRDefault="00FB3972" w:rsidP="00ED4288">
            <w:pPr>
              <w:spacing w:after="0" w:line="240" w:lineRule="auto"/>
              <w:jc w:val="center"/>
              <w:rPr>
                <w:b/>
                <w:sz w:val="24"/>
              </w:rPr>
            </w:pPr>
            <w:r>
              <w:rPr>
                <w:b/>
                <w:sz w:val="24"/>
              </w:rPr>
              <w:t>No</w:t>
            </w: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r>
              <w:rPr>
                <w:b/>
                <w:sz w:val="24"/>
              </w:rPr>
              <w:t>No</w:t>
            </w: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r>
              <w:rPr>
                <w:b/>
                <w:sz w:val="24"/>
              </w:rPr>
              <w:t>No</w:t>
            </w: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r>
              <w:rPr>
                <w:b/>
                <w:sz w:val="24"/>
              </w:rPr>
              <w:t>No</w:t>
            </w: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r>
              <w:rPr>
                <w:b/>
                <w:sz w:val="24"/>
              </w:rPr>
              <w:t>No</w:t>
            </w:r>
          </w:p>
          <w:p w:rsidR="00FB3972" w:rsidRDefault="00FB3972" w:rsidP="00ED4288">
            <w:pPr>
              <w:spacing w:after="0" w:line="240" w:lineRule="auto"/>
              <w:jc w:val="center"/>
              <w:rPr>
                <w:b/>
                <w:sz w:val="24"/>
              </w:rPr>
            </w:pPr>
          </w:p>
          <w:p w:rsidR="00FB3972" w:rsidRDefault="00FB3972" w:rsidP="00ED4288">
            <w:pPr>
              <w:spacing w:after="0" w:line="240" w:lineRule="auto"/>
              <w:jc w:val="center"/>
              <w:rPr>
                <w:b/>
                <w:sz w:val="24"/>
              </w:rPr>
            </w:pPr>
          </w:p>
          <w:p w:rsidR="00FB3972" w:rsidRPr="00ED4288" w:rsidRDefault="00FB3972" w:rsidP="00ED4288">
            <w:pPr>
              <w:spacing w:after="0" w:line="240" w:lineRule="auto"/>
              <w:jc w:val="center"/>
              <w:rPr>
                <w:b/>
                <w:sz w:val="24"/>
              </w:rPr>
            </w:pPr>
            <w:r>
              <w:rPr>
                <w:b/>
                <w:sz w:val="24"/>
              </w:rPr>
              <w:t>No</w:t>
            </w:r>
          </w:p>
        </w:tc>
      </w:tr>
      <w:tr w:rsidR="00A402D7" w:rsidRPr="0055491E" w:rsidTr="00EB1134">
        <w:tblPrEx>
          <w:tblLook w:val="04A0" w:firstRow="1" w:lastRow="0" w:firstColumn="1" w:lastColumn="0" w:noHBand="0" w:noVBand="1"/>
        </w:tblPrEx>
        <w:trPr>
          <w:gridAfter w:val="2"/>
          <w:wAfter w:w="18" w:type="pct"/>
          <w:trHeight w:val="85"/>
        </w:trPr>
        <w:tc>
          <w:tcPr>
            <w:tcW w:w="4982" w:type="pct"/>
            <w:gridSpan w:val="21"/>
            <w:shd w:val="clear" w:color="auto" w:fill="BDD6EE"/>
          </w:tcPr>
          <w:p w:rsidR="00243BE0" w:rsidRDefault="00243BE0" w:rsidP="00A402D7">
            <w:pPr>
              <w:spacing w:after="0" w:line="240" w:lineRule="auto"/>
              <w:rPr>
                <w:b/>
                <w:szCs w:val="28"/>
              </w:rPr>
            </w:pPr>
            <w:r w:rsidRPr="0040430F">
              <w:rPr>
                <w:b/>
                <w:szCs w:val="28"/>
              </w:rPr>
              <w:t xml:space="preserve">Screening </w:t>
            </w:r>
            <w:r w:rsidR="00864F70">
              <w:rPr>
                <w:b/>
                <w:szCs w:val="28"/>
              </w:rPr>
              <w:t>Statement</w:t>
            </w:r>
          </w:p>
          <w:p w:rsidR="009871C4" w:rsidRPr="0040430F" w:rsidRDefault="009871C4" w:rsidP="00A402D7">
            <w:pPr>
              <w:spacing w:after="0" w:line="240" w:lineRule="auto"/>
              <w:rPr>
                <w:b/>
                <w:szCs w:val="28"/>
              </w:rPr>
            </w:pPr>
          </w:p>
          <w:p w:rsidR="0021324B" w:rsidRDefault="00A402D7" w:rsidP="00D8066A">
            <w:pPr>
              <w:numPr>
                <w:ilvl w:val="0"/>
                <w:numId w:val="37"/>
              </w:numPr>
              <w:spacing w:after="0" w:line="240" w:lineRule="auto"/>
              <w:rPr>
                <w:sz w:val="24"/>
              </w:rPr>
            </w:pPr>
            <w:r w:rsidRPr="006D7CED">
              <w:rPr>
                <w:sz w:val="24"/>
              </w:rPr>
              <w:t xml:space="preserve">If you have answered </w:t>
            </w:r>
            <w:r w:rsidRPr="00D8066A">
              <w:rPr>
                <w:b/>
                <w:sz w:val="24"/>
              </w:rPr>
              <w:t>Yes</w:t>
            </w:r>
            <w:r w:rsidRPr="006D7CED">
              <w:rPr>
                <w:sz w:val="24"/>
              </w:rPr>
              <w:t xml:space="preserve"> to </w:t>
            </w:r>
            <w:r w:rsidRPr="00D8066A">
              <w:rPr>
                <w:b/>
                <w:sz w:val="24"/>
                <w:u w:val="single"/>
              </w:rPr>
              <w:t>any</w:t>
            </w:r>
            <w:r w:rsidRPr="006D7CED">
              <w:rPr>
                <w:sz w:val="24"/>
              </w:rPr>
              <w:t xml:space="preserve"> of the above</w:t>
            </w:r>
            <w:r w:rsidR="00A5268B">
              <w:rPr>
                <w:sz w:val="24"/>
              </w:rPr>
              <w:t xml:space="preserve"> questions </w:t>
            </w:r>
            <w:r w:rsidR="00450B87">
              <w:rPr>
                <w:sz w:val="24"/>
              </w:rPr>
              <w:t xml:space="preserve">complete </w:t>
            </w:r>
            <w:r w:rsidR="00450B87" w:rsidRPr="00450B87">
              <w:rPr>
                <w:b/>
                <w:sz w:val="24"/>
              </w:rPr>
              <w:t>Sections 3 - 9</w:t>
            </w:r>
            <w:r w:rsidR="00A5268B" w:rsidRPr="00D8066A">
              <w:rPr>
                <w:b/>
                <w:sz w:val="24"/>
              </w:rPr>
              <w:t>.</w:t>
            </w:r>
            <w:r w:rsidR="00D8066A">
              <w:rPr>
                <w:b/>
                <w:sz w:val="24"/>
              </w:rPr>
              <w:t xml:space="preserve">  </w:t>
            </w:r>
            <w:r w:rsidR="00D8066A" w:rsidRPr="00D8066A">
              <w:rPr>
                <w:b/>
                <w:sz w:val="24"/>
                <w:u w:val="single"/>
              </w:rPr>
              <w:t>OR</w:t>
            </w:r>
          </w:p>
          <w:p w:rsidR="001D46B2" w:rsidRPr="006D7CED" w:rsidRDefault="001D46B2" w:rsidP="00A402D7">
            <w:pPr>
              <w:spacing w:after="0" w:line="240" w:lineRule="auto"/>
              <w:rPr>
                <w:sz w:val="24"/>
              </w:rPr>
            </w:pPr>
          </w:p>
          <w:p w:rsidR="00D8066A" w:rsidRPr="00BF1539" w:rsidRDefault="00A402D7" w:rsidP="00D8066A">
            <w:pPr>
              <w:numPr>
                <w:ilvl w:val="0"/>
                <w:numId w:val="36"/>
              </w:numPr>
              <w:spacing w:after="0" w:line="240" w:lineRule="auto"/>
              <w:rPr>
                <w:i/>
                <w:sz w:val="24"/>
              </w:rPr>
            </w:pPr>
            <w:r w:rsidRPr="006D7CED">
              <w:rPr>
                <w:sz w:val="24"/>
              </w:rPr>
              <w:t xml:space="preserve">If you have answered </w:t>
            </w:r>
            <w:r w:rsidRPr="00D8066A">
              <w:rPr>
                <w:b/>
                <w:sz w:val="24"/>
              </w:rPr>
              <w:t>No</w:t>
            </w:r>
            <w:r w:rsidRPr="006D7CED">
              <w:rPr>
                <w:sz w:val="24"/>
              </w:rPr>
              <w:t xml:space="preserve"> to </w:t>
            </w:r>
            <w:r w:rsidRPr="006D7CED">
              <w:rPr>
                <w:b/>
                <w:sz w:val="24"/>
                <w:u w:val="single"/>
              </w:rPr>
              <w:t>all</w:t>
            </w:r>
            <w:r w:rsidRPr="006D7CED">
              <w:rPr>
                <w:b/>
                <w:sz w:val="24"/>
              </w:rPr>
              <w:t xml:space="preserve"> </w:t>
            </w:r>
            <w:r w:rsidRPr="006D7CED">
              <w:rPr>
                <w:sz w:val="24"/>
              </w:rPr>
              <w:t xml:space="preserve">of the above </w:t>
            </w:r>
            <w:r w:rsidR="00A949DC" w:rsidRPr="006D7CED">
              <w:rPr>
                <w:sz w:val="24"/>
              </w:rPr>
              <w:t>questions</w:t>
            </w:r>
            <w:r w:rsidR="00243BE0">
              <w:rPr>
                <w:sz w:val="24"/>
              </w:rPr>
              <w:t xml:space="preserve"> the policy may be </w:t>
            </w:r>
            <w:r w:rsidR="00243BE0" w:rsidRPr="0040430F">
              <w:rPr>
                <w:b/>
                <w:sz w:val="24"/>
              </w:rPr>
              <w:t>screened out</w:t>
            </w:r>
            <w:r w:rsidR="00243BE0">
              <w:rPr>
                <w:sz w:val="24"/>
              </w:rPr>
              <w:t xml:space="preserve"> - go to </w:t>
            </w:r>
            <w:r w:rsidR="00450B87" w:rsidRPr="00450B87">
              <w:rPr>
                <w:b/>
                <w:sz w:val="24"/>
              </w:rPr>
              <w:t>Screening Statement</w:t>
            </w:r>
            <w:r w:rsidR="00450B87">
              <w:rPr>
                <w:sz w:val="24"/>
              </w:rPr>
              <w:t xml:space="preserve"> at </w:t>
            </w:r>
            <w:r w:rsidR="005B06F0" w:rsidRPr="0040430F">
              <w:rPr>
                <w:b/>
                <w:sz w:val="24"/>
              </w:rPr>
              <w:t>2.</w:t>
            </w:r>
            <w:r w:rsidR="00267A1E" w:rsidRPr="0040430F">
              <w:rPr>
                <w:b/>
                <w:sz w:val="24"/>
              </w:rPr>
              <w:t>7</w:t>
            </w:r>
            <w:r w:rsidR="00D8066A">
              <w:rPr>
                <w:sz w:val="24"/>
              </w:rPr>
              <w:t xml:space="preserve">.  </w:t>
            </w:r>
          </w:p>
          <w:p w:rsidR="00BF1539" w:rsidRPr="005B06F0" w:rsidRDefault="00BF1539" w:rsidP="00BF1539">
            <w:pPr>
              <w:spacing w:after="0" w:line="240" w:lineRule="auto"/>
              <w:ind w:left="720"/>
              <w:rPr>
                <w:i/>
                <w:sz w:val="24"/>
              </w:rPr>
            </w:pPr>
            <w:bookmarkStart w:id="0" w:name="_GoBack"/>
            <w:bookmarkEnd w:id="0"/>
          </w:p>
          <w:p w:rsidR="00FB69A3" w:rsidRDefault="00EE266A" w:rsidP="00310D3C">
            <w:pPr>
              <w:rPr>
                <w:sz w:val="22"/>
                <w:szCs w:val="22"/>
              </w:rPr>
            </w:pPr>
            <w:r>
              <w:rPr>
                <w:rFonts w:cs="Arial"/>
                <w:b/>
                <w:sz w:val="24"/>
              </w:rPr>
              <w:t xml:space="preserve">N.B: </w:t>
            </w:r>
            <w:r w:rsidRPr="00A97C35">
              <w:rPr>
                <w:rFonts w:cs="Arial"/>
                <w:b/>
                <w:sz w:val="24"/>
              </w:rPr>
              <w:t>All Staff</w:t>
            </w:r>
            <w:r>
              <w:rPr>
                <w:rFonts w:cs="Arial"/>
                <w:sz w:val="24"/>
              </w:rPr>
              <w:t xml:space="preserve"> must complete their </w:t>
            </w:r>
            <w:r w:rsidRPr="00A97C35">
              <w:rPr>
                <w:rFonts w:cs="Arial"/>
                <w:b/>
                <w:sz w:val="24"/>
              </w:rPr>
              <w:t>mandatory equality, good relations and human rights training</w:t>
            </w:r>
            <w:r>
              <w:rPr>
                <w:rFonts w:cs="Arial"/>
                <w:sz w:val="24"/>
              </w:rPr>
              <w:t xml:space="preserve"> once every five years.  This can be booked via HRPTS or completed online at </w:t>
            </w:r>
            <w:hyperlink r:id="rId14" w:history="1">
              <w:r w:rsidRPr="00FD0A92">
                <w:rPr>
                  <w:rStyle w:val="Hyperlink"/>
                  <w:rFonts w:cs="Arial"/>
                  <w:sz w:val="24"/>
                </w:rPr>
                <w:t>www.hsclearning.com</w:t>
              </w:r>
            </w:hyperlink>
            <w:r>
              <w:rPr>
                <w:rFonts w:cs="Arial"/>
                <w:sz w:val="24"/>
              </w:rPr>
              <w:t xml:space="preserve">.  The online programme is called ‘Making a Difference’. Belfast Trust Staff can also access a suite of equality and diversity training including: disability awareness, human rights and embracing diversity in HSC – please contact </w:t>
            </w:r>
            <w:hyperlink r:id="rId15" w:history="1">
              <w:r w:rsidRPr="00EF4EFD">
                <w:rPr>
                  <w:rStyle w:val="Hyperlink"/>
                  <w:sz w:val="22"/>
                  <w:szCs w:val="22"/>
                </w:rPr>
                <w:t>Lesley.Jamieson@belfasttrust.hscni.net</w:t>
              </w:r>
            </w:hyperlink>
            <w:r>
              <w:rPr>
                <w:sz w:val="22"/>
                <w:szCs w:val="22"/>
              </w:rPr>
              <w:t xml:space="preserve"> for more information.</w:t>
            </w:r>
          </w:p>
          <w:p w:rsidR="00FB69A3" w:rsidRPr="006D7CED" w:rsidRDefault="00FB69A3" w:rsidP="00310D3C">
            <w:pPr>
              <w:rPr>
                <w:sz w:val="24"/>
              </w:rPr>
            </w:pPr>
          </w:p>
        </w:tc>
      </w:tr>
      <w:tr w:rsidR="00EE266A" w:rsidRPr="0055491E" w:rsidTr="00EB1134">
        <w:tblPrEx>
          <w:tblLook w:val="04A0" w:firstRow="1" w:lastRow="0" w:firstColumn="1" w:lastColumn="0" w:noHBand="0" w:noVBand="1"/>
        </w:tblPrEx>
        <w:trPr>
          <w:gridAfter w:val="2"/>
          <w:wAfter w:w="18" w:type="pct"/>
          <w:trHeight w:val="85"/>
        </w:trPr>
        <w:tc>
          <w:tcPr>
            <w:tcW w:w="4982" w:type="pct"/>
            <w:gridSpan w:val="21"/>
            <w:shd w:val="clear" w:color="auto" w:fill="auto"/>
          </w:tcPr>
          <w:p w:rsidR="00FB69A3" w:rsidRDefault="00FB69A3" w:rsidP="00EE266A">
            <w:pPr>
              <w:spacing w:after="0" w:line="240" w:lineRule="auto"/>
              <w:rPr>
                <w:sz w:val="24"/>
              </w:rPr>
            </w:pPr>
          </w:p>
          <w:p w:rsidR="00EE266A" w:rsidRDefault="00EE266A" w:rsidP="00EE266A">
            <w:pPr>
              <w:spacing w:after="0" w:line="240" w:lineRule="auto"/>
              <w:rPr>
                <w:b/>
                <w:sz w:val="24"/>
              </w:rPr>
            </w:pPr>
            <w:r>
              <w:rPr>
                <w:sz w:val="24"/>
              </w:rPr>
              <w:t>(2.</w:t>
            </w:r>
            <w:r w:rsidR="00267A1E">
              <w:rPr>
                <w:sz w:val="24"/>
              </w:rPr>
              <w:t>7</w:t>
            </w:r>
            <w:r w:rsidRPr="00BF1539">
              <w:rPr>
                <w:sz w:val="24"/>
              </w:rPr>
              <w:t>)</w:t>
            </w:r>
            <w:r>
              <w:rPr>
                <w:b/>
                <w:sz w:val="24"/>
              </w:rPr>
              <w:t xml:space="preserve"> Screening </w:t>
            </w:r>
            <w:r w:rsidRPr="00304491">
              <w:rPr>
                <w:b/>
                <w:sz w:val="24"/>
              </w:rPr>
              <w:t xml:space="preserve">Statement : </w:t>
            </w:r>
          </w:p>
          <w:p w:rsidR="00EE266A" w:rsidRDefault="00EE266A" w:rsidP="00EE266A">
            <w:pPr>
              <w:spacing w:after="0" w:line="240" w:lineRule="auto"/>
              <w:rPr>
                <w:b/>
                <w:sz w:val="24"/>
              </w:rPr>
            </w:pPr>
          </w:p>
          <w:p w:rsidR="00EE266A" w:rsidRPr="00BF4813" w:rsidRDefault="00DD59C2" w:rsidP="00EE266A">
            <w:pPr>
              <w:spacing w:after="0" w:line="240" w:lineRule="auto"/>
              <w:rPr>
                <w:sz w:val="24"/>
              </w:rPr>
            </w:pPr>
            <w:r>
              <w:rPr>
                <w:sz w:val="24"/>
              </w:rPr>
              <w:t>T</w:t>
            </w:r>
            <w:r w:rsidR="00EE266A" w:rsidRPr="00BF4813">
              <w:rPr>
                <w:sz w:val="24"/>
              </w:rPr>
              <w:t xml:space="preserve">his policy / proposal is </w:t>
            </w:r>
            <w:r w:rsidR="00EE266A" w:rsidRPr="00BF4813">
              <w:rPr>
                <w:b/>
                <w:sz w:val="24"/>
              </w:rPr>
              <w:t>‘screened out’</w:t>
            </w:r>
            <w:r w:rsidR="00EE266A" w:rsidRPr="00BF4813">
              <w:rPr>
                <w:sz w:val="24"/>
              </w:rPr>
              <w:t xml:space="preserve"> on the basis that:</w:t>
            </w:r>
            <w:r>
              <w:rPr>
                <w:sz w:val="24"/>
              </w:rPr>
              <w:t xml:space="preserve"> (please tick)</w:t>
            </w:r>
          </w:p>
          <w:p w:rsidR="00EE266A" w:rsidRDefault="00EE266A" w:rsidP="00EE266A">
            <w:pPr>
              <w:spacing w:after="0" w:line="240" w:lineRule="auto"/>
              <w:rPr>
                <w:sz w:val="22"/>
                <w:szCs w:val="22"/>
              </w:rPr>
            </w:pPr>
          </w:p>
          <w:p w:rsidR="00EE266A" w:rsidRDefault="00EB1134" w:rsidP="0040430F">
            <w:pPr>
              <w:spacing w:after="0" w:line="240" w:lineRule="auto"/>
              <w:ind w:left="720"/>
              <w:rPr>
                <w:sz w:val="24"/>
              </w:rPr>
            </w:pPr>
            <w:r>
              <w:rPr>
                <w:rFonts w:cs="Arial"/>
                <w:sz w:val="24"/>
              </w:rPr>
              <w:t>√</w:t>
            </w:r>
            <w:r>
              <w:rPr>
                <w:sz w:val="24"/>
              </w:rPr>
              <w:t xml:space="preserve">   </w:t>
            </w:r>
            <w:r w:rsidR="00EE266A">
              <w:rPr>
                <w:sz w:val="24"/>
              </w:rPr>
              <w:t xml:space="preserve">It is </w:t>
            </w:r>
            <w:r w:rsidR="00EE266A" w:rsidRPr="00D8066A">
              <w:rPr>
                <w:sz w:val="24"/>
              </w:rPr>
              <w:t>a pure</w:t>
            </w:r>
            <w:r w:rsidR="00EE266A">
              <w:rPr>
                <w:sz w:val="24"/>
              </w:rPr>
              <w:t xml:space="preserve">ly clinical or technical nature and has </w:t>
            </w:r>
            <w:r w:rsidR="00EE266A" w:rsidRPr="00335F86">
              <w:rPr>
                <w:b/>
                <w:sz w:val="24"/>
                <w:u w:val="single"/>
              </w:rPr>
              <w:t xml:space="preserve">no </w:t>
            </w:r>
            <w:r w:rsidR="00EE266A">
              <w:rPr>
                <w:b/>
                <w:sz w:val="24"/>
                <w:u w:val="single"/>
              </w:rPr>
              <w:t>relevance</w:t>
            </w:r>
            <w:r w:rsidR="00EE266A" w:rsidRPr="00304491">
              <w:rPr>
                <w:sz w:val="24"/>
              </w:rPr>
              <w:t xml:space="preserve"> or</w:t>
            </w:r>
            <w:r w:rsidR="00DD59C2" w:rsidRPr="0040430F">
              <w:rPr>
                <w:sz w:val="24"/>
              </w:rPr>
              <w:t xml:space="preserve"> </w:t>
            </w:r>
            <w:r w:rsidR="00EE266A" w:rsidRPr="00304491">
              <w:rPr>
                <w:b/>
                <w:sz w:val="24"/>
              </w:rPr>
              <w:t xml:space="preserve">impact </w:t>
            </w:r>
            <w:r w:rsidR="00243BE0">
              <w:rPr>
                <w:b/>
                <w:sz w:val="24"/>
              </w:rPr>
              <w:t xml:space="preserve">(actual / potential) </w:t>
            </w:r>
            <w:r w:rsidR="00243BE0" w:rsidRPr="00664978">
              <w:rPr>
                <w:sz w:val="24"/>
              </w:rPr>
              <w:t xml:space="preserve">in terms of </w:t>
            </w:r>
            <w:r w:rsidR="00243BE0" w:rsidRPr="00664978">
              <w:rPr>
                <w:b/>
                <w:sz w:val="24"/>
              </w:rPr>
              <w:t>equality of opportunity, disability duties, good relations and human rights</w:t>
            </w:r>
            <w:r w:rsidR="00243BE0">
              <w:rPr>
                <w:b/>
                <w:sz w:val="24"/>
              </w:rPr>
              <w:t>.</w:t>
            </w:r>
          </w:p>
          <w:p w:rsidR="00EE266A" w:rsidRDefault="00EE266A" w:rsidP="0040430F">
            <w:pPr>
              <w:spacing w:after="0" w:line="240" w:lineRule="auto"/>
              <w:rPr>
                <w:sz w:val="24"/>
              </w:rPr>
            </w:pPr>
          </w:p>
          <w:p w:rsidR="00C8462B" w:rsidRDefault="00EB1134" w:rsidP="0040430F">
            <w:pPr>
              <w:ind w:left="720"/>
              <w:rPr>
                <w:rFonts w:cs="Arial"/>
                <w:sz w:val="24"/>
              </w:rPr>
            </w:pPr>
            <w:r>
              <w:rPr>
                <w:rFonts w:cs="Arial"/>
                <w:sz w:val="24"/>
              </w:rPr>
              <w:t xml:space="preserve">√   </w:t>
            </w:r>
            <w:r w:rsidR="00EE266A">
              <w:rPr>
                <w:rFonts w:cs="Arial"/>
                <w:sz w:val="24"/>
              </w:rPr>
              <w:t>It aims to standardise practice and / or achieve best practice based on current evidence.</w:t>
            </w:r>
          </w:p>
          <w:p w:rsidR="00C8462B" w:rsidRDefault="00C8462B" w:rsidP="0040430F">
            <w:pPr>
              <w:spacing w:after="0"/>
              <w:rPr>
                <w:rFonts w:cs="Arial"/>
                <w:sz w:val="24"/>
              </w:rPr>
            </w:pPr>
            <w:r>
              <w:rPr>
                <w:rFonts w:cs="Arial"/>
                <w:sz w:val="24"/>
              </w:rPr>
              <w:t xml:space="preserve">  </w:t>
            </w:r>
            <w:r>
              <w:rPr>
                <w:sz w:val="24"/>
              </w:rPr>
              <w:t xml:space="preserve"> </w:t>
            </w:r>
            <w:r w:rsidR="00EB1134">
              <w:rPr>
                <w:sz w:val="24"/>
              </w:rPr>
              <w:t xml:space="preserve">    </w:t>
            </w:r>
            <w:r>
              <w:rPr>
                <w:sz w:val="24"/>
              </w:rPr>
              <w:t xml:space="preserve">   </w:t>
            </w:r>
            <w:r w:rsidR="00EB1134">
              <w:rPr>
                <w:rFonts w:cs="Arial"/>
                <w:sz w:val="24"/>
              </w:rPr>
              <w:t>√</w:t>
            </w:r>
            <w:r w:rsidR="00EB1134">
              <w:rPr>
                <w:sz w:val="24"/>
              </w:rPr>
              <w:t xml:space="preserve">   </w:t>
            </w:r>
            <w:r w:rsidR="00EE266A" w:rsidRPr="00BF7325">
              <w:rPr>
                <w:rFonts w:cs="Arial"/>
                <w:b/>
                <w:sz w:val="24"/>
              </w:rPr>
              <w:t>Reasonable adjustments</w:t>
            </w:r>
            <w:r w:rsidR="00EE266A" w:rsidRPr="00BF7325">
              <w:rPr>
                <w:rFonts w:cs="Arial"/>
                <w:sz w:val="24"/>
              </w:rPr>
              <w:t xml:space="preserve"> will be made </w:t>
            </w:r>
            <w:r>
              <w:rPr>
                <w:rFonts w:cs="Arial"/>
                <w:sz w:val="24"/>
              </w:rPr>
              <w:t xml:space="preserve">for patients/service users </w:t>
            </w:r>
            <w:r w:rsidR="00EE266A" w:rsidRPr="00BF7325">
              <w:rPr>
                <w:rFonts w:cs="Arial"/>
                <w:sz w:val="24"/>
              </w:rPr>
              <w:t xml:space="preserve">as required including any information </w:t>
            </w:r>
            <w:r>
              <w:rPr>
                <w:rFonts w:cs="Arial"/>
                <w:sz w:val="24"/>
              </w:rPr>
              <w:t>e</w:t>
            </w:r>
            <w:r w:rsidR="0040430F">
              <w:rPr>
                <w:rFonts w:cs="Arial"/>
                <w:sz w:val="24"/>
              </w:rPr>
              <w:t>.</w:t>
            </w:r>
            <w:r>
              <w:rPr>
                <w:rFonts w:cs="Arial"/>
                <w:sz w:val="24"/>
              </w:rPr>
              <w:t>g</w:t>
            </w:r>
            <w:r w:rsidR="0040430F">
              <w:rPr>
                <w:rFonts w:cs="Arial"/>
                <w:sz w:val="24"/>
              </w:rPr>
              <w:t>.</w:t>
            </w:r>
            <w:r>
              <w:rPr>
                <w:rFonts w:cs="Arial"/>
                <w:sz w:val="24"/>
              </w:rPr>
              <w:t xml:space="preserve"> leaflets / letters in</w:t>
            </w:r>
          </w:p>
          <w:p w:rsidR="00C8462B" w:rsidRDefault="00C8462B" w:rsidP="0040430F">
            <w:pPr>
              <w:spacing w:after="0"/>
              <w:rPr>
                <w:rFonts w:cs="Arial"/>
                <w:sz w:val="24"/>
              </w:rPr>
            </w:pPr>
            <w:r>
              <w:rPr>
                <w:rFonts w:cs="Arial"/>
                <w:sz w:val="24"/>
              </w:rPr>
              <w:t xml:space="preserve">            </w:t>
            </w:r>
            <w:r w:rsidRPr="00BF7325">
              <w:rPr>
                <w:rFonts w:cs="Arial"/>
                <w:sz w:val="24"/>
              </w:rPr>
              <w:t xml:space="preserve">accessible/alternative formats </w:t>
            </w:r>
            <w:r>
              <w:rPr>
                <w:rFonts w:cs="Arial"/>
                <w:sz w:val="24"/>
              </w:rPr>
              <w:t xml:space="preserve"> </w:t>
            </w:r>
          </w:p>
          <w:p w:rsidR="00C8462B" w:rsidRDefault="00C8462B" w:rsidP="0040430F">
            <w:pPr>
              <w:spacing w:after="0"/>
              <w:rPr>
                <w:rFonts w:cs="Arial"/>
                <w:sz w:val="24"/>
              </w:rPr>
            </w:pPr>
            <w:r>
              <w:rPr>
                <w:rFonts w:cs="Arial"/>
                <w:sz w:val="24"/>
              </w:rPr>
              <w:t xml:space="preserve"> </w:t>
            </w:r>
          </w:p>
          <w:p w:rsidR="00C8462B" w:rsidRDefault="00C8462B" w:rsidP="0040430F">
            <w:pPr>
              <w:spacing w:after="0"/>
              <w:rPr>
                <w:rFonts w:cs="Arial"/>
                <w:sz w:val="24"/>
              </w:rPr>
            </w:pPr>
            <w:r>
              <w:rPr>
                <w:rFonts w:cs="Arial"/>
                <w:sz w:val="24"/>
              </w:rPr>
              <w:t xml:space="preserve">NB: </w:t>
            </w:r>
            <w:r w:rsidR="00EE266A" w:rsidRPr="00BF7325">
              <w:rPr>
                <w:rFonts w:cs="Arial"/>
                <w:sz w:val="24"/>
              </w:rPr>
              <w:t>Accessible</w:t>
            </w:r>
            <w:r>
              <w:rPr>
                <w:rFonts w:cs="Arial"/>
                <w:sz w:val="24"/>
              </w:rPr>
              <w:t>/ Alternative</w:t>
            </w:r>
            <w:r w:rsidR="00EE266A" w:rsidRPr="00BF7325">
              <w:rPr>
                <w:rFonts w:cs="Arial"/>
                <w:sz w:val="24"/>
              </w:rPr>
              <w:t xml:space="preserve"> formats can include, for example, information in easy to read formats or audio formats when the patient/service user has a learning disability or is visually impaired.  For advice on making infor</w:t>
            </w:r>
            <w:r w:rsidR="00BF7325">
              <w:rPr>
                <w:rFonts w:cs="Arial"/>
                <w:sz w:val="24"/>
              </w:rPr>
              <w:t>mation accessible</w:t>
            </w:r>
            <w:r>
              <w:rPr>
                <w:rFonts w:cs="Arial"/>
                <w:sz w:val="24"/>
              </w:rPr>
              <w:t xml:space="preserve"> and inclusive for disabled patients/service </w:t>
            </w:r>
            <w:r w:rsidR="00E7550C">
              <w:rPr>
                <w:rFonts w:cs="Arial"/>
                <w:sz w:val="24"/>
              </w:rPr>
              <w:t>users,</w:t>
            </w:r>
            <w:r w:rsidR="00BF7325">
              <w:rPr>
                <w:rFonts w:cs="Arial"/>
                <w:sz w:val="24"/>
              </w:rPr>
              <w:t xml:space="preserve"> click </w:t>
            </w:r>
            <w:r w:rsidR="00BF7325" w:rsidRPr="00BF7325">
              <w:rPr>
                <w:rFonts w:cs="Arial"/>
                <w:sz w:val="24"/>
                <w:u w:val="single"/>
              </w:rPr>
              <w:t xml:space="preserve"> </w:t>
            </w:r>
            <w:r w:rsidR="0040430F" w:rsidRPr="00E7550C">
              <w:rPr>
                <w:rFonts w:cs="Arial"/>
                <w:sz w:val="24"/>
                <w:u w:val="single"/>
              </w:rPr>
              <w:t>Making Communication Accessible guidance.</w:t>
            </w:r>
            <w:r w:rsidR="00BF7325" w:rsidRPr="00BF7325">
              <w:rPr>
                <w:rFonts w:cs="Arial"/>
                <w:sz w:val="24"/>
                <w:u w:val="single"/>
              </w:rPr>
              <w:t xml:space="preserve">  </w:t>
            </w:r>
            <w:r w:rsidR="00EE266A" w:rsidRPr="00BF7325">
              <w:rPr>
                <w:rFonts w:cs="Arial"/>
                <w:sz w:val="24"/>
              </w:rPr>
              <w:t xml:space="preserve">. In addition, if a patient/service user does not speak English as his/her first language, an interpreter / sign language interpreter should be provided and </w:t>
            </w:r>
            <w:r>
              <w:rPr>
                <w:rFonts w:cs="Arial"/>
                <w:sz w:val="24"/>
              </w:rPr>
              <w:t xml:space="preserve">written </w:t>
            </w:r>
            <w:r w:rsidR="00EE266A" w:rsidRPr="00BF7325">
              <w:rPr>
                <w:rFonts w:cs="Arial"/>
                <w:sz w:val="24"/>
              </w:rPr>
              <w:t>information should be translated as appropriate.</w:t>
            </w:r>
            <w:r>
              <w:rPr>
                <w:rFonts w:cs="Arial"/>
                <w:sz w:val="24"/>
              </w:rPr>
              <w:t xml:space="preserve"> </w:t>
            </w:r>
          </w:p>
          <w:p w:rsidR="00C8462B" w:rsidRDefault="00C8462B" w:rsidP="0040430F">
            <w:pPr>
              <w:spacing w:after="0"/>
              <w:rPr>
                <w:rFonts w:cs="Arial"/>
                <w:sz w:val="24"/>
              </w:rPr>
            </w:pPr>
            <w:r>
              <w:rPr>
                <w:rFonts w:cs="Arial"/>
                <w:sz w:val="24"/>
              </w:rPr>
              <w:t xml:space="preserve"> </w:t>
            </w:r>
          </w:p>
          <w:p w:rsidR="00452AB0" w:rsidRDefault="00452AB0" w:rsidP="00452AB0">
            <w:pPr>
              <w:rPr>
                <w:sz w:val="24"/>
              </w:rPr>
            </w:pPr>
            <w:r>
              <w:rPr>
                <w:sz w:val="24"/>
              </w:rPr>
              <w:t xml:space="preserve">           </w:t>
            </w:r>
            <w:r>
              <w:rPr>
                <w:sz w:val="24"/>
              </w:rPr>
              <w:sym w:font="Wingdings" w:char="F0FC"/>
            </w:r>
            <w:r>
              <w:rPr>
                <w:sz w:val="24"/>
              </w:rPr>
              <w:t xml:space="preserve">  Any other reasons: Please detail.</w:t>
            </w:r>
          </w:p>
          <w:p w:rsidR="00452AB0" w:rsidRDefault="00452AB0" w:rsidP="00452AB0">
            <w:pPr>
              <w:rPr>
                <w:sz w:val="24"/>
              </w:rPr>
            </w:pPr>
            <w:r>
              <w:rPr>
                <w:sz w:val="24"/>
              </w:rPr>
              <w:t xml:space="preserve">There is no adverse impact on equality or human rights for staff or service users and so the screening outcome is ‘screened out’. </w:t>
            </w:r>
          </w:p>
          <w:p w:rsidR="00452AB0" w:rsidRDefault="00452AB0" w:rsidP="00452AB0">
            <w:pPr>
              <w:rPr>
                <w:sz w:val="24"/>
              </w:rPr>
            </w:pPr>
            <w:r>
              <w:rPr>
                <w:sz w:val="24"/>
              </w:rPr>
              <w:t xml:space="preserve">This outcome is subject to review. Inherent to this screening determination is the assumption, based on person centred care, that any information provided to patients will be provided in accessible/alternative formats as required to ensure understanding and informed consent. It is stated clearly in the policy that ‘appropriate and inclusive means of communication will be used to communicate with patients. Staff will be mindful of any reasonable adjustments required for informed consent. When information is provided reasonable alternative formats such as </w:t>
            </w:r>
            <w:r>
              <w:rPr>
                <w:sz w:val="24"/>
              </w:rPr>
              <w:lastRenderedPageBreak/>
              <w:t>easy read or large print will be provided when required.  If patients do not have English as a first language, interpreters/translations will be provided.’</w:t>
            </w:r>
          </w:p>
          <w:p w:rsidR="00310D3C" w:rsidRDefault="00452AB0" w:rsidP="00452AB0">
            <w:pPr>
              <w:rPr>
                <w:sz w:val="24"/>
              </w:rPr>
            </w:pPr>
            <w:r>
              <w:rPr>
                <w:sz w:val="24"/>
              </w:rPr>
              <w:t>It is recommended that staff comply with the requirement that all Belfast Trust staff complete mandatory equality, good relations and human rights training once every five years. This is now available online at www.hsclearning.com. Belfast Trust Staff can also access a suite of equality and diversity training, please contact the Planning and Equality team for more information.</w:t>
            </w:r>
          </w:p>
        </w:tc>
      </w:tr>
      <w:tr w:rsidR="00022C4E" w:rsidRPr="0055491E" w:rsidTr="00EB1134">
        <w:tblPrEx>
          <w:tblLook w:val="04A0" w:firstRow="1" w:lastRow="0" w:firstColumn="1" w:lastColumn="0" w:noHBand="0" w:noVBand="1"/>
        </w:tblPrEx>
        <w:trPr>
          <w:gridAfter w:val="2"/>
          <w:wAfter w:w="18" w:type="pct"/>
          <w:trHeight w:val="848"/>
        </w:trPr>
        <w:tc>
          <w:tcPr>
            <w:tcW w:w="1237" w:type="pct"/>
            <w:gridSpan w:val="5"/>
            <w:shd w:val="clear" w:color="auto" w:fill="BDD6EE"/>
          </w:tcPr>
          <w:p w:rsidR="001401BE" w:rsidRDefault="001401BE" w:rsidP="00B61C94">
            <w:pPr>
              <w:spacing w:after="0" w:line="240" w:lineRule="auto"/>
              <w:rPr>
                <w:sz w:val="24"/>
              </w:rPr>
            </w:pPr>
            <w:r w:rsidRPr="006D7CED">
              <w:rPr>
                <w:sz w:val="24"/>
              </w:rPr>
              <w:lastRenderedPageBreak/>
              <w:t>Approved Lead Officer:</w:t>
            </w:r>
          </w:p>
          <w:p w:rsidR="001401BE" w:rsidRPr="001401BE" w:rsidRDefault="001401BE" w:rsidP="001401BE">
            <w:pPr>
              <w:spacing w:after="0" w:line="240" w:lineRule="auto"/>
              <w:rPr>
                <w:sz w:val="24"/>
              </w:rPr>
            </w:pPr>
            <w:r w:rsidRPr="001401BE">
              <w:rPr>
                <w:sz w:val="24"/>
              </w:rPr>
              <w:t>Position:</w:t>
            </w:r>
          </w:p>
          <w:p w:rsidR="00A5268B" w:rsidRPr="006D7CED" w:rsidRDefault="00674182" w:rsidP="00A5268B">
            <w:pPr>
              <w:spacing w:after="0" w:line="240" w:lineRule="auto"/>
              <w:rPr>
                <w:sz w:val="24"/>
              </w:rPr>
            </w:pPr>
            <w:r>
              <w:rPr>
                <w:noProof/>
                <w:lang w:eastAsia="en-GB"/>
              </w:rPr>
              <mc:AlternateContent>
                <mc:Choice Requires="wps">
                  <w:drawing>
                    <wp:anchor distT="0" distB="0" distL="114300" distR="114300" simplePos="0" relativeHeight="251656192" behindDoc="1" locked="0" layoutInCell="1" allowOverlap="1">
                      <wp:simplePos x="0" y="0"/>
                      <wp:positionH relativeFrom="column">
                        <wp:posOffset>-66040</wp:posOffset>
                      </wp:positionH>
                      <wp:positionV relativeFrom="paragraph">
                        <wp:posOffset>337820</wp:posOffset>
                      </wp:positionV>
                      <wp:extent cx="9832975" cy="415290"/>
                      <wp:effectExtent l="10160" t="5080" r="571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975" cy="415290"/>
                              </a:xfrm>
                              <a:prstGeom prst="rect">
                                <a:avLst/>
                              </a:prstGeom>
                              <a:solidFill>
                                <a:srgbClr val="FFFFFF"/>
                              </a:solidFill>
                              <a:ln w="9525">
                                <a:solidFill>
                                  <a:srgbClr val="FFFFFF"/>
                                </a:solidFill>
                                <a:prstDash val="sysDot"/>
                                <a:miter lim="800000"/>
                                <a:headEnd/>
                                <a:tailEnd/>
                              </a:ln>
                            </wps:spPr>
                            <wps:txbx>
                              <w:txbxContent>
                                <w:p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2pt;margin-top:26.6pt;width:774.2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" strokecolor="white">
                      <v:stroke dashstyle="1 1"/>
                      <v:textbox>
                        <w:txbxContent>
                          <w:p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v:textbox>
                    </v:shape>
                  </w:pict>
                </mc:Fallback>
              </mc:AlternateContent>
            </w:r>
            <w:r w:rsidR="001401BE" w:rsidRPr="001401BE">
              <w:rPr>
                <w:sz w:val="24"/>
              </w:rPr>
              <w:t>Date:</w:t>
            </w:r>
          </w:p>
        </w:tc>
        <w:tc>
          <w:tcPr>
            <w:tcW w:w="1004" w:type="pct"/>
            <w:gridSpan w:val="6"/>
            <w:shd w:val="clear" w:color="auto" w:fill="BDD6EE"/>
          </w:tcPr>
          <w:p w:rsidR="006010C5" w:rsidRDefault="006A3497" w:rsidP="00B61C94">
            <w:pPr>
              <w:spacing w:after="0" w:line="240" w:lineRule="auto"/>
              <w:rPr>
                <w:sz w:val="24"/>
              </w:rPr>
            </w:pPr>
            <w:r>
              <w:rPr>
                <w:sz w:val="24"/>
              </w:rPr>
              <w:t>Stephen Guy</w:t>
            </w:r>
          </w:p>
          <w:p w:rsidR="006A3497" w:rsidRDefault="006A3497" w:rsidP="00B61C94">
            <w:pPr>
              <w:spacing w:after="0" w:line="240" w:lineRule="auto"/>
              <w:rPr>
                <w:sz w:val="24"/>
              </w:rPr>
            </w:pPr>
            <w:r>
              <w:rPr>
                <w:sz w:val="24"/>
              </w:rPr>
              <w:t>Lead Mental Health Pharmacist</w:t>
            </w:r>
          </w:p>
          <w:p w:rsidR="001401BE" w:rsidRPr="006D7CED" w:rsidRDefault="006A3497" w:rsidP="006A3497">
            <w:pPr>
              <w:spacing w:after="0" w:line="240" w:lineRule="auto"/>
              <w:rPr>
                <w:sz w:val="24"/>
              </w:rPr>
            </w:pPr>
            <w:r>
              <w:rPr>
                <w:sz w:val="24"/>
              </w:rPr>
              <w:t>21/1/22</w:t>
            </w:r>
          </w:p>
        </w:tc>
        <w:tc>
          <w:tcPr>
            <w:tcW w:w="1582" w:type="pct"/>
            <w:gridSpan w:val="5"/>
            <w:shd w:val="clear" w:color="auto" w:fill="BDD6EE"/>
          </w:tcPr>
          <w:p w:rsidR="001401BE" w:rsidRDefault="00A5268B" w:rsidP="00B61C94">
            <w:pPr>
              <w:spacing w:after="0" w:line="240" w:lineRule="auto"/>
              <w:rPr>
                <w:i/>
                <w:sz w:val="24"/>
              </w:rPr>
            </w:pPr>
            <w:r>
              <w:rPr>
                <w:i/>
                <w:sz w:val="24"/>
              </w:rPr>
              <w:t>Countersigned</w:t>
            </w:r>
            <w:r w:rsidR="001401BE" w:rsidRPr="006D7CED">
              <w:rPr>
                <w:i/>
                <w:sz w:val="24"/>
              </w:rPr>
              <w:t xml:space="preserve"> by</w:t>
            </w:r>
            <w:r w:rsidR="00366232">
              <w:rPr>
                <w:i/>
                <w:sz w:val="24"/>
              </w:rPr>
              <w:t>*</w:t>
            </w:r>
            <w:r w:rsidR="001401BE" w:rsidRPr="006D7CED">
              <w:rPr>
                <w:i/>
                <w:sz w:val="24"/>
              </w:rPr>
              <w:t>:</w:t>
            </w:r>
            <w:r w:rsidR="00D604DC">
              <w:rPr>
                <w:i/>
                <w:sz w:val="24"/>
              </w:rPr>
              <w:t xml:space="preserve"> </w:t>
            </w:r>
          </w:p>
          <w:p w:rsidR="00267A1E" w:rsidRDefault="00484E37" w:rsidP="0040430F">
            <w:pPr>
              <w:spacing w:after="0" w:line="240" w:lineRule="auto"/>
              <w:rPr>
                <w:sz w:val="24"/>
              </w:rPr>
            </w:pPr>
            <w:r>
              <w:rPr>
                <w:sz w:val="24"/>
              </w:rPr>
              <w:t>Planning &amp; Equality Team</w:t>
            </w:r>
            <w:r w:rsidR="00267A1E">
              <w:rPr>
                <w:sz w:val="24"/>
              </w:rPr>
              <w:t>:</w:t>
            </w:r>
            <w:r w:rsidR="00D604DC">
              <w:rPr>
                <w:sz w:val="24"/>
              </w:rPr>
              <w:t xml:space="preserve"> </w:t>
            </w:r>
          </w:p>
          <w:p w:rsidR="009871C4" w:rsidRPr="006D7CED" w:rsidRDefault="00D604DC" w:rsidP="0040430F">
            <w:pPr>
              <w:spacing w:after="0" w:line="240" w:lineRule="auto"/>
              <w:rPr>
                <w:i/>
                <w:sz w:val="24"/>
              </w:rPr>
            </w:pPr>
            <w:r>
              <w:rPr>
                <w:sz w:val="24"/>
              </w:rPr>
              <w:t>Date:</w:t>
            </w:r>
          </w:p>
        </w:tc>
        <w:tc>
          <w:tcPr>
            <w:tcW w:w="1158" w:type="pct"/>
            <w:gridSpan w:val="5"/>
            <w:shd w:val="clear" w:color="auto" w:fill="BDD6EE"/>
          </w:tcPr>
          <w:p w:rsidR="001401BE" w:rsidRDefault="00FB3972" w:rsidP="0089095F">
            <w:pPr>
              <w:spacing w:after="0" w:line="240" w:lineRule="auto"/>
              <w:rPr>
                <w:sz w:val="24"/>
              </w:rPr>
            </w:pPr>
            <w:r>
              <w:rPr>
                <w:sz w:val="24"/>
              </w:rPr>
              <w:t>Lesley Jamieson</w:t>
            </w:r>
          </w:p>
          <w:p w:rsidR="00FB3972" w:rsidRDefault="00FB3972" w:rsidP="0089095F">
            <w:pPr>
              <w:spacing w:after="0" w:line="240" w:lineRule="auto"/>
              <w:rPr>
                <w:sz w:val="24"/>
              </w:rPr>
            </w:pPr>
          </w:p>
          <w:p w:rsidR="00FB3972" w:rsidRPr="006D7CED" w:rsidRDefault="00FB3972" w:rsidP="002535E1">
            <w:pPr>
              <w:spacing w:after="0" w:line="240" w:lineRule="auto"/>
              <w:rPr>
                <w:sz w:val="24"/>
              </w:rPr>
            </w:pPr>
            <w:r>
              <w:rPr>
                <w:sz w:val="24"/>
              </w:rPr>
              <w:t>2</w:t>
            </w:r>
            <w:r w:rsidR="002535E1">
              <w:rPr>
                <w:sz w:val="24"/>
              </w:rPr>
              <w:t>1</w:t>
            </w:r>
            <w:r>
              <w:rPr>
                <w:sz w:val="24"/>
              </w:rPr>
              <w:t>/1/22</w:t>
            </w:r>
          </w:p>
        </w:tc>
      </w:tr>
      <w:tr w:rsidR="00366232" w:rsidRPr="0055491E" w:rsidTr="00EB1134">
        <w:tblPrEx>
          <w:tblLook w:val="04A0" w:firstRow="1" w:lastRow="0" w:firstColumn="1" w:lastColumn="0" w:noHBand="0" w:noVBand="1"/>
        </w:tblPrEx>
        <w:trPr>
          <w:gridAfter w:val="2"/>
          <w:wAfter w:w="18" w:type="pct"/>
          <w:trHeight w:val="848"/>
        </w:trPr>
        <w:tc>
          <w:tcPr>
            <w:tcW w:w="4982" w:type="pct"/>
            <w:gridSpan w:val="21"/>
            <w:shd w:val="clear" w:color="auto" w:fill="BDD6EE"/>
          </w:tcPr>
          <w:p w:rsidR="0043446E" w:rsidRDefault="0043446E" w:rsidP="0043446E">
            <w:pPr>
              <w:spacing w:after="0" w:line="240" w:lineRule="auto"/>
              <w:rPr>
                <w:sz w:val="24"/>
              </w:rPr>
            </w:pPr>
            <w:r>
              <w:rPr>
                <w:sz w:val="24"/>
              </w:rPr>
              <w:t xml:space="preserve">Please sign </w:t>
            </w:r>
            <w:r w:rsidR="00FB69A3">
              <w:rPr>
                <w:sz w:val="24"/>
              </w:rPr>
              <w:t>/</w:t>
            </w:r>
            <w:r>
              <w:rPr>
                <w:sz w:val="24"/>
              </w:rPr>
              <w:t xml:space="preserve"> </w:t>
            </w:r>
            <w:r w:rsidRPr="00D8066A">
              <w:rPr>
                <w:sz w:val="24"/>
              </w:rPr>
              <w:t>date and forward to the Equality</w:t>
            </w:r>
            <w:r>
              <w:rPr>
                <w:sz w:val="24"/>
              </w:rPr>
              <w:t xml:space="preserve"> and Planning </w:t>
            </w:r>
            <w:r w:rsidRPr="00D8066A">
              <w:rPr>
                <w:sz w:val="24"/>
              </w:rPr>
              <w:t>Team for consideration</w:t>
            </w:r>
            <w:r w:rsidR="0040430F">
              <w:rPr>
                <w:sz w:val="24"/>
              </w:rPr>
              <w:t xml:space="preserve"> - </w:t>
            </w:r>
            <w:hyperlink r:id="rId16" w:history="1">
              <w:r w:rsidRPr="006A133C">
                <w:rPr>
                  <w:rStyle w:val="Hyperlink"/>
                  <w:sz w:val="24"/>
                </w:rPr>
                <w:t>Lesley.Jamieson@belfasttrust.hscni.net</w:t>
              </w:r>
            </w:hyperlink>
            <w:r>
              <w:rPr>
                <w:sz w:val="24"/>
              </w:rPr>
              <w:t xml:space="preserve">.  </w:t>
            </w:r>
          </w:p>
          <w:p w:rsidR="0043446E" w:rsidRDefault="0043446E" w:rsidP="0040430F">
            <w:pPr>
              <w:spacing w:after="0" w:line="240" w:lineRule="auto"/>
              <w:rPr>
                <w:rFonts w:cs="Arial"/>
                <w:b/>
                <w:sz w:val="24"/>
              </w:rPr>
            </w:pPr>
          </w:p>
          <w:p w:rsidR="00FB69A3" w:rsidRDefault="00366232" w:rsidP="0040430F">
            <w:pPr>
              <w:spacing w:after="0" w:line="240" w:lineRule="auto"/>
              <w:rPr>
                <w:rFonts w:cs="Arial"/>
                <w:b/>
                <w:sz w:val="24"/>
              </w:rPr>
            </w:pPr>
            <w:r>
              <w:rPr>
                <w:rFonts w:cs="Arial"/>
                <w:b/>
                <w:sz w:val="24"/>
              </w:rPr>
              <w:t xml:space="preserve">*Equality screenings are completed </w:t>
            </w:r>
            <w:r w:rsidR="0043446E">
              <w:rPr>
                <w:rFonts w:cs="Arial"/>
                <w:b/>
                <w:sz w:val="24"/>
              </w:rPr>
              <w:t xml:space="preserve">with information provided </w:t>
            </w:r>
            <w:r>
              <w:rPr>
                <w:rFonts w:cs="Arial"/>
                <w:b/>
                <w:sz w:val="24"/>
              </w:rPr>
              <w:t xml:space="preserve">by the policy / proposal author </w:t>
            </w:r>
            <w:r w:rsidR="0043446E">
              <w:rPr>
                <w:rFonts w:cs="Arial"/>
                <w:b/>
                <w:sz w:val="24"/>
              </w:rPr>
              <w:t xml:space="preserve">subject to </w:t>
            </w:r>
            <w:r>
              <w:rPr>
                <w:rFonts w:cs="Arial"/>
                <w:b/>
                <w:sz w:val="24"/>
              </w:rPr>
              <w:t xml:space="preserve">advice and assistance provided by the </w:t>
            </w:r>
            <w:r w:rsidR="00267A1E">
              <w:rPr>
                <w:rFonts w:cs="Arial"/>
                <w:b/>
                <w:sz w:val="24"/>
              </w:rPr>
              <w:t xml:space="preserve">Trust’s </w:t>
            </w:r>
            <w:r>
              <w:rPr>
                <w:rFonts w:cs="Arial"/>
                <w:b/>
                <w:sz w:val="24"/>
              </w:rPr>
              <w:t xml:space="preserve">Equality </w:t>
            </w:r>
            <w:r w:rsidR="00267A1E">
              <w:rPr>
                <w:rFonts w:cs="Arial"/>
                <w:b/>
                <w:sz w:val="24"/>
              </w:rPr>
              <w:t>Managers</w:t>
            </w:r>
            <w:r>
              <w:rPr>
                <w:rFonts w:cs="Arial"/>
                <w:b/>
                <w:sz w:val="24"/>
              </w:rPr>
              <w:t xml:space="preserve">. </w:t>
            </w:r>
          </w:p>
          <w:p w:rsidR="0043446E" w:rsidRDefault="0043446E" w:rsidP="0040430F">
            <w:pPr>
              <w:spacing w:after="0" w:line="240" w:lineRule="auto"/>
              <w:rPr>
                <w:sz w:val="24"/>
              </w:rPr>
            </w:pPr>
          </w:p>
        </w:tc>
      </w:tr>
      <w:tr w:rsidR="001401BE" w:rsidRPr="00702D69" w:rsidTr="0040430F">
        <w:tblPrEx>
          <w:tblLook w:val="04A0" w:firstRow="1" w:lastRow="0" w:firstColumn="1" w:lastColumn="0" w:noHBand="0" w:noVBand="1"/>
        </w:tblPrEx>
        <w:tc>
          <w:tcPr>
            <w:tcW w:w="5000" w:type="pct"/>
            <w:gridSpan w:val="23"/>
            <w:shd w:val="clear" w:color="auto" w:fill="BDD6EE"/>
          </w:tcPr>
          <w:p w:rsidR="00F36D03" w:rsidRDefault="001401BE" w:rsidP="00702D69">
            <w:pPr>
              <w:spacing w:after="0" w:line="240" w:lineRule="auto"/>
              <w:rPr>
                <w:b/>
                <w:szCs w:val="28"/>
              </w:rPr>
            </w:pPr>
            <w:r w:rsidRPr="00702D69">
              <w:rPr>
                <w:b/>
                <w:szCs w:val="28"/>
              </w:rPr>
              <w:t xml:space="preserve">Section </w:t>
            </w:r>
            <w:r w:rsidR="000E5C98">
              <w:rPr>
                <w:b/>
                <w:szCs w:val="28"/>
              </w:rPr>
              <w:t>3</w:t>
            </w:r>
            <w:r w:rsidRPr="00702D69">
              <w:rPr>
                <w:b/>
                <w:szCs w:val="28"/>
              </w:rPr>
              <w:t>:</w:t>
            </w:r>
            <w:r w:rsidR="00F36D03">
              <w:rPr>
                <w:b/>
                <w:szCs w:val="28"/>
              </w:rPr>
              <w:t xml:space="preserve"> Consideration of Equality and Good Relations Issues and Evidence Used</w:t>
            </w:r>
          </w:p>
          <w:p w:rsidR="00444BB1" w:rsidRDefault="00444BB1" w:rsidP="00702D69">
            <w:pPr>
              <w:spacing w:after="0" w:line="240" w:lineRule="auto"/>
              <w:rPr>
                <w:b/>
                <w:szCs w:val="28"/>
              </w:rPr>
            </w:pPr>
          </w:p>
          <w:p w:rsidR="00444BB1" w:rsidRDefault="00444BB1" w:rsidP="00444BB1">
            <w:pPr>
              <w:rPr>
                <w:sz w:val="24"/>
              </w:rPr>
            </w:pPr>
            <w:r>
              <w:rPr>
                <w:sz w:val="24"/>
              </w:rPr>
              <w:t xml:space="preserve">This section </w:t>
            </w:r>
            <w:r w:rsidR="009F33E4">
              <w:rPr>
                <w:sz w:val="24"/>
              </w:rPr>
              <w:t xml:space="preserve">records </w:t>
            </w:r>
            <w:r>
              <w:rPr>
                <w:sz w:val="24"/>
              </w:rPr>
              <w:t>the quantitative and qualitative d</w:t>
            </w:r>
            <w:r w:rsidRPr="00444BB1">
              <w:rPr>
                <w:sz w:val="24"/>
              </w:rPr>
              <w:t xml:space="preserve">ata </w:t>
            </w:r>
            <w:r>
              <w:rPr>
                <w:sz w:val="24"/>
              </w:rPr>
              <w:t xml:space="preserve">you have used to consider equality and good relations issues </w:t>
            </w:r>
            <w:r w:rsidR="00310D3C">
              <w:rPr>
                <w:sz w:val="24"/>
              </w:rPr>
              <w:t>including</w:t>
            </w:r>
            <w:r>
              <w:rPr>
                <w:sz w:val="24"/>
              </w:rPr>
              <w:t>:</w:t>
            </w:r>
          </w:p>
          <w:p w:rsidR="00444BB1" w:rsidRDefault="00444BB1" w:rsidP="00444BB1">
            <w:pPr>
              <w:numPr>
                <w:ilvl w:val="0"/>
                <w:numId w:val="38"/>
              </w:numPr>
              <w:rPr>
                <w:sz w:val="24"/>
              </w:rPr>
            </w:pPr>
            <w:r>
              <w:rPr>
                <w:sz w:val="24"/>
              </w:rPr>
              <w:t xml:space="preserve">The assessment of </w:t>
            </w:r>
            <w:r w:rsidRPr="009F33E4">
              <w:rPr>
                <w:sz w:val="24"/>
                <w:u w:val="single"/>
              </w:rPr>
              <w:t xml:space="preserve">impact </w:t>
            </w:r>
            <w:r>
              <w:rPr>
                <w:sz w:val="24"/>
              </w:rPr>
              <w:t>on staff and service users</w:t>
            </w:r>
          </w:p>
          <w:p w:rsidR="00444BB1" w:rsidRDefault="00444BB1" w:rsidP="00444BB1">
            <w:pPr>
              <w:numPr>
                <w:ilvl w:val="0"/>
                <w:numId w:val="38"/>
              </w:numPr>
              <w:rPr>
                <w:sz w:val="24"/>
              </w:rPr>
            </w:pPr>
            <w:r>
              <w:rPr>
                <w:sz w:val="24"/>
              </w:rPr>
              <w:t xml:space="preserve">The identification of </w:t>
            </w:r>
            <w:r w:rsidRPr="009F33E4">
              <w:rPr>
                <w:sz w:val="24"/>
                <w:u w:val="single"/>
              </w:rPr>
              <w:t>mitigation</w:t>
            </w:r>
            <w:r>
              <w:rPr>
                <w:sz w:val="24"/>
              </w:rPr>
              <w:t xml:space="preserve"> factors to reduce/remove any adverse impact</w:t>
            </w:r>
          </w:p>
          <w:p w:rsidR="00444BB1" w:rsidRPr="00444BB1" w:rsidRDefault="009F33E4" w:rsidP="006A2646">
            <w:pPr>
              <w:numPr>
                <w:ilvl w:val="0"/>
                <w:numId w:val="38"/>
              </w:numPr>
              <w:spacing w:after="0" w:line="240" w:lineRule="auto"/>
              <w:contextualSpacing/>
              <w:rPr>
                <w:i/>
                <w:sz w:val="24"/>
              </w:rPr>
            </w:pPr>
            <w:r w:rsidRPr="009F33E4">
              <w:rPr>
                <w:sz w:val="24"/>
                <w:u w:val="single"/>
              </w:rPr>
              <w:t>O</w:t>
            </w:r>
            <w:r w:rsidR="00444BB1" w:rsidRPr="009F33E4">
              <w:rPr>
                <w:sz w:val="24"/>
                <w:u w:val="single"/>
              </w:rPr>
              <w:t xml:space="preserve">pportunities </w:t>
            </w:r>
            <w:r w:rsidR="00444BB1" w:rsidRPr="00444BB1">
              <w:rPr>
                <w:sz w:val="24"/>
              </w:rPr>
              <w:t>to better promote equality of opportunity</w:t>
            </w:r>
          </w:p>
          <w:p w:rsidR="00444BB1" w:rsidRDefault="00444BB1" w:rsidP="00702D69">
            <w:pPr>
              <w:spacing w:after="0" w:line="240" w:lineRule="auto"/>
              <w:rPr>
                <w:b/>
                <w:szCs w:val="28"/>
              </w:rPr>
            </w:pPr>
          </w:p>
          <w:p w:rsidR="00EF4EFD" w:rsidRPr="00EF4EFD" w:rsidRDefault="009F33E4" w:rsidP="00310D3C">
            <w:pPr>
              <w:rPr>
                <w:b/>
                <w:sz w:val="16"/>
                <w:szCs w:val="16"/>
              </w:rPr>
            </w:pPr>
            <w:r>
              <w:rPr>
                <w:sz w:val="24"/>
              </w:rPr>
              <w:t xml:space="preserve">Evidence to help inform the screening process may be </w:t>
            </w:r>
            <w:r w:rsidRPr="00702D69">
              <w:rPr>
                <w:sz w:val="24"/>
              </w:rPr>
              <w:t>quantitative and qualitative</w:t>
            </w:r>
            <w:r>
              <w:rPr>
                <w:sz w:val="24"/>
              </w:rPr>
              <w:t xml:space="preserve">.  </w:t>
            </w:r>
            <w:r w:rsidRPr="00444BB1">
              <w:rPr>
                <w:sz w:val="24"/>
              </w:rPr>
              <w:t>For example: previous consultations and equality impact assessments (eqias), statistics, research, complaints</w:t>
            </w:r>
            <w:r>
              <w:rPr>
                <w:sz w:val="24"/>
              </w:rPr>
              <w:t>, feedback, referrals, grievances, inspection reports, focus groups, user groups etc.</w:t>
            </w:r>
          </w:p>
        </w:tc>
      </w:tr>
      <w:tr w:rsidR="00F36D03" w:rsidRPr="00702D69" w:rsidTr="00BC6912">
        <w:tblPrEx>
          <w:tblLook w:val="04A0" w:firstRow="1" w:lastRow="0" w:firstColumn="1" w:lastColumn="0" w:noHBand="0" w:noVBand="1"/>
        </w:tblPrEx>
        <w:trPr>
          <w:trHeight w:val="1465"/>
        </w:trPr>
        <w:tc>
          <w:tcPr>
            <w:tcW w:w="5000" w:type="pct"/>
            <w:gridSpan w:val="23"/>
            <w:shd w:val="clear" w:color="auto" w:fill="auto"/>
          </w:tcPr>
          <w:p w:rsidR="00444BB1" w:rsidRDefault="00444BB1" w:rsidP="00444BB1">
            <w:pPr>
              <w:spacing w:after="0" w:line="240" w:lineRule="auto"/>
              <w:contextualSpacing/>
              <w:rPr>
                <w:sz w:val="24"/>
              </w:rPr>
            </w:pPr>
          </w:p>
          <w:p w:rsidR="00444BB1" w:rsidRDefault="00444BB1" w:rsidP="00444BB1">
            <w:pPr>
              <w:spacing w:after="0" w:line="240" w:lineRule="auto"/>
              <w:contextualSpacing/>
              <w:rPr>
                <w:b/>
                <w:sz w:val="24"/>
              </w:rPr>
            </w:pPr>
            <w:r>
              <w:rPr>
                <w:b/>
                <w:sz w:val="24"/>
              </w:rPr>
              <w:t>(3.</w:t>
            </w:r>
            <w:r w:rsidR="00BC6912">
              <w:rPr>
                <w:b/>
                <w:sz w:val="24"/>
              </w:rPr>
              <w:t>1</w:t>
            </w:r>
            <w:r>
              <w:rPr>
                <w:b/>
                <w:sz w:val="24"/>
              </w:rPr>
              <w:t xml:space="preserve">) Quantitative and Qualitative Data:  </w:t>
            </w:r>
            <w:r w:rsidR="009F33E4" w:rsidRPr="0040430F">
              <w:rPr>
                <w:b/>
                <w:sz w:val="24"/>
              </w:rPr>
              <w:t>Service Users</w:t>
            </w:r>
          </w:p>
          <w:p w:rsidR="00BC6912" w:rsidRPr="00BC6912" w:rsidRDefault="00BC6912" w:rsidP="00BC6912">
            <w:pPr>
              <w:spacing w:after="0" w:line="240" w:lineRule="auto"/>
              <w:contextualSpacing/>
              <w:rPr>
                <w:b/>
                <w:sz w:val="24"/>
              </w:rPr>
            </w:pPr>
          </w:p>
          <w:tbl>
            <w:tblPr>
              <w:tblW w:w="15470" w:type="dxa"/>
              <w:tblLayout w:type="fixed"/>
              <w:tblCellMar>
                <w:left w:w="0" w:type="dxa"/>
                <w:right w:w="0" w:type="dxa"/>
              </w:tblCellMar>
              <w:tblLook w:val="04A0" w:firstRow="1" w:lastRow="0" w:firstColumn="1" w:lastColumn="0" w:noHBand="0" w:noVBand="1"/>
            </w:tblPr>
            <w:tblGrid>
              <w:gridCol w:w="1549"/>
              <w:gridCol w:w="2488"/>
              <w:gridCol w:w="1683"/>
              <w:gridCol w:w="1405"/>
              <w:gridCol w:w="8345"/>
            </w:tblGrid>
            <w:tr w:rsidR="00BC6912" w:rsidRPr="00BC6912" w:rsidTr="00BC6912">
              <w:trPr>
                <w:trHeight w:val="660"/>
              </w:trPr>
              <w:tc>
                <w:tcPr>
                  <w:tcW w:w="5000" w:type="pct"/>
                  <w:gridSpan w:val="5"/>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40430F">
                  <w:pPr>
                    <w:spacing w:after="0" w:line="240" w:lineRule="auto"/>
                    <w:contextualSpacing/>
                    <w:rPr>
                      <w:b/>
                      <w:bCs/>
                      <w:sz w:val="24"/>
                    </w:rPr>
                  </w:pPr>
                  <w:r w:rsidRPr="0040430F">
                    <w:rPr>
                      <w:b/>
                      <w:bCs/>
                      <w:szCs w:val="28"/>
                    </w:rPr>
                    <w:t>SERVICE USERS</w:t>
                  </w:r>
                </w:p>
              </w:tc>
            </w:tr>
            <w:tr w:rsidR="00BC6912" w:rsidRPr="00BC6912" w:rsidTr="00BC6912">
              <w:tc>
                <w:tcPr>
                  <w:tcW w:w="501"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lastRenderedPageBreak/>
                    <w:t>Equality Category</w:t>
                  </w:r>
                </w:p>
              </w:tc>
              <w:tc>
                <w:tcPr>
                  <w:tcW w:w="804"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Pr>
                      <w:b/>
                      <w:bCs/>
                      <w:sz w:val="24"/>
                    </w:rPr>
                    <w:t>Service U</w:t>
                  </w:r>
                  <w:r w:rsidRPr="00BC6912">
                    <w:rPr>
                      <w:b/>
                      <w:bCs/>
                      <w:sz w:val="24"/>
                    </w:rPr>
                    <w:t>sers</w:t>
                  </w:r>
                </w:p>
              </w:tc>
              <w:tc>
                <w:tcPr>
                  <w:tcW w:w="998"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BC6912" w:rsidRDefault="00BC6912" w:rsidP="00BC6912">
                  <w:pPr>
                    <w:spacing w:after="0" w:line="240" w:lineRule="auto"/>
                    <w:contextualSpacing/>
                    <w:rPr>
                      <w:b/>
                      <w:bCs/>
                      <w:sz w:val="24"/>
                    </w:rPr>
                  </w:pPr>
                  <w:r w:rsidRPr="00BC6912">
                    <w:rPr>
                      <w:b/>
                      <w:bCs/>
                      <w:sz w:val="24"/>
                    </w:rPr>
                    <w:t>Quantitative Data</w:t>
                  </w:r>
                </w:p>
                <w:p w:rsidR="00BC6912" w:rsidRPr="00BC6912" w:rsidRDefault="00BC6912" w:rsidP="00BC6912">
                  <w:pPr>
                    <w:spacing w:after="0" w:line="240" w:lineRule="auto"/>
                    <w:contextualSpacing/>
                    <w:rPr>
                      <w:b/>
                      <w:bCs/>
                      <w:sz w:val="24"/>
                    </w:rPr>
                  </w:pPr>
                  <w:r w:rsidRPr="00BC6912">
                    <w:rPr>
                      <w:bCs/>
                      <w:i/>
                      <w:sz w:val="24"/>
                    </w:rPr>
                    <w:t xml:space="preserve">(2011 Census Data unless otherwise stated)                                                                                         </w:t>
                  </w:r>
                </w:p>
              </w:tc>
              <w:tc>
                <w:tcPr>
                  <w:tcW w:w="2697"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Qualitative Data</w:t>
                  </w:r>
                </w:p>
                <w:p w:rsidR="00BC6912" w:rsidRPr="00BC6912" w:rsidRDefault="00BC6912" w:rsidP="00BC6912">
                  <w:pPr>
                    <w:spacing w:after="0" w:line="240" w:lineRule="auto"/>
                    <w:contextualSpacing/>
                    <w:rPr>
                      <w:bCs/>
                      <w:sz w:val="24"/>
                    </w:rPr>
                  </w:pPr>
                  <w:r w:rsidRPr="00BC6912">
                    <w:rPr>
                      <w:bCs/>
                      <w:sz w:val="24"/>
                    </w:rPr>
                    <w:t>(Needs, Experiences, Priorities)</w:t>
                  </w:r>
                </w:p>
              </w:tc>
            </w:tr>
            <w:tr w:rsidR="00BC6912" w:rsidRPr="00BC6912" w:rsidTr="00BC6912">
              <w:trPr>
                <w:trHeight w:val="949"/>
              </w:trPr>
              <w:tc>
                <w:tcPr>
                  <w:tcW w:w="501"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BC6912" w:rsidRPr="00BC6912" w:rsidRDefault="00BC6912" w:rsidP="00BC6912">
                  <w:pPr>
                    <w:spacing w:after="0" w:line="240" w:lineRule="auto"/>
                    <w:contextualSpacing/>
                    <w:rPr>
                      <w:b/>
                      <w:sz w:val="24"/>
                    </w:rPr>
                  </w:pPr>
                </w:p>
              </w:tc>
              <w:tc>
                <w:tcPr>
                  <w:tcW w:w="804"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p>
              </w:tc>
              <w:tc>
                <w:tcPr>
                  <w:tcW w:w="544" w:type="pct"/>
                  <w:tcBorders>
                    <w:top w:val="nil"/>
                    <w:left w:val="nil"/>
                    <w:bottom w:val="single" w:sz="8"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r w:rsidRPr="00BC6912">
                    <w:rPr>
                      <w:b/>
                      <w:bCs/>
                      <w:sz w:val="24"/>
                    </w:rPr>
                    <w:t>Belfast /</w:t>
                  </w:r>
                </w:p>
                <w:p w:rsidR="00BC6912" w:rsidRPr="00BC6912" w:rsidRDefault="00BC6912" w:rsidP="00BC6912">
                  <w:pPr>
                    <w:spacing w:after="0" w:line="240" w:lineRule="auto"/>
                    <w:contextualSpacing/>
                    <w:rPr>
                      <w:b/>
                      <w:bCs/>
                      <w:i/>
                      <w:sz w:val="24"/>
                    </w:rPr>
                  </w:pPr>
                  <w:r w:rsidRPr="00BC6912">
                    <w:rPr>
                      <w:b/>
                      <w:bCs/>
                      <w:sz w:val="24"/>
                    </w:rPr>
                    <w:t>Castlereagh population</w:t>
                  </w:r>
                </w:p>
              </w:tc>
              <w:tc>
                <w:tcPr>
                  <w:tcW w:w="454"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Service users affected</w:t>
                  </w:r>
                  <w:r>
                    <w:rPr>
                      <w:b/>
                      <w:bCs/>
                      <w:sz w:val="24"/>
                    </w:rPr>
                    <w:t xml:space="preserve"> %</w:t>
                  </w:r>
                </w:p>
              </w:tc>
              <w:tc>
                <w:tcPr>
                  <w:tcW w:w="2697"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p>
              </w:tc>
            </w:tr>
            <w:tr w:rsidR="00BC6912" w:rsidRPr="00BC6912" w:rsidTr="00BC6912">
              <w:trPr>
                <w:trHeight w:val="1468"/>
              </w:trPr>
              <w:tc>
                <w:tcPr>
                  <w:tcW w:w="501"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1. Age</w:t>
                  </w:r>
                </w:p>
                <w:p w:rsidR="00BC6912" w:rsidRPr="00BC6912" w:rsidRDefault="00BC6912" w:rsidP="00BC6912">
                  <w:pPr>
                    <w:spacing w:after="0" w:line="240" w:lineRule="auto"/>
                    <w:contextualSpacing/>
                    <w:rPr>
                      <w:sz w:val="24"/>
                    </w:rPr>
                  </w:pPr>
                </w:p>
              </w:tc>
              <w:tc>
                <w:tcPr>
                  <w:tcW w:w="80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0-15</w:t>
                  </w:r>
                  <w:r w:rsidRPr="00BC6912">
                    <w:rPr>
                      <w:sz w:val="24"/>
                    </w:rPr>
                    <w:br/>
                    <w:t>16-24</w:t>
                  </w:r>
                  <w:r w:rsidRPr="00BC6912">
                    <w:rPr>
                      <w:sz w:val="24"/>
                    </w:rPr>
                    <w:br/>
                    <w:t>25-34</w:t>
                  </w:r>
                  <w:r w:rsidRPr="00BC6912">
                    <w:rPr>
                      <w:sz w:val="24"/>
                    </w:rPr>
                    <w:br/>
                    <w:t>35-44</w:t>
                  </w:r>
                  <w:r w:rsidRPr="00BC6912">
                    <w:rPr>
                      <w:sz w:val="24"/>
                    </w:rPr>
                    <w:br/>
                    <w:t>45-54</w:t>
                  </w:r>
                  <w:r w:rsidRPr="00BC6912">
                    <w:rPr>
                      <w:sz w:val="24"/>
                    </w:rPr>
                    <w:br/>
                    <w:t>55-64</w:t>
                  </w:r>
                  <w:r w:rsidRPr="00BC6912">
                    <w:rPr>
                      <w:sz w:val="24"/>
                    </w:rPr>
                    <w:br/>
                    <w:t>65+</w:t>
                  </w:r>
                </w:p>
              </w:tc>
              <w:tc>
                <w:tcPr>
                  <w:tcW w:w="54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22%</w:t>
                  </w:r>
                  <w:r w:rsidRPr="00BC6912">
                    <w:rPr>
                      <w:sz w:val="24"/>
                    </w:rPr>
                    <w:br/>
                    <w:t>11%</w:t>
                  </w:r>
                  <w:r w:rsidRPr="00BC6912">
                    <w:rPr>
                      <w:sz w:val="24"/>
                    </w:rPr>
                    <w:br/>
                    <w:t>12%</w:t>
                  </w:r>
                  <w:r w:rsidRPr="00BC6912">
                    <w:rPr>
                      <w:sz w:val="24"/>
                    </w:rPr>
                    <w:br/>
                    <w:t>14%</w:t>
                  </w:r>
                  <w:r w:rsidRPr="00BC6912">
                    <w:rPr>
                      <w:sz w:val="24"/>
                    </w:rPr>
                    <w:br/>
                    <w:t>14%</w:t>
                  </w:r>
                  <w:r w:rsidRPr="00BC6912">
                    <w:rPr>
                      <w:sz w:val="24"/>
                    </w:rPr>
                    <w:br/>
                    <w:t>12%</w:t>
                  </w:r>
                  <w:r w:rsidRPr="00BC6912">
                    <w:rPr>
                      <w:sz w:val="24"/>
                    </w:rPr>
                    <w:br/>
                    <w:t>15%</w:t>
                  </w:r>
                </w:p>
              </w:tc>
              <w:tc>
                <w:tcPr>
                  <w:tcW w:w="45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833"/>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2. Dependent Status</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Caring for a child dependant older person/ person with a disability </w:t>
                  </w:r>
                </w:p>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12% of usually resident population provide unpaid care - 36% of whom are male and 64% are female</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983"/>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3. Disability</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Yes</w:t>
                  </w:r>
                </w:p>
                <w:p w:rsidR="00BC6912" w:rsidRPr="00BC6912" w:rsidRDefault="00BC6912" w:rsidP="00BC6912">
                  <w:pPr>
                    <w:spacing w:after="0" w:line="240" w:lineRule="auto"/>
                    <w:contextualSpacing/>
                    <w:rPr>
                      <w:sz w:val="24"/>
                    </w:rPr>
                  </w:pPr>
                  <w:r w:rsidRPr="00BC6912">
                    <w:rPr>
                      <w:sz w:val="24"/>
                    </w:rPr>
                    <w:t xml:space="preserve">No </w:t>
                  </w:r>
                </w:p>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21%                  79%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274"/>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4. Gender</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sz w:val="24"/>
                    </w:rPr>
                  </w:pPr>
                  <w:r w:rsidRPr="00BC6912">
                    <w:rPr>
                      <w:sz w:val="24"/>
                    </w:rPr>
                    <w:t xml:space="preserve">Female </w:t>
                  </w:r>
                  <w:r w:rsidRPr="00BC6912">
                    <w:rPr>
                      <w:sz w:val="24"/>
                    </w:rPr>
                    <w:br/>
                    <w:t>Male</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49%                 51%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458"/>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lastRenderedPageBreak/>
                    <w:t>5. Marital Status</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Married/Civil P’ship                 Single</w:t>
                  </w:r>
                </w:p>
                <w:p w:rsidR="00BC6912" w:rsidRPr="00BC6912" w:rsidRDefault="00BC6912" w:rsidP="00BC6912">
                  <w:pPr>
                    <w:spacing w:after="0" w:line="240" w:lineRule="auto"/>
                    <w:contextualSpacing/>
                    <w:rPr>
                      <w:sz w:val="24"/>
                    </w:rPr>
                  </w:pPr>
                  <w:r w:rsidRPr="00BC6912">
                    <w:rPr>
                      <w:sz w:val="24"/>
                    </w:rPr>
                    <w:t>Other/Not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34.21%</w:t>
                  </w:r>
                  <w:r w:rsidRPr="00BC6912">
                    <w:rPr>
                      <w:sz w:val="24"/>
                    </w:rPr>
                    <w:br/>
                    <w:t>46.6%</w:t>
                  </w:r>
                  <w:r w:rsidRPr="00BC6912">
                    <w:rPr>
                      <w:sz w:val="24"/>
                    </w:rPr>
                    <w:br/>
                    <w:t>19.19%</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538"/>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6. Race</w:t>
                  </w:r>
                </w:p>
                <w:p w:rsidR="00BC6912" w:rsidRPr="00BC6912" w:rsidRDefault="00BC6912" w:rsidP="00BC6912">
                  <w:pPr>
                    <w:spacing w:after="0" w:line="240" w:lineRule="auto"/>
                    <w:contextualSpacing/>
                    <w:rPr>
                      <w:b/>
                      <w:sz w:val="24"/>
                    </w:rPr>
                  </w:pPr>
                  <w:r w:rsidRPr="00BC6912">
                    <w:rPr>
                      <w:b/>
                      <w:sz w:val="24"/>
                    </w:rPr>
                    <w:t>Ethnicity</w:t>
                  </w:r>
                </w:p>
              </w:tc>
              <w:tc>
                <w:tcPr>
                  <w:tcW w:w="804" w:type="pct"/>
                  <w:tcBorders>
                    <w:top w:val="single" w:sz="4"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White                   Black/Minority Ethnic                    </w:t>
                  </w:r>
                </w:p>
              </w:tc>
              <w:tc>
                <w:tcPr>
                  <w:tcW w:w="544" w:type="pct"/>
                  <w:tcBorders>
                    <w:top w:val="single" w:sz="4"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98% </w:t>
                  </w:r>
                  <w:r w:rsidRPr="00BC6912">
                    <w:rPr>
                      <w:sz w:val="24"/>
                    </w:rPr>
                    <w:br/>
                    <w:t xml:space="preserve">2% </w:t>
                  </w:r>
                  <w:r w:rsidRPr="00BC6912">
                    <w:rPr>
                      <w:sz w:val="24"/>
                    </w:rPr>
                    <w:br/>
                  </w:r>
                  <w:r w:rsidRPr="00BC6912">
                    <w:rPr>
                      <w:sz w:val="24"/>
                    </w:rPr>
                    <w:br/>
                  </w:r>
                </w:p>
              </w:tc>
              <w:tc>
                <w:tcPr>
                  <w:tcW w:w="454" w:type="pct"/>
                  <w:tcBorders>
                    <w:top w:val="single" w:sz="4" w:space="0" w:color="auto"/>
                    <w:left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552"/>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 xml:space="preserve">7. Religion </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sz w:val="24"/>
                    </w:rPr>
                  </w:pPr>
                  <w:r w:rsidRPr="00BC6912">
                    <w:rPr>
                      <w:sz w:val="24"/>
                    </w:rPr>
                    <w:t>Roman Catholic</w:t>
                  </w:r>
                </w:p>
              </w:tc>
              <w:tc>
                <w:tcPr>
                  <w:tcW w:w="54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41%</w:t>
                  </w:r>
                </w:p>
              </w:tc>
              <w:tc>
                <w:tcPr>
                  <w:tcW w:w="454"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627"/>
              </w:trPr>
              <w:tc>
                <w:tcPr>
                  <w:tcW w:w="501" w:type="pct"/>
                  <w:tcBorders>
                    <w:left w:val="single" w:sz="8" w:space="0" w:color="auto"/>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Presbyterian         Church of Ireland  Methodist              Other Christian  </w:t>
                  </w:r>
                </w:p>
              </w:tc>
              <w:tc>
                <w:tcPr>
                  <w:tcW w:w="54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42%</w:t>
                  </w:r>
                </w:p>
                <w:p w:rsidR="00BC6912" w:rsidRPr="00BC6912" w:rsidRDefault="00BC6912" w:rsidP="00BC6912">
                  <w:pPr>
                    <w:spacing w:after="0" w:line="240" w:lineRule="auto"/>
                    <w:contextualSpacing/>
                    <w:rPr>
                      <w:sz w:val="24"/>
                    </w:rPr>
                  </w:pPr>
                </w:p>
                <w:p w:rsidR="00BC6912" w:rsidRPr="00BC6912" w:rsidRDefault="00BC6912" w:rsidP="00BC6912">
                  <w:pPr>
                    <w:spacing w:after="0" w:line="240" w:lineRule="auto"/>
                    <w:contextualSpacing/>
                    <w:rPr>
                      <w:sz w:val="24"/>
                    </w:rPr>
                  </w:pPr>
                </w:p>
              </w:tc>
              <w:tc>
                <w:tcPr>
                  <w:tcW w:w="454"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621"/>
              </w:trPr>
              <w:tc>
                <w:tcPr>
                  <w:tcW w:w="501" w:type="pct"/>
                  <w:tcBorders>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dotted"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Buddhist                  Hindu                  Jewish                     Muslim                     Sikh                         Other                     None    </w:t>
                  </w:r>
                </w:p>
              </w:tc>
              <w:tc>
                <w:tcPr>
                  <w:tcW w:w="544"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17%</w:t>
                  </w:r>
                </w:p>
                <w:p w:rsidR="00BC6912" w:rsidRPr="00BC6912" w:rsidRDefault="00BC6912" w:rsidP="00BC6912">
                  <w:pPr>
                    <w:spacing w:after="0" w:line="240" w:lineRule="auto"/>
                    <w:contextualSpacing/>
                    <w:rPr>
                      <w:sz w:val="24"/>
                    </w:rPr>
                  </w:pPr>
                  <w:r w:rsidRPr="00BC6912">
                    <w:rPr>
                      <w:sz w:val="24"/>
                    </w:rPr>
                    <w:t xml:space="preserve">                 </w:t>
                  </w:r>
                  <w:r w:rsidRPr="00BC6912">
                    <w:rPr>
                      <w:sz w:val="24"/>
                    </w:rPr>
                    <w:br/>
                  </w:r>
                </w:p>
              </w:tc>
              <w:tc>
                <w:tcPr>
                  <w:tcW w:w="454"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dashSmallGap" w:sz="4" w:space="0" w:color="auto"/>
                    <w:left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2241"/>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b/>
                      <w:sz w:val="24"/>
                    </w:rPr>
                  </w:pPr>
                  <w:r w:rsidRPr="00BC6912">
                    <w:rPr>
                      <w:b/>
                      <w:sz w:val="24"/>
                    </w:rPr>
                    <w:t>8. Political Opinion</w:t>
                  </w:r>
                </w:p>
                <w:p w:rsidR="00BC6912" w:rsidRPr="00BC6912" w:rsidRDefault="00BC6912" w:rsidP="00BC6912">
                  <w:pPr>
                    <w:spacing w:after="0" w:line="240" w:lineRule="auto"/>
                    <w:contextualSpacing/>
                    <w:rPr>
                      <w:i/>
                      <w:sz w:val="24"/>
                    </w:rPr>
                  </w:pPr>
                  <w:r w:rsidRPr="00BC6912">
                    <w:rPr>
                      <w:sz w:val="24"/>
                    </w:rPr>
                    <w:t xml:space="preserve">Based on Council seats on Belfast City Council, October </w:t>
                  </w:r>
                  <w:r w:rsidRPr="00BC6912">
                    <w:rPr>
                      <w:sz w:val="24"/>
                    </w:rPr>
                    <w:lastRenderedPageBreak/>
                    <w:t>2017. Excludes Castlereagh</w:t>
                  </w:r>
                </w:p>
              </w:tc>
              <w:tc>
                <w:tcPr>
                  <w:tcW w:w="804" w:type="pct"/>
                  <w:tcBorders>
                    <w:top w:val="single" w:sz="2"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tbl>
                  <w:tblPr>
                    <w:tblpPr w:leftFromText="180" w:rightFromText="180" w:horzAnchor="margin" w:tblpY="356"/>
                    <w:tblOverlap w:val="never"/>
                    <w:tblW w:w="2076" w:type="dxa"/>
                    <w:tblLayout w:type="fixed"/>
                    <w:tblLook w:val="04A0" w:firstRow="1" w:lastRow="0" w:firstColumn="1" w:lastColumn="0" w:noHBand="0" w:noVBand="1"/>
                  </w:tblPr>
                  <w:tblGrid>
                    <w:gridCol w:w="2076"/>
                  </w:tblGrid>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lastRenderedPageBreak/>
                          <w:t>DUP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SF</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SDLP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UUP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APNI</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Green</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lastRenderedPageBreak/>
                          <w:t>PBP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IND</w:t>
                        </w:r>
                      </w:p>
                    </w:tc>
                  </w:tr>
                  <w:tr w:rsidR="00BC6912" w:rsidRPr="00BC6912" w:rsidTr="00527355">
                    <w:trPr>
                      <w:trHeight w:val="300"/>
                    </w:trPr>
                    <w:tc>
                      <w:tcPr>
                        <w:tcW w:w="2076" w:type="dxa"/>
                        <w:shd w:val="clear" w:color="auto" w:fill="auto"/>
                        <w:noWrap/>
                      </w:tcPr>
                      <w:p w:rsidR="00BC6912" w:rsidRPr="00BC6912" w:rsidRDefault="00BC6912" w:rsidP="00BC6912">
                        <w:pPr>
                          <w:spacing w:after="0" w:line="240" w:lineRule="auto"/>
                          <w:contextualSpacing/>
                          <w:rPr>
                            <w:sz w:val="24"/>
                          </w:rPr>
                        </w:pPr>
                        <w:r w:rsidRPr="00BC6912">
                          <w:rPr>
                            <w:sz w:val="24"/>
                          </w:rPr>
                          <w:t>PUP</w:t>
                        </w:r>
                      </w:p>
                    </w:tc>
                  </w:tr>
                </w:tbl>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lastRenderedPageBreak/>
                    <w:t xml:space="preserve"> </w:t>
                  </w:r>
                </w:p>
                <w:p w:rsidR="00BC6912" w:rsidRPr="00BC6912" w:rsidRDefault="00BC6912" w:rsidP="00BC6912">
                  <w:pPr>
                    <w:spacing w:after="0" w:line="240" w:lineRule="auto"/>
                    <w:contextualSpacing/>
                    <w:rPr>
                      <w:i/>
                      <w:sz w:val="24"/>
                    </w:rPr>
                  </w:pPr>
                  <w:r w:rsidRPr="00BC6912">
                    <w:rPr>
                      <w:i/>
                      <w:sz w:val="24"/>
                    </w:rPr>
                    <w:t>Based on Council seats on Belfast City Council * Excludes Castlereagh</w:t>
                  </w:r>
                </w:p>
                <w:p w:rsidR="00BC6912" w:rsidRPr="00BC6912" w:rsidRDefault="00BC6912" w:rsidP="00BC6912">
                  <w:pPr>
                    <w:spacing w:after="0" w:line="240" w:lineRule="auto"/>
                    <w:contextualSpacing/>
                    <w:rPr>
                      <w:sz w:val="24"/>
                    </w:rPr>
                  </w:pPr>
                </w:p>
                <w:tbl>
                  <w:tblPr>
                    <w:tblpPr w:leftFromText="180" w:rightFromText="180" w:horzAnchor="margin" w:tblpY="356"/>
                    <w:tblOverlap w:val="never"/>
                    <w:tblW w:w="1144" w:type="dxa"/>
                    <w:tblLayout w:type="fixed"/>
                    <w:tblLook w:val="04A0" w:firstRow="1" w:lastRow="0" w:firstColumn="1" w:lastColumn="0" w:noHBand="0" w:noVBand="1"/>
                  </w:tblPr>
                  <w:tblGrid>
                    <w:gridCol w:w="1144"/>
                  </w:tblGrid>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lastRenderedPageBreak/>
                          <w:t>13</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19</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4</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6</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8</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5</w:t>
                        </w:r>
                      </w:p>
                    </w:tc>
                  </w:tr>
                  <w:tr w:rsidR="00BC6912" w:rsidRPr="00BC6912" w:rsidTr="00527355">
                    <w:trPr>
                      <w:trHeight w:val="300"/>
                    </w:trPr>
                    <w:tc>
                      <w:tcPr>
                        <w:tcW w:w="1144" w:type="dxa"/>
                        <w:shd w:val="clear" w:color="auto" w:fill="auto"/>
                        <w:noWrap/>
                      </w:tcPr>
                      <w:p w:rsidR="00BC6912" w:rsidRDefault="00BC6912" w:rsidP="00BC6912">
                        <w:pPr>
                          <w:spacing w:after="0" w:line="240" w:lineRule="auto"/>
                          <w:contextualSpacing/>
                          <w:rPr>
                            <w:sz w:val="24"/>
                          </w:rPr>
                        </w:pPr>
                        <w:r w:rsidRPr="00BC6912">
                          <w:rPr>
                            <w:sz w:val="24"/>
                          </w:rPr>
                          <w:t>3</w:t>
                        </w:r>
                      </w:p>
                      <w:p w:rsidR="00BC6912" w:rsidRPr="00BC6912" w:rsidRDefault="00BC6912" w:rsidP="00BC6912">
                        <w:pPr>
                          <w:spacing w:after="0" w:line="240" w:lineRule="auto"/>
                          <w:contextualSpacing/>
                          <w:rPr>
                            <w:sz w:val="24"/>
                          </w:rPr>
                        </w:pPr>
                      </w:p>
                    </w:tc>
                  </w:tr>
                </w:tbl>
                <w:p w:rsidR="00BC6912" w:rsidRPr="00BC6912" w:rsidRDefault="00BC6912" w:rsidP="00BC6912">
                  <w:pPr>
                    <w:spacing w:after="0" w:line="240" w:lineRule="auto"/>
                    <w:contextualSpacing/>
                    <w:rPr>
                      <w:sz w:val="24"/>
                    </w:rPr>
                  </w:pP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2"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2177"/>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9. Sexual Orientation</w:t>
                  </w:r>
                </w:p>
                <w:p w:rsidR="00BC6912" w:rsidRPr="00BC6912" w:rsidRDefault="00BC6912" w:rsidP="00BC6912">
                  <w:pPr>
                    <w:spacing w:after="0" w:line="240" w:lineRule="auto"/>
                    <w:contextualSpacing/>
                    <w:rPr>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Opposite sex</w:t>
                  </w:r>
                </w:p>
                <w:p w:rsidR="00BC6912" w:rsidRPr="00BC6912" w:rsidRDefault="00BC6912" w:rsidP="00BC6912">
                  <w:pPr>
                    <w:spacing w:after="0" w:line="240" w:lineRule="auto"/>
                    <w:contextualSpacing/>
                    <w:rPr>
                      <w:sz w:val="24"/>
                    </w:rPr>
                  </w:pPr>
                  <w:r w:rsidRPr="00BC6912">
                    <w:rPr>
                      <w:sz w:val="24"/>
                    </w:rPr>
                    <w:t>Same sex</w:t>
                  </w:r>
                </w:p>
                <w:p w:rsidR="00BC6912" w:rsidRPr="00BC6912" w:rsidRDefault="00BC6912" w:rsidP="00BC6912">
                  <w:pPr>
                    <w:spacing w:after="0" w:line="240" w:lineRule="auto"/>
                    <w:contextualSpacing/>
                    <w:rPr>
                      <w:sz w:val="24"/>
                    </w:rPr>
                  </w:pPr>
                  <w:r w:rsidRPr="00BC6912">
                    <w:rPr>
                      <w:sz w:val="24"/>
                    </w:rPr>
                    <w:t>Same and Opposite sex</w:t>
                  </w:r>
                </w:p>
                <w:p w:rsidR="00BC6912" w:rsidRPr="00BC6912" w:rsidRDefault="00BC6912" w:rsidP="00BC6912">
                  <w:pPr>
                    <w:spacing w:after="0" w:line="240" w:lineRule="auto"/>
                    <w:contextualSpacing/>
                    <w:rPr>
                      <w:sz w:val="24"/>
                    </w:rPr>
                  </w:pPr>
                  <w:r w:rsidRPr="00BC6912">
                    <w:rPr>
                      <w:sz w:val="24"/>
                    </w:rPr>
                    <w:t>Do not wish to answer /Not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Default="00BC6912" w:rsidP="00BC6912">
                  <w:pPr>
                    <w:spacing w:after="0" w:line="240" w:lineRule="auto"/>
                    <w:contextualSpacing/>
                    <w:rPr>
                      <w:sz w:val="24"/>
                    </w:rPr>
                  </w:pPr>
                  <w:r w:rsidRPr="00BC6912">
                    <w:rPr>
                      <w:sz w:val="24"/>
                    </w:rPr>
                    <w:t xml:space="preserve">Estimated 6-10% of persons identify as lesbian, gay, bisexual </w:t>
                  </w:r>
                </w:p>
                <w:p w:rsidR="00BC6912" w:rsidRDefault="00BC6912" w:rsidP="00BC6912">
                  <w:pPr>
                    <w:spacing w:after="0" w:line="240" w:lineRule="auto"/>
                    <w:contextualSpacing/>
                    <w:rPr>
                      <w:sz w:val="24"/>
                    </w:rPr>
                  </w:pPr>
                </w:p>
                <w:p w:rsidR="00BC6912" w:rsidRPr="00BC6912" w:rsidRDefault="00BC6912" w:rsidP="00BC6912">
                  <w:pPr>
                    <w:spacing w:after="0" w:line="240" w:lineRule="auto"/>
                    <w:contextualSpacing/>
                    <w:rPr>
                      <w:i/>
                      <w:sz w:val="24"/>
                    </w:rPr>
                  </w:pPr>
                  <w:r w:rsidRPr="00BC6912">
                    <w:rPr>
                      <w:i/>
                      <w:sz w:val="24"/>
                    </w:rPr>
                    <w:t>Source: 2012 report by Disability Action &amp; Rainbow Project</w:t>
                  </w:r>
                </w:p>
              </w:tc>
              <w:tc>
                <w:tcPr>
                  <w:tcW w:w="45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BC6912" w:rsidRDefault="00BC6912" w:rsidP="00BC6912">
                  <w:pPr>
                    <w:spacing w:after="0" w:line="240" w:lineRule="auto"/>
                    <w:contextualSpacing/>
                    <w:rPr>
                      <w:sz w:val="24"/>
                    </w:rPr>
                  </w:pPr>
                </w:p>
              </w:tc>
            </w:tr>
          </w:tbl>
          <w:p w:rsidR="00BC6912" w:rsidRPr="00BC6912" w:rsidRDefault="00BC6912" w:rsidP="00444BB1">
            <w:pPr>
              <w:spacing w:after="0" w:line="240" w:lineRule="auto"/>
              <w:contextualSpacing/>
              <w:rPr>
                <w:sz w:val="24"/>
              </w:rPr>
            </w:pPr>
          </w:p>
          <w:p w:rsidR="00444BB1" w:rsidRDefault="009F33E4" w:rsidP="00444BB1">
            <w:pPr>
              <w:spacing w:after="0" w:line="240" w:lineRule="auto"/>
              <w:rPr>
                <w:b/>
                <w:sz w:val="24"/>
              </w:rPr>
            </w:pPr>
            <w:r w:rsidRPr="009F33E4">
              <w:rPr>
                <w:b/>
                <w:bCs/>
                <w:sz w:val="24"/>
              </w:rPr>
              <w:t>(3.3)</w:t>
            </w:r>
            <w:r>
              <w:rPr>
                <w:b/>
                <w:sz w:val="24"/>
              </w:rPr>
              <w:t xml:space="preserve"> Quantitative and Qualitative Data: </w:t>
            </w:r>
            <w:r w:rsidRPr="0040430F">
              <w:rPr>
                <w:b/>
                <w:szCs w:val="28"/>
              </w:rPr>
              <w:t>Staff</w:t>
            </w:r>
          </w:p>
          <w:p w:rsidR="009F33E4" w:rsidRDefault="009F33E4" w:rsidP="00444BB1">
            <w:pPr>
              <w:spacing w:after="0" w:line="240" w:lineRule="auto"/>
              <w:rPr>
                <w:bCs/>
                <w:szCs w:val="28"/>
              </w:rPr>
            </w:pPr>
          </w:p>
          <w:tbl>
            <w:tblPr>
              <w:tblW w:w="15470" w:type="dxa"/>
              <w:tblLayout w:type="fixed"/>
              <w:tblCellMar>
                <w:left w:w="0" w:type="dxa"/>
                <w:right w:w="0" w:type="dxa"/>
              </w:tblCellMar>
              <w:tblLook w:val="04A0" w:firstRow="1" w:lastRow="0" w:firstColumn="1" w:lastColumn="0" w:noHBand="0" w:noVBand="1"/>
            </w:tblPr>
            <w:tblGrid>
              <w:gridCol w:w="1510"/>
              <w:gridCol w:w="2389"/>
              <w:gridCol w:w="1544"/>
              <w:gridCol w:w="1918"/>
              <w:gridCol w:w="8109"/>
            </w:tblGrid>
            <w:tr w:rsidR="00444BB1" w:rsidRPr="00DD26AD" w:rsidTr="0040430F">
              <w:trPr>
                <w:trHeight w:val="414"/>
              </w:trPr>
              <w:tc>
                <w:tcPr>
                  <w:tcW w:w="5000" w:type="pct"/>
                  <w:gridSpan w:val="5"/>
                  <w:tcBorders>
                    <w:top w:val="single" w:sz="8" w:space="0" w:color="auto"/>
                    <w:left w:val="single" w:sz="8" w:space="0" w:color="auto"/>
                    <w:right w:val="single" w:sz="8" w:space="0" w:color="auto"/>
                  </w:tcBorders>
                  <w:shd w:val="clear" w:color="auto" w:fill="BDD6EE"/>
                  <w:tcMar>
                    <w:top w:w="0" w:type="dxa"/>
                    <w:left w:w="108" w:type="dxa"/>
                    <w:bottom w:w="0" w:type="dxa"/>
                    <w:right w:w="108" w:type="dxa"/>
                  </w:tcMar>
                </w:tcPr>
                <w:p w:rsidR="00FD6214" w:rsidRPr="0040430F" w:rsidRDefault="00FD6214" w:rsidP="00FD6214">
                  <w:pPr>
                    <w:spacing w:after="0" w:line="240" w:lineRule="auto"/>
                    <w:rPr>
                      <w:sz w:val="24"/>
                    </w:rPr>
                  </w:pPr>
                  <w:r w:rsidRPr="0040430F">
                    <w:rPr>
                      <w:sz w:val="24"/>
                    </w:rPr>
                    <w:t>This information will be provided together with analysis and advice by the Employment Equality Team</w:t>
                  </w:r>
                  <w:r w:rsidR="0040430F">
                    <w:rPr>
                      <w:sz w:val="24"/>
                    </w:rPr>
                    <w:t xml:space="preserve"> in the Human Resources department</w:t>
                  </w:r>
                  <w:r w:rsidRPr="0040430F">
                    <w:rPr>
                      <w:sz w:val="24"/>
                    </w:rPr>
                    <w:t>.</w:t>
                  </w:r>
                </w:p>
                <w:p w:rsidR="00FD6214" w:rsidRPr="0040430F" w:rsidRDefault="00FD6214" w:rsidP="00FD6214">
                  <w:pPr>
                    <w:spacing w:after="0" w:line="240" w:lineRule="auto"/>
                    <w:rPr>
                      <w:b/>
                      <w:sz w:val="24"/>
                    </w:rPr>
                  </w:pPr>
                </w:p>
                <w:p w:rsidR="009F33E4" w:rsidRPr="00444BB1" w:rsidRDefault="009F33E4" w:rsidP="009F33E4">
                  <w:pPr>
                    <w:spacing w:line="240" w:lineRule="auto"/>
                    <w:contextualSpacing/>
                    <w:rPr>
                      <w:rFonts w:cs="Arial"/>
                      <w:b/>
                      <w:bCs/>
                      <w:sz w:val="24"/>
                    </w:rPr>
                  </w:pPr>
                  <w:r w:rsidRPr="00444BB1">
                    <w:rPr>
                      <w:rFonts w:cs="Arial"/>
                      <w:b/>
                      <w:bCs/>
                      <w:sz w:val="24"/>
                    </w:rPr>
                    <w:t>Quantitative Data</w:t>
                  </w:r>
                  <w:r>
                    <w:rPr>
                      <w:rFonts w:cs="Arial"/>
                      <w:b/>
                      <w:bCs/>
                      <w:sz w:val="24"/>
                    </w:rPr>
                    <w:t xml:space="preserve">: </w:t>
                  </w:r>
                  <w:r w:rsidRPr="009F33E4">
                    <w:rPr>
                      <w:rFonts w:cs="Arial"/>
                      <w:bCs/>
                      <w:sz w:val="24"/>
                    </w:rPr>
                    <w:t>F</w:t>
                  </w:r>
                  <w:r>
                    <w:rPr>
                      <w:rFonts w:cs="Arial"/>
                      <w:bCs/>
                      <w:sz w:val="24"/>
                    </w:rPr>
                    <w:t>or staff data please contact Martin McGrath on 028 95 048353 / martin.mcgrath@belfasttrust.hscni.net</w:t>
                  </w:r>
                </w:p>
                <w:p w:rsidR="009F33E4" w:rsidRDefault="009F33E4" w:rsidP="009F33E4">
                  <w:pPr>
                    <w:spacing w:line="240" w:lineRule="auto"/>
                    <w:contextualSpacing/>
                    <w:rPr>
                      <w:rFonts w:cs="Arial"/>
                      <w:b/>
                      <w:bCs/>
                      <w:szCs w:val="28"/>
                    </w:rPr>
                  </w:pPr>
                  <w:r w:rsidRPr="00444BB1">
                    <w:rPr>
                      <w:rFonts w:cs="Arial"/>
                      <w:b/>
                      <w:bCs/>
                      <w:sz w:val="24"/>
                    </w:rPr>
                    <w:t xml:space="preserve">Qualitative Data: </w:t>
                  </w:r>
                  <w:r>
                    <w:rPr>
                      <w:rFonts w:cs="Arial"/>
                      <w:b/>
                      <w:bCs/>
                      <w:sz w:val="24"/>
                    </w:rPr>
                    <w:t xml:space="preserve"> </w:t>
                  </w:r>
                  <w:r w:rsidR="00FD6214" w:rsidRPr="0040430F">
                    <w:rPr>
                      <w:rFonts w:cs="Arial"/>
                      <w:bCs/>
                      <w:sz w:val="24"/>
                    </w:rPr>
                    <w:t>Consideration will be given to the</w:t>
                  </w:r>
                  <w:r w:rsidR="00FD6214">
                    <w:rPr>
                      <w:rFonts w:cs="Arial"/>
                      <w:b/>
                      <w:bCs/>
                      <w:sz w:val="24"/>
                    </w:rPr>
                    <w:t xml:space="preserve"> </w:t>
                  </w:r>
                  <w:r w:rsidRPr="00444BB1">
                    <w:rPr>
                      <w:rFonts w:cs="Arial"/>
                      <w:bCs/>
                      <w:sz w:val="24"/>
                    </w:rPr>
                    <w:t>different needs, experiences and priorities of each of the categories</w:t>
                  </w:r>
                  <w:r>
                    <w:rPr>
                      <w:rFonts w:cs="Arial"/>
                      <w:bCs/>
                      <w:sz w:val="24"/>
                    </w:rPr>
                    <w:t xml:space="preserve"> in relation to the policy / proposal</w:t>
                  </w:r>
                  <w:r w:rsidRPr="00444BB1">
                    <w:rPr>
                      <w:rFonts w:cs="Arial"/>
                      <w:bCs/>
                      <w:sz w:val="24"/>
                    </w:rPr>
                    <w:t>.</w:t>
                  </w:r>
                  <w:r>
                    <w:rPr>
                      <w:rFonts w:cs="Arial"/>
                      <w:b/>
                      <w:bCs/>
                      <w:szCs w:val="28"/>
                    </w:rPr>
                    <w:t xml:space="preserve">      </w:t>
                  </w:r>
                </w:p>
                <w:p w:rsidR="0040430F" w:rsidRDefault="00605EF0" w:rsidP="00605EF0">
                  <w:pPr>
                    <w:spacing w:after="0" w:line="240" w:lineRule="auto"/>
                    <w:rPr>
                      <w:rFonts w:eastAsia="Calibri" w:cs="Arial"/>
                      <w:sz w:val="24"/>
                      <w:szCs w:val="28"/>
                    </w:rPr>
                  </w:pPr>
                  <w:r w:rsidRPr="0040430F">
                    <w:rPr>
                      <w:rFonts w:eastAsia="Calibri" w:cs="Arial"/>
                      <w:sz w:val="24"/>
                      <w:szCs w:val="28"/>
                    </w:rPr>
                    <w:t>Should any equality</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mod</w:t>
                  </w:r>
                  <w:r w:rsidR="0040430F">
                    <w:rPr>
                      <w:rFonts w:eastAsia="Calibri" w:cs="Arial"/>
                      <w:sz w:val="24"/>
                      <w:szCs w:val="28"/>
                    </w:rPr>
                    <w:t>ernisation related issues arise</w:t>
                  </w:r>
                  <w:r w:rsidRPr="0040430F">
                    <w:rPr>
                      <w:rFonts w:eastAsia="Calibri" w:cs="Arial"/>
                      <w:sz w:val="24"/>
                      <w:szCs w:val="28"/>
                    </w:rPr>
                    <w:t xml:space="preserve"> they will be managed through the Organisational Change Framework. </w:t>
                  </w:r>
                  <w:hyperlink r:id="rId17" w:history="1">
                    <w:r w:rsidR="0040430F">
                      <w:rPr>
                        <w:rStyle w:val="Hyperlink"/>
                        <w:rFonts w:eastAsia="Calibri" w:cs="Arial"/>
                        <w:sz w:val="24"/>
                        <w:szCs w:val="28"/>
                      </w:rPr>
                      <w:t>Click here for Framework</w:t>
                    </w:r>
                  </w:hyperlink>
                </w:p>
                <w:p w:rsidR="0043446E" w:rsidRPr="0040430F" w:rsidRDefault="0043446E" w:rsidP="00605EF0">
                  <w:pPr>
                    <w:spacing w:after="0" w:line="240" w:lineRule="auto"/>
                    <w:rPr>
                      <w:rFonts w:eastAsia="Calibri" w:cs="Arial"/>
                      <w:sz w:val="24"/>
                      <w:szCs w:val="28"/>
                    </w:rPr>
                  </w:pPr>
                </w:p>
                <w:p w:rsidR="0043446E" w:rsidRDefault="00605EF0" w:rsidP="00605EF0">
                  <w:pPr>
                    <w:spacing w:after="0" w:line="240" w:lineRule="auto"/>
                    <w:rPr>
                      <w:rFonts w:eastAsia="Calibri" w:cs="Arial"/>
                      <w:sz w:val="24"/>
                      <w:szCs w:val="28"/>
                    </w:rPr>
                  </w:pPr>
                  <w:r w:rsidRPr="0040430F">
                    <w:rPr>
                      <w:rFonts w:eastAsia="Calibri" w:cs="Arial"/>
                      <w:sz w:val="24"/>
                      <w:szCs w:val="28"/>
                    </w:rPr>
                    <w:t>When organisational</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 xml:space="preserve">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605EF0" w:rsidRPr="0040430F" w:rsidRDefault="00605EF0" w:rsidP="00605EF0">
                  <w:pPr>
                    <w:spacing w:after="0" w:line="240" w:lineRule="auto"/>
                    <w:rPr>
                      <w:rFonts w:eastAsia="Calibri" w:cs="Arial"/>
                      <w:sz w:val="24"/>
                      <w:szCs w:val="28"/>
                    </w:rPr>
                  </w:pPr>
                  <w:r w:rsidRPr="0040430F">
                    <w:rPr>
                      <w:rFonts w:eastAsia="Calibri" w:cs="Arial"/>
                      <w:sz w:val="24"/>
                      <w:szCs w:val="28"/>
                    </w:rPr>
                    <w:t xml:space="preserve"> </w:t>
                  </w:r>
                </w:p>
                <w:p w:rsidR="009F33E4" w:rsidRDefault="00605EF0" w:rsidP="0040430F">
                  <w:pPr>
                    <w:spacing w:after="0" w:line="240" w:lineRule="auto"/>
                    <w:rPr>
                      <w:rFonts w:eastAsia="Calibri" w:cs="Arial"/>
                      <w:sz w:val="24"/>
                      <w:szCs w:val="28"/>
                    </w:rPr>
                  </w:pPr>
                  <w:r w:rsidRPr="0040430F">
                    <w:rPr>
                      <w:rFonts w:eastAsia="Calibri" w:cs="Arial"/>
                      <w:sz w:val="24"/>
                      <w:szCs w:val="28"/>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FD6214" w:rsidRDefault="00FD6214" w:rsidP="0040430F">
                  <w:pPr>
                    <w:spacing w:after="0" w:line="240" w:lineRule="auto"/>
                    <w:rPr>
                      <w:rFonts w:eastAsia="Calibri" w:cs="Arial"/>
                      <w:sz w:val="24"/>
                      <w:szCs w:val="28"/>
                    </w:rPr>
                  </w:pPr>
                </w:p>
                <w:p w:rsidR="00FD6214" w:rsidRPr="00DD26AD" w:rsidRDefault="00FD6214" w:rsidP="0040430F">
                  <w:pPr>
                    <w:spacing w:after="0" w:line="240" w:lineRule="auto"/>
                    <w:rPr>
                      <w:rFonts w:cs="Arial"/>
                      <w:b/>
                      <w:bCs/>
                      <w:szCs w:val="28"/>
                    </w:rPr>
                  </w:pPr>
                </w:p>
              </w:tc>
            </w:tr>
            <w:tr w:rsidR="00444BB1" w:rsidRPr="00E119AA" w:rsidTr="009F33E4">
              <w:tc>
                <w:tcPr>
                  <w:tcW w:w="488"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B60FDF" w:rsidRDefault="00444BB1" w:rsidP="00444BB1">
                  <w:pPr>
                    <w:spacing w:line="240" w:lineRule="auto"/>
                    <w:jc w:val="center"/>
                    <w:rPr>
                      <w:rFonts w:cs="Arial"/>
                      <w:b/>
                      <w:bCs/>
                      <w:sz w:val="24"/>
                    </w:rPr>
                  </w:pPr>
                  <w:r w:rsidRPr="00B60FDF">
                    <w:rPr>
                      <w:rFonts w:cs="Arial"/>
                      <w:b/>
                      <w:bCs/>
                      <w:sz w:val="24"/>
                    </w:rPr>
                    <w:lastRenderedPageBreak/>
                    <w:t>Equality Category</w:t>
                  </w:r>
                </w:p>
              </w:tc>
              <w:tc>
                <w:tcPr>
                  <w:tcW w:w="772"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444BB1" w:rsidRPr="008A66B0" w:rsidRDefault="00444BB1" w:rsidP="00444BB1">
                  <w:pPr>
                    <w:spacing w:line="240" w:lineRule="auto"/>
                    <w:jc w:val="center"/>
                    <w:rPr>
                      <w:rFonts w:cs="Arial"/>
                      <w:b/>
                      <w:bCs/>
                      <w:sz w:val="24"/>
                    </w:rPr>
                  </w:pPr>
                  <w:r>
                    <w:rPr>
                      <w:rFonts w:cs="Arial"/>
                      <w:b/>
                      <w:bCs/>
                      <w:sz w:val="24"/>
                    </w:rPr>
                    <w:t>Groups</w:t>
                  </w:r>
                </w:p>
              </w:tc>
              <w:tc>
                <w:tcPr>
                  <w:tcW w:w="1119"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444BB1" w:rsidRPr="008A66B0" w:rsidRDefault="00444BB1" w:rsidP="00444BB1">
                  <w:pPr>
                    <w:spacing w:after="0" w:line="240" w:lineRule="auto"/>
                    <w:jc w:val="center"/>
                    <w:rPr>
                      <w:rFonts w:cs="Arial"/>
                      <w:b/>
                      <w:bCs/>
                      <w:sz w:val="24"/>
                    </w:rPr>
                  </w:pPr>
                  <w:r>
                    <w:rPr>
                      <w:rFonts w:cs="Arial"/>
                      <w:b/>
                      <w:bCs/>
                      <w:sz w:val="24"/>
                    </w:rPr>
                    <w:t>Quantitative Data</w:t>
                  </w:r>
                </w:p>
              </w:tc>
              <w:tc>
                <w:tcPr>
                  <w:tcW w:w="2621"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444BB1" w:rsidRPr="00E119AA" w:rsidRDefault="00444BB1" w:rsidP="00444BB1">
                  <w:pPr>
                    <w:spacing w:after="0" w:line="240" w:lineRule="auto"/>
                    <w:jc w:val="center"/>
                    <w:rPr>
                      <w:rFonts w:cs="Arial"/>
                      <w:bCs/>
                      <w:sz w:val="24"/>
                    </w:rPr>
                  </w:pPr>
                  <w:r>
                    <w:rPr>
                      <w:rFonts w:cs="Arial"/>
                      <w:b/>
                      <w:bCs/>
                      <w:sz w:val="24"/>
                    </w:rPr>
                    <w:t>Qualitat</w:t>
                  </w:r>
                  <w:r w:rsidRPr="00EC78ED">
                    <w:rPr>
                      <w:rFonts w:cs="Arial"/>
                      <w:b/>
                      <w:bCs/>
                      <w:sz w:val="24"/>
                    </w:rPr>
                    <w:t>ive Data</w:t>
                  </w:r>
                </w:p>
              </w:tc>
            </w:tr>
            <w:tr w:rsidR="00444BB1" w:rsidTr="009F33E4">
              <w:trPr>
                <w:trHeight w:val="621"/>
              </w:trPr>
              <w:tc>
                <w:tcPr>
                  <w:tcW w:w="488"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444BB1" w:rsidRPr="008A66B0" w:rsidRDefault="00444BB1" w:rsidP="00444BB1">
                  <w:pPr>
                    <w:spacing w:line="240" w:lineRule="auto"/>
                    <w:jc w:val="center"/>
                    <w:rPr>
                      <w:rFonts w:cs="Arial"/>
                      <w:sz w:val="24"/>
                    </w:rPr>
                  </w:pPr>
                </w:p>
              </w:tc>
              <w:tc>
                <w:tcPr>
                  <w:tcW w:w="772"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444BB1" w:rsidRPr="008A66B0" w:rsidRDefault="00444BB1" w:rsidP="00444BB1">
                  <w:pPr>
                    <w:spacing w:line="240" w:lineRule="auto"/>
                    <w:jc w:val="center"/>
                    <w:rPr>
                      <w:rFonts w:cs="Arial"/>
                      <w:b/>
                      <w:bCs/>
                      <w:sz w:val="24"/>
                    </w:rPr>
                  </w:pPr>
                </w:p>
              </w:tc>
              <w:tc>
                <w:tcPr>
                  <w:tcW w:w="499" w:type="pct"/>
                  <w:tcBorders>
                    <w:top w:val="nil"/>
                    <w:left w:val="nil"/>
                    <w:bottom w:val="single" w:sz="8" w:space="0" w:color="auto"/>
                    <w:right w:val="single" w:sz="8" w:space="0" w:color="auto"/>
                  </w:tcBorders>
                  <w:shd w:val="clear" w:color="auto" w:fill="EDF7F9"/>
                  <w:tcMar>
                    <w:top w:w="0" w:type="dxa"/>
                    <w:left w:w="108" w:type="dxa"/>
                    <w:bottom w:w="0" w:type="dxa"/>
                    <w:right w:w="108" w:type="dxa"/>
                  </w:tcMar>
                </w:tcPr>
                <w:p w:rsidR="00444BB1" w:rsidRDefault="009F33E4" w:rsidP="009F33E4">
                  <w:pPr>
                    <w:spacing w:after="0" w:line="240" w:lineRule="auto"/>
                    <w:rPr>
                      <w:rFonts w:cs="Arial"/>
                      <w:bCs/>
                      <w:sz w:val="24"/>
                    </w:rPr>
                  </w:pPr>
                  <w:r>
                    <w:rPr>
                      <w:rFonts w:cs="Arial"/>
                      <w:bCs/>
                      <w:sz w:val="24"/>
                    </w:rPr>
                    <w:t xml:space="preserve">Belfast </w:t>
                  </w:r>
                  <w:r w:rsidR="00444BB1" w:rsidRPr="00F371F7">
                    <w:rPr>
                      <w:rFonts w:cs="Arial"/>
                      <w:bCs/>
                      <w:sz w:val="24"/>
                    </w:rPr>
                    <w:t>Trust workforce</w:t>
                  </w:r>
                </w:p>
                <w:p w:rsidR="009F33E4" w:rsidRPr="00F371F7" w:rsidRDefault="009F33E4" w:rsidP="00593167">
                  <w:pPr>
                    <w:spacing w:after="0" w:line="240" w:lineRule="auto"/>
                    <w:rPr>
                      <w:rFonts w:cs="Arial"/>
                      <w:bCs/>
                      <w:sz w:val="24"/>
                    </w:rPr>
                  </w:pPr>
                  <w:r>
                    <w:rPr>
                      <w:rFonts w:cs="Arial"/>
                      <w:bCs/>
                      <w:sz w:val="24"/>
                    </w:rPr>
                    <w:t>(@</w:t>
                  </w:r>
                  <w:r w:rsidRPr="00195028">
                    <w:rPr>
                      <w:rFonts w:cs="Arial"/>
                      <w:bCs/>
                      <w:sz w:val="24"/>
                    </w:rPr>
                    <w:t>January 201</w:t>
                  </w:r>
                  <w:r w:rsidR="00593167">
                    <w:rPr>
                      <w:rFonts w:cs="Arial"/>
                      <w:bCs/>
                      <w:sz w:val="24"/>
                    </w:rPr>
                    <w:t>9</w:t>
                  </w:r>
                  <w:r>
                    <w:rPr>
                      <w:rFonts w:cs="Arial"/>
                      <w:bCs/>
                      <w:sz w:val="24"/>
                    </w:rPr>
                    <w:t>)</w:t>
                  </w:r>
                </w:p>
              </w:tc>
              <w:tc>
                <w:tcPr>
                  <w:tcW w:w="620"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444BB1" w:rsidRPr="00F371F7" w:rsidRDefault="00444BB1" w:rsidP="009F33E4">
                  <w:pPr>
                    <w:spacing w:after="0" w:line="240" w:lineRule="auto"/>
                    <w:rPr>
                      <w:rFonts w:cs="Arial"/>
                      <w:bCs/>
                      <w:sz w:val="24"/>
                    </w:rPr>
                  </w:pPr>
                  <w:r w:rsidRPr="00F371F7">
                    <w:rPr>
                      <w:rFonts w:cs="Arial"/>
                      <w:bCs/>
                      <w:sz w:val="24"/>
                    </w:rPr>
                    <w:t>Staff affected</w:t>
                  </w:r>
                  <w:r w:rsidR="009F33E4">
                    <w:rPr>
                      <w:rFonts w:cs="Arial"/>
                      <w:bCs/>
                      <w:sz w:val="24"/>
                    </w:rPr>
                    <w:t xml:space="preserve"> by the Policy/Proposal %</w:t>
                  </w:r>
                </w:p>
              </w:tc>
              <w:tc>
                <w:tcPr>
                  <w:tcW w:w="2621"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444BB1" w:rsidRDefault="00444BB1" w:rsidP="00444BB1">
                  <w:pPr>
                    <w:spacing w:after="0" w:line="240" w:lineRule="auto"/>
                    <w:jc w:val="center"/>
                    <w:rPr>
                      <w:rFonts w:cs="Arial"/>
                      <w:b/>
                      <w:bCs/>
                      <w:sz w:val="24"/>
                    </w:rPr>
                  </w:pPr>
                </w:p>
              </w:tc>
            </w:tr>
            <w:tr w:rsidR="00444BB1" w:rsidRPr="008A66B0" w:rsidTr="009F33E4">
              <w:trPr>
                <w:trHeight w:val="172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1. </w:t>
                  </w:r>
                </w:p>
                <w:p w:rsidR="00444BB1" w:rsidRPr="0040430F" w:rsidRDefault="00444BB1" w:rsidP="00444BB1">
                  <w:pPr>
                    <w:spacing w:line="240" w:lineRule="auto"/>
                    <w:rPr>
                      <w:rFonts w:cs="Arial"/>
                      <w:sz w:val="24"/>
                    </w:rPr>
                  </w:pPr>
                  <w:r w:rsidRPr="0040430F">
                    <w:rPr>
                      <w:rFonts w:cs="Arial"/>
                      <w:sz w:val="24"/>
                    </w:rPr>
                    <w:t>Age</w:t>
                  </w:r>
                </w:p>
              </w:tc>
              <w:tc>
                <w:tcPr>
                  <w:tcW w:w="772"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444BB1" w:rsidRPr="008A66B0" w:rsidRDefault="00444BB1" w:rsidP="00444BB1">
                  <w:pPr>
                    <w:spacing w:line="240" w:lineRule="auto"/>
                    <w:rPr>
                      <w:rFonts w:cs="Arial"/>
                      <w:sz w:val="24"/>
                    </w:rPr>
                  </w:pPr>
                  <w:r>
                    <w:rPr>
                      <w:rFonts w:cs="Arial"/>
                      <w:sz w:val="24"/>
                    </w:rPr>
                    <w:t>16-24</w:t>
                  </w:r>
                  <w:r w:rsidRPr="008A66B0">
                    <w:rPr>
                      <w:rFonts w:cs="Arial"/>
                      <w:sz w:val="24"/>
                    </w:rPr>
                    <w:br/>
                  </w:r>
                  <w:r w:rsidRPr="00D62643">
                    <w:rPr>
                      <w:rFonts w:cs="Arial"/>
                      <w:sz w:val="24"/>
                    </w:rPr>
                    <w:t>25-34</w:t>
                  </w:r>
                  <w:r w:rsidRPr="00D62643">
                    <w:rPr>
                      <w:rFonts w:cs="Arial"/>
                      <w:sz w:val="24"/>
                    </w:rPr>
                    <w:br/>
                  </w:r>
                  <w:r w:rsidRPr="00D0365B">
                    <w:rPr>
                      <w:rFonts w:cs="Arial"/>
                      <w:sz w:val="24"/>
                    </w:rPr>
                    <w:t>35-44</w:t>
                  </w:r>
                  <w:r w:rsidRPr="00D0365B">
                    <w:rPr>
                      <w:rFonts w:cs="Arial"/>
                      <w:sz w:val="24"/>
                    </w:rPr>
                    <w:br/>
                  </w:r>
                  <w:r w:rsidRPr="00D62643">
                    <w:rPr>
                      <w:rFonts w:cs="Arial"/>
                      <w:sz w:val="24"/>
                    </w:rPr>
                    <w:t>45-54</w:t>
                  </w:r>
                  <w:r w:rsidRPr="00D62643">
                    <w:rPr>
                      <w:rFonts w:cs="Arial"/>
                      <w:sz w:val="24"/>
                    </w:rPr>
                    <w:br/>
                  </w:r>
                  <w:r w:rsidRPr="00D0365B">
                    <w:rPr>
                      <w:rFonts w:cs="Arial"/>
                      <w:sz w:val="24"/>
                    </w:rPr>
                    <w:t>55-64</w:t>
                  </w:r>
                  <w:r w:rsidRPr="00D0365B">
                    <w:rPr>
                      <w:rFonts w:cs="Arial"/>
                      <w:sz w:val="24"/>
                    </w:rPr>
                    <w:br/>
                  </w:r>
                  <w:r w:rsidRPr="00D62643">
                    <w:rPr>
                      <w:rFonts w:cs="Arial"/>
                      <w:sz w:val="24"/>
                    </w:rPr>
                    <w:t>65+</w:t>
                  </w:r>
                </w:p>
              </w:tc>
              <w:tc>
                <w:tcPr>
                  <w:tcW w:w="499"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444BB1" w:rsidRPr="008A66B0" w:rsidRDefault="003E2F1D" w:rsidP="003E2F1D">
                  <w:pPr>
                    <w:spacing w:line="240" w:lineRule="auto"/>
                    <w:rPr>
                      <w:rFonts w:cs="Arial"/>
                      <w:sz w:val="24"/>
                    </w:rPr>
                  </w:pPr>
                  <w:r>
                    <w:rPr>
                      <w:rFonts w:cs="Arial"/>
                      <w:sz w:val="24"/>
                    </w:rPr>
                    <w:t>4%</w:t>
                  </w:r>
                  <w:r w:rsidRPr="008A66B0">
                    <w:rPr>
                      <w:rFonts w:cs="Arial"/>
                      <w:sz w:val="24"/>
                    </w:rPr>
                    <w:br/>
                  </w:r>
                  <w:r>
                    <w:rPr>
                      <w:rFonts w:cs="Arial"/>
                      <w:sz w:val="24"/>
                    </w:rPr>
                    <w:t>24%</w:t>
                  </w:r>
                  <w:r w:rsidRPr="00D62643">
                    <w:rPr>
                      <w:rFonts w:cs="Arial"/>
                      <w:sz w:val="24"/>
                    </w:rPr>
                    <w:br/>
                  </w:r>
                  <w:r>
                    <w:rPr>
                      <w:rFonts w:cs="Arial"/>
                      <w:sz w:val="24"/>
                    </w:rPr>
                    <w:t>25%</w:t>
                  </w:r>
                  <w:r w:rsidRPr="00D0365B">
                    <w:rPr>
                      <w:rFonts w:cs="Arial"/>
                      <w:sz w:val="24"/>
                    </w:rPr>
                    <w:br/>
                  </w:r>
                  <w:r>
                    <w:rPr>
                      <w:rFonts w:cs="Arial"/>
                      <w:sz w:val="24"/>
                    </w:rPr>
                    <w:t>26%</w:t>
                  </w:r>
                  <w:r w:rsidRPr="00D62643">
                    <w:rPr>
                      <w:rFonts w:cs="Arial"/>
                      <w:sz w:val="24"/>
                    </w:rPr>
                    <w:br/>
                  </w:r>
                  <w:r>
                    <w:rPr>
                      <w:rFonts w:cs="Arial"/>
                      <w:sz w:val="24"/>
                    </w:rPr>
                    <w:t>18%</w:t>
                  </w:r>
                  <w:r w:rsidRPr="00D0365B">
                    <w:rPr>
                      <w:rFonts w:cs="Arial"/>
                      <w:sz w:val="24"/>
                    </w:rPr>
                    <w:br/>
                  </w:r>
                  <w:r>
                    <w:rPr>
                      <w:rFonts w:cs="Arial"/>
                      <w:sz w:val="24"/>
                    </w:rPr>
                    <w:t>3%</w:t>
                  </w:r>
                </w:p>
              </w:tc>
              <w:tc>
                <w:tcPr>
                  <w:tcW w:w="62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after="0" w:line="240" w:lineRule="auto"/>
                    <w:jc w:val="center"/>
                    <w:rPr>
                      <w:rFonts w:cs="Arial"/>
                      <w:color w:val="000000"/>
                      <w:sz w:val="24"/>
                      <w:lang w:eastAsia="en-GB"/>
                    </w:rPr>
                  </w:pPr>
                </w:p>
              </w:tc>
              <w:tc>
                <w:tcPr>
                  <w:tcW w:w="262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53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2. </w:t>
                  </w:r>
                </w:p>
                <w:p w:rsidR="00444BB1" w:rsidRPr="0040430F" w:rsidRDefault="00444BB1" w:rsidP="00444BB1">
                  <w:pPr>
                    <w:spacing w:line="240" w:lineRule="auto"/>
                    <w:rPr>
                      <w:rFonts w:cs="Arial"/>
                      <w:sz w:val="24"/>
                    </w:rPr>
                  </w:pPr>
                  <w:r w:rsidRPr="0040430F">
                    <w:rPr>
                      <w:rFonts w:cs="Arial"/>
                      <w:sz w:val="24"/>
                    </w:rPr>
                    <w:t>Dependant Status</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444BB1" w:rsidP="00444BB1">
                  <w:pPr>
                    <w:spacing w:line="240" w:lineRule="auto"/>
                    <w:rPr>
                      <w:rFonts w:cs="Arial"/>
                      <w:sz w:val="24"/>
                    </w:rPr>
                  </w:pPr>
                  <w:r>
                    <w:rPr>
                      <w:rFonts w:cs="Arial"/>
                      <w:sz w:val="24"/>
                    </w:rPr>
                    <w:t xml:space="preserve">Dependants                     No Dependants                             </w:t>
                  </w: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3E2F1D" w:rsidRDefault="003E2F1D"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20%                     16%                    64%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bl>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460"/>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3. </w:t>
                  </w:r>
                </w:p>
                <w:p w:rsidR="00444BB1" w:rsidRPr="0040430F" w:rsidRDefault="00444BB1" w:rsidP="00444BB1">
                  <w:pPr>
                    <w:spacing w:line="240" w:lineRule="auto"/>
                    <w:rPr>
                      <w:rFonts w:cs="Arial"/>
                      <w:sz w:val="24"/>
                    </w:rPr>
                  </w:pPr>
                  <w:r w:rsidRPr="0040430F">
                    <w:rPr>
                      <w:rFonts w:cs="Arial"/>
                      <w:sz w:val="24"/>
                    </w:rPr>
                    <w:t>Disability</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after="0" w:line="240" w:lineRule="auto"/>
                    <w:rPr>
                      <w:rFonts w:cs="Arial"/>
                      <w:sz w:val="24"/>
                    </w:rPr>
                  </w:pPr>
                </w:p>
                <w:p w:rsidR="00444BB1" w:rsidRDefault="00444BB1" w:rsidP="00444BB1">
                  <w:pPr>
                    <w:spacing w:after="0" w:line="240" w:lineRule="auto"/>
                    <w:rPr>
                      <w:rFonts w:cs="Arial"/>
                      <w:sz w:val="24"/>
                    </w:rPr>
                  </w:pPr>
                </w:p>
                <w:p w:rsidR="00444BB1" w:rsidRPr="008A66B0" w:rsidRDefault="00444BB1" w:rsidP="00444BB1">
                  <w:pPr>
                    <w:spacing w:after="0" w:line="240" w:lineRule="auto"/>
                    <w:rPr>
                      <w:rFonts w:cs="Arial"/>
                      <w:sz w:val="24"/>
                    </w:rPr>
                  </w:pPr>
                  <w:r w:rsidRPr="008A66B0">
                    <w:rPr>
                      <w:rFonts w:cs="Arial"/>
                      <w:sz w:val="24"/>
                    </w:rPr>
                    <w:t>Yes</w:t>
                  </w:r>
                </w:p>
                <w:p w:rsidR="00444BB1" w:rsidRPr="00D0365B" w:rsidRDefault="00444BB1" w:rsidP="00444BB1">
                  <w:pPr>
                    <w:spacing w:after="0" w:line="240" w:lineRule="auto"/>
                    <w:rPr>
                      <w:rFonts w:cs="Arial"/>
                      <w:sz w:val="24"/>
                    </w:rPr>
                  </w:pPr>
                  <w:r w:rsidRPr="00D0365B">
                    <w:rPr>
                      <w:rFonts w:cs="Arial"/>
                      <w:sz w:val="24"/>
                    </w:rPr>
                    <w:t xml:space="preserve">No </w:t>
                  </w:r>
                </w:p>
                <w:p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2%                     63%                    35%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bl>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r>
            <w:tr w:rsidR="00444BB1" w:rsidRPr="008A66B0" w:rsidTr="009F33E4">
              <w:trPr>
                <w:trHeight w:val="1029"/>
              </w:trPr>
              <w:tc>
                <w:tcPr>
                  <w:tcW w:w="488"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lastRenderedPageBreak/>
                    <w:t xml:space="preserve">4. </w:t>
                  </w:r>
                </w:p>
                <w:p w:rsidR="00444BB1" w:rsidRPr="0040430F" w:rsidRDefault="00444BB1" w:rsidP="00444BB1">
                  <w:pPr>
                    <w:spacing w:line="240" w:lineRule="auto"/>
                    <w:rPr>
                      <w:rFonts w:cs="Arial"/>
                      <w:sz w:val="24"/>
                    </w:rPr>
                  </w:pPr>
                  <w:r w:rsidRPr="0040430F">
                    <w:rPr>
                      <w:rFonts w:cs="Arial"/>
                      <w:sz w:val="24"/>
                    </w:rPr>
                    <w:t>Gender</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444BB1" w:rsidRDefault="00444BB1" w:rsidP="00444BB1">
                  <w:pPr>
                    <w:spacing w:line="240" w:lineRule="auto"/>
                    <w:rPr>
                      <w:rFonts w:cs="Arial"/>
                      <w:sz w:val="24"/>
                    </w:rPr>
                  </w:pPr>
                </w:p>
                <w:p w:rsidR="00444BB1" w:rsidRPr="008A66B0" w:rsidRDefault="00444BB1" w:rsidP="00444BB1">
                  <w:pPr>
                    <w:spacing w:line="240" w:lineRule="auto"/>
                    <w:rPr>
                      <w:rFonts w:cs="Arial"/>
                      <w:sz w:val="24"/>
                    </w:rPr>
                  </w:pPr>
                  <w:r w:rsidRPr="008A66B0">
                    <w:rPr>
                      <w:rFonts w:cs="Arial"/>
                      <w:sz w:val="24"/>
                    </w:rPr>
                    <w:t xml:space="preserve">Female </w:t>
                  </w:r>
                  <w:r w:rsidRPr="008A66B0">
                    <w:rPr>
                      <w:rFonts w:cs="Arial"/>
                      <w:sz w:val="24"/>
                    </w:rPr>
                    <w:br/>
                  </w:r>
                  <w:r w:rsidRPr="00D0365B">
                    <w:rPr>
                      <w:rFonts w:cs="Arial"/>
                      <w:sz w:val="24"/>
                    </w:rPr>
                    <w:t>Male</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444BB1" w:rsidP="003E2F1D">
                  <w:pPr>
                    <w:spacing w:line="240" w:lineRule="auto"/>
                    <w:rPr>
                      <w:rFonts w:cs="Arial"/>
                      <w:sz w:val="24"/>
                    </w:rPr>
                  </w:pPr>
                  <w:r>
                    <w:rPr>
                      <w:rFonts w:cs="Arial"/>
                      <w:sz w:val="24"/>
                    </w:rPr>
                    <w:t>7</w:t>
                  </w:r>
                  <w:r w:rsidR="003E2F1D">
                    <w:rPr>
                      <w:rFonts w:cs="Arial"/>
                      <w:sz w:val="24"/>
                    </w:rPr>
                    <w:t>7</w:t>
                  </w:r>
                  <w:r>
                    <w:rPr>
                      <w:rFonts w:cs="Arial"/>
                      <w:sz w:val="24"/>
                    </w:rPr>
                    <w:t>%                     2</w:t>
                  </w:r>
                  <w:r w:rsidR="003E2F1D">
                    <w:rPr>
                      <w:rFonts w:cs="Arial"/>
                      <w:sz w:val="24"/>
                    </w:rPr>
                    <w:t>3</w:t>
                  </w:r>
                  <w:r>
                    <w:rPr>
                      <w:rFonts w:cs="Arial"/>
                      <w:sz w:val="24"/>
                    </w:rPr>
                    <w:t xml:space="preserve">%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229"/>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5.</w:t>
                  </w:r>
                </w:p>
                <w:p w:rsidR="00444BB1" w:rsidRPr="0040430F" w:rsidRDefault="00444BB1" w:rsidP="00444BB1">
                  <w:pPr>
                    <w:spacing w:line="240" w:lineRule="auto"/>
                    <w:rPr>
                      <w:rFonts w:cs="Arial"/>
                      <w:sz w:val="24"/>
                    </w:rPr>
                  </w:pPr>
                  <w:r w:rsidRPr="0040430F">
                    <w:rPr>
                      <w:rFonts w:cs="Arial"/>
                      <w:sz w:val="24"/>
                    </w:rPr>
                    <w:t>Marital Status</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444BB1" w:rsidRDefault="00444BB1" w:rsidP="00444BB1">
                  <w:pPr>
                    <w:spacing w:after="0" w:line="240" w:lineRule="auto"/>
                    <w:rPr>
                      <w:rFonts w:cs="Arial"/>
                      <w:sz w:val="24"/>
                    </w:rPr>
                  </w:pPr>
                </w:p>
                <w:p w:rsidR="00444BB1" w:rsidRDefault="00444BB1" w:rsidP="00444BB1">
                  <w:pPr>
                    <w:spacing w:after="0" w:line="240" w:lineRule="auto"/>
                    <w:rPr>
                      <w:rFonts w:cs="Arial"/>
                      <w:sz w:val="24"/>
                    </w:rPr>
                  </w:pPr>
                </w:p>
                <w:p w:rsidR="00444BB1" w:rsidRPr="008A66B0" w:rsidRDefault="00444BB1" w:rsidP="00444BB1">
                  <w:pPr>
                    <w:spacing w:after="0" w:line="240" w:lineRule="auto"/>
                    <w:rPr>
                      <w:rFonts w:cs="Arial"/>
                      <w:sz w:val="24"/>
                    </w:rPr>
                  </w:pPr>
                  <w:r>
                    <w:rPr>
                      <w:rFonts w:cs="Arial"/>
                      <w:sz w:val="24"/>
                    </w:rPr>
                    <w:t xml:space="preserve">Married/ Civil P’ship  </w:t>
                  </w:r>
                </w:p>
                <w:p w:rsidR="00444BB1" w:rsidRPr="00D0365B" w:rsidRDefault="00444BB1" w:rsidP="00444BB1">
                  <w:pPr>
                    <w:spacing w:after="0" w:line="240" w:lineRule="auto"/>
                    <w:rPr>
                      <w:rFonts w:cs="Arial"/>
                      <w:sz w:val="24"/>
                    </w:rPr>
                  </w:pPr>
                  <w:r w:rsidRPr="00F371F7">
                    <w:rPr>
                      <w:rFonts w:cs="Arial"/>
                      <w:sz w:val="24"/>
                    </w:rPr>
                    <w:t>Single</w:t>
                  </w:r>
                </w:p>
                <w:p w:rsidR="00444BB1" w:rsidRDefault="00444BB1" w:rsidP="00444BB1">
                  <w:pPr>
                    <w:spacing w:after="0" w:line="240" w:lineRule="auto"/>
                    <w:rPr>
                      <w:rFonts w:cs="Arial"/>
                      <w:sz w:val="24"/>
                    </w:rPr>
                  </w:pPr>
                  <w:r w:rsidRPr="008A66B0">
                    <w:rPr>
                      <w:rFonts w:cs="Arial"/>
                      <w:sz w:val="24"/>
                    </w:rPr>
                    <w:t>Other/</w:t>
                  </w:r>
                </w:p>
                <w:p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52%                     32%                    16%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r>
            <w:tr w:rsidR="003E2F1D" w:rsidRPr="008A66B0" w:rsidTr="009F33E4">
              <w:trPr>
                <w:trHeight w:val="1833"/>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3E2F1D" w:rsidRPr="0040430F" w:rsidRDefault="003E2F1D" w:rsidP="003E2F1D">
                  <w:pPr>
                    <w:spacing w:line="240" w:lineRule="auto"/>
                    <w:rPr>
                      <w:rFonts w:cs="Arial"/>
                      <w:sz w:val="24"/>
                    </w:rPr>
                  </w:pPr>
                  <w:r w:rsidRPr="0040430F">
                    <w:rPr>
                      <w:rFonts w:cs="Arial"/>
                      <w:sz w:val="24"/>
                    </w:rPr>
                    <w:t>6. Race</w:t>
                  </w:r>
                </w:p>
                <w:p w:rsidR="003E2F1D" w:rsidRDefault="003E2F1D" w:rsidP="003E2F1D">
                  <w:pPr>
                    <w:spacing w:line="240" w:lineRule="auto"/>
                    <w:rPr>
                      <w:rFonts w:cs="Arial"/>
                      <w:b/>
                      <w:sz w:val="24"/>
                    </w:rPr>
                  </w:pPr>
                  <w:r w:rsidRPr="002747C3">
                    <w:rPr>
                      <w:rFonts w:cs="Arial"/>
                      <w:sz w:val="24"/>
                    </w:rPr>
                    <w:t xml:space="preserve">a) </w:t>
                  </w:r>
                  <w:r>
                    <w:rPr>
                      <w:rFonts w:cs="Arial"/>
                      <w:sz w:val="24"/>
                    </w:rPr>
                    <w:t xml:space="preserve">  </w:t>
                  </w:r>
                  <w:r w:rsidRPr="002747C3">
                    <w:rPr>
                      <w:rFonts w:cs="Arial"/>
                      <w:sz w:val="24"/>
                    </w:rPr>
                    <w:t>Ethnicity</w:t>
                  </w: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BME                                           White                   Not Known</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4%                     72%                    25%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color w:val="000000"/>
                      <w:sz w:val="24"/>
                      <w:lang w:eastAsia="en-GB"/>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Pr="008A66B0" w:rsidRDefault="003E2F1D" w:rsidP="003E2F1D">
                  <w:pPr>
                    <w:spacing w:line="240" w:lineRule="auto"/>
                    <w:rPr>
                      <w:rFonts w:cs="Arial"/>
                      <w:color w:val="000000"/>
                      <w:sz w:val="24"/>
                      <w:lang w:eastAsia="en-GB"/>
                    </w:rPr>
                  </w:pPr>
                </w:p>
              </w:tc>
            </w:tr>
            <w:tr w:rsidR="003E2F1D" w:rsidRPr="008A66B0" w:rsidTr="009F33E4">
              <w:trPr>
                <w:trHeight w:val="2276"/>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b/>
                      <w:sz w:val="24"/>
                    </w:rPr>
                  </w:pPr>
                  <w:r w:rsidRPr="002747C3">
                    <w:rPr>
                      <w:rFonts w:cs="Arial"/>
                      <w:sz w:val="24"/>
                    </w:rPr>
                    <w:t>b) Nationality</w:t>
                  </w: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after="0" w:line="240" w:lineRule="auto"/>
                    <w:rPr>
                      <w:bCs/>
                      <w:sz w:val="24"/>
                    </w:rPr>
                  </w:pPr>
                </w:p>
                <w:p w:rsidR="003E2F1D" w:rsidRDefault="003E2F1D" w:rsidP="003E2F1D">
                  <w:pPr>
                    <w:spacing w:after="0" w:line="240" w:lineRule="auto"/>
                    <w:rPr>
                      <w:bCs/>
                      <w:sz w:val="24"/>
                    </w:rPr>
                  </w:pPr>
                </w:p>
                <w:p w:rsidR="003E2F1D" w:rsidRDefault="003E2F1D" w:rsidP="003E2F1D">
                  <w:pPr>
                    <w:spacing w:after="0" w:line="240" w:lineRule="auto"/>
                    <w:rPr>
                      <w:bCs/>
                      <w:sz w:val="24"/>
                    </w:rPr>
                  </w:pPr>
                  <w:r w:rsidRPr="00840F5D">
                    <w:rPr>
                      <w:bCs/>
                      <w:sz w:val="24"/>
                    </w:rPr>
                    <w:t>GB</w:t>
                  </w:r>
                  <w:r>
                    <w:rPr>
                      <w:bCs/>
                      <w:sz w:val="24"/>
                    </w:rPr>
                    <w:t xml:space="preserve">                     </w:t>
                  </w:r>
                  <w:r w:rsidRPr="00840F5D">
                    <w:rPr>
                      <w:bCs/>
                      <w:sz w:val="24"/>
                    </w:rPr>
                    <w:t xml:space="preserve">Irish </w:t>
                  </w:r>
                  <w:r>
                    <w:rPr>
                      <w:bCs/>
                      <w:sz w:val="24"/>
                    </w:rPr>
                    <w:t xml:space="preserve">            Northern Irish</w:t>
                  </w:r>
                </w:p>
                <w:p w:rsidR="003E2F1D" w:rsidRPr="00792846" w:rsidRDefault="003E2F1D" w:rsidP="003E2F1D">
                  <w:pPr>
                    <w:spacing w:after="0" w:line="240" w:lineRule="auto"/>
                    <w:rPr>
                      <w:bCs/>
                      <w:sz w:val="24"/>
                    </w:rPr>
                  </w:pPr>
                  <w:r>
                    <w:rPr>
                      <w:bCs/>
                      <w:sz w:val="24"/>
                    </w:rPr>
                    <w:t xml:space="preserve">Other </w:t>
                  </w:r>
                  <w:r w:rsidRPr="00792846">
                    <w:rPr>
                      <w:bCs/>
                      <w:sz w:val="24"/>
                    </w:rPr>
                    <w:t xml:space="preserve">  </w:t>
                  </w:r>
                </w:p>
                <w:p w:rsidR="003E2F1D" w:rsidRDefault="003E2F1D" w:rsidP="003E2F1D">
                  <w:pPr>
                    <w:spacing w:after="0" w:line="240" w:lineRule="auto"/>
                    <w:rPr>
                      <w:rFonts w:cs="Arial"/>
                      <w:sz w:val="24"/>
                    </w:rPr>
                  </w:pPr>
                  <w:r>
                    <w:rPr>
                      <w:bCs/>
                      <w:sz w:val="24"/>
                    </w:rPr>
                    <w:t xml:space="preserve">Not </w:t>
                  </w:r>
                  <w:r w:rsidRPr="00792846">
                    <w:rPr>
                      <w:bCs/>
                      <w:sz w:val="24"/>
                    </w:rPr>
                    <w:t>known</w:t>
                  </w:r>
                  <w:r w:rsidRPr="00792846">
                    <w:rPr>
                      <w:bCs/>
                      <w:sz w:val="24"/>
                    </w:rPr>
                    <w:tab/>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18%         11%                     2%                    1%                68%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color w:val="000000"/>
                      <w:sz w:val="24"/>
                      <w:lang w:eastAsia="en-GB"/>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p w:rsidR="003E2F1D" w:rsidRPr="008A66B0" w:rsidRDefault="003E2F1D" w:rsidP="003E2F1D">
                  <w:pPr>
                    <w:spacing w:line="240" w:lineRule="auto"/>
                    <w:rPr>
                      <w:rFonts w:cs="Arial"/>
                      <w:color w:val="000000"/>
                      <w:sz w:val="24"/>
                      <w:lang w:eastAsia="en-GB"/>
                    </w:rPr>
                  </w:pPr>
                </w:p>
              </w:tc>
            </w:tr>
            <w:tr w:rsidR="003E2F1D" w:rsidRPr="008A66B0" w:rsidTr="009F33E4">
              <w:trPr>
                <w:trHeight w:val="2110"/>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3E2F1D" w:rsidRPr="007A1B00" w:rsidRDefault="003E2F1D" w:rsidP="003E2F1D">
                  <w:pPr>
                    <w:spacing w:line="240" w:lineRule="auto"/>
                    <w:rPr>
                      <w:rFonts w:cs="Arial"/>
                      <w:b/>
                      <w:sz w:val="24"/>
                    </w:rPr>
                  </w:pPr>
                  <w:r>
                    <w:rPr>
                      <w:rFonts w:cs="Arial"/>
                      <w:b/>
                      <w:sz w:val="24"/>
                    </w:rPr>
                    <w:t xml:space="preserve">7. </w:t>
                  </w:r>
                  <w:r w:rsidRPr="007A1B00">
                    <w:rPr>
                      <w:rFonts w:cs="Arial"/>
                      <w:b/>
                      <w:sz w:val="24"/>
                    </w:rPr>
                    <w:t>Religion</w:t>
                  </w:r>
                  <w:r>
                    <w:rPr>
                      <w:rFonts w:cs="Arial"/>
                      <w:b/>
                      <w:sz w:val="24"/>
                    </w:rPr>
                    <w:t xml:space="preserve"> </w:t>
                  </w:r>
                </w:p>
                <w:p w:rsidR="003E2F1D" w:rsidRDefault="003E2F1D" w:rsidP="003E2F1D">
                  <w:pPr>
                    <w:spacing w:line="240" w:lineRule="auto"/>
                    <w:rPr>
                      <w:rFonts w:cs="Arial"/>
                      <w:b/>
                      <w:sz w:val="24"/>
                    </w:rPr>
                  </w:pPr>
                  <w:r w:rsidRPr="002747C3">
                    <w:rPr>
                      <w:rFonts w:cs="Arial"/>
                      <w:sz w:val="24"/>
                    </w:rPr>
                    <w:t>a)</w:t>
                  </w:r>
                  <w:r>
                    <w:rPr>
                      <w:rFonts w:cs="Arial"/>
                      <w:b/>
                      <w:sz w:val="24"/>
                    </w:rPr>
                    <w:t xml:space="preserve"> </w:t>
                  </w:r>
                  <w:r w:rsidRPr="002747C3">
                    <w:rPr>
                      <w:rFonts w:cs="Arial"/>
                      <w:sz w:val="24"/>
                    </w:rPr>
                    <w:t>Community Background</w:t>
                  </w:r>
                </w:p>
                <w:p w:rsidR="003E2F1D" w:rsidRPr="007A1B00" w:rsidRDefault="003E2F1D" w:rsidP="003E2F1D">
                  <w:pPr>
                    <w:spacing w:line="240" w:lineRule="auto"/>
                    <w:rPr>
                      <w:rFonts w:cs="Arial"/>
                      <w:b/>
                      <w:sz w:val="24"/>
                    </w:rPr>
                  </w:pP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sidRPr="008A66B0">
                    <w:rPr>
                      <w:rFonts w:cs="Arial"/>
                      <w:sz w:val="24"/>
                    </w:rPr>
                    <w:t>Protestant</w:t>
                  </w:r>
                  <w:r>
                    <w:rPr>
                      <w:rFonts w:cs="Arial"/>
                      <w:sz w:val="24"/>
                    </w:rPr>
                    <w:t xml:space="preserve">            </w:t>
                  </w:r>
                  <w:r w:rsidRPr="00D0365B">
                    <w:rPr>
                      <w:rFonts w:cs="Arial"/>
                      <w:sz w:val="24"/>
                    </w:rPr>
                    <w:t>Roman Catholic</w:t>
                  </w:r>
                  <w:r>
                    <w:rPr>
                      <w:rFonts w:cs="Arial"/>
                      <w:sz w:val="24"/>
                    </w:rPr>
                    <w:t xml:space="preserve">    Neither</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40%                     49%                    11%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sz w:val="24"/>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p>
              </w:tc>
            </w:tr>
            <w:tr w:rsidR="003E2F1D" w:rsidRPr="008A66B0" w:rsidTr="009F33E4">
              <w:trPr>
                <w:trHeight w:val="1552"/>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Pr="002747C3" w:rsidRDefault="003E2F1D" w:rsidP="003E2F1D">
                  <w:pPr>
                    <w:spacing w:line="240" w:lineRule="auto"/>
                    <w:rPr>
                      <w:rFonts w:cs="Arial"/>
                      <w:sz w:val="24"/>
                    </w:rPr>
                  </w:pPr>
                  <w:r w:rsidRPr="002747C3">
                    <w:rPr>
                      <w:rFonts w:cs="Arial"/>
                      <w:sz w:val="24"/>
                    </w:rPr>
                    <w:lastRenderedPageBreak/>
                    <w:t>b)</w:t>
                  </w:r>
                  <w:r>
                    <w:rPr>
                      <w:rFonts w:cs="Arial"/>
                      <w:sz w:val="24"/>
                    </w:rPr>
                    <w:t xml:space="preserve">  </w:t>
                  </w:r>
                  <w:r w:rsidRPr="002747C3">
                    <w:rPr>
                      <w:rFonts w:cs="Arial"/>
                      <w:sz w:val="24"/>
                    </w:rPr>
                    <w:t>Religio</w:t>
                  </w:r>
                  <w:r>
                    <w:rPr>
                      <w:rFonts w:cs="Arial"/>
                      <w:sz w:val="24"/>
                    </w:rPr>
                    <w:t>us Belief</w:t>
                  </w:r>
                </w:p>
                <w:p w:rsidR="003E2F1D" w:rsidRDefault="003E2F1D" w:rsidP="003E2F1D">
                  <w:pPr>
                    <w:spacing w:line="240" w:lineRule="auto"/>
                    <w:rPr>
                      <w:rFonts w:cs="Arial"/>
                      <w:b/>
                      <w:sz w:val="24"/>
                    </w:rPr>
                  </w:pPr>
                </w:p>
                <w:p w:rsidR="003E2F1D" w:rsidRDefault="003E2F1D" w:rsidP="003E2F1D">
                  <w:pPr>
                    <w:spacing w:line="240" w:lineRule="auto"/>
                    <w:rPr>
                      <w:rFonts w:cs="Arial"/>
                      <w:b/>
                      <w:sz w:val="24"/>
                    </w:rPr>
                  </w:pP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after="0" w:line="240" w:lineRule="auto"/>
                    <w:rPr>
                      <w:bCs/>
                      <w:sz w:val="24"/>
                    </w:rPr>
                  </w:pPr>
                </w:p>
                <w:p w:rsidR="003E2F1D" w:rsidRDefault="003E2F1D" w:rsidP="003E2F1D">
                  <w:pPr>
                    <w:spacing w:after="0" w:line="240" w:lineRule="auto"/>
                    <w:rPr>
                      <w:bCs/>
                      <w:sz w:val="24"/>
                    </w:rPr>
                  </w:pPr>
                </w:p>
                <w:p w:rsidR="003E2F1D" w:rsidRPr="00D0365B" w:rsidRDefault="003E2F1D" w:rsidP="003E2F1D">
                  <w:pPr>
                    <w:spacing w:after="0" w:line="240" w:lineRule="auto"/>
                    <w:rPr>
                      <w:bCs/>
                      <w:sz w:val="24"/>
                    </w:rPr>
                  </w:pPr>
                  <w:r w:rsidRPr="00D0365B">
                    <w:rPr>
                      <w:bCs/>
                      <w:sz w:val="24"/>
                    </w:rPr>
                    <w:t>Christian</w:t>
                  </w:r>
                </w:p>
                <w:p w:rsidR="003E2F1D" w:rsidRPr="00D0365B" w:rsidRDefault="003E2F1D" w:rsidP="003E2F1D">
                  <w:pPr>
                    <w:spacing w:line="240" w:lineRule="auto"/>
                    <w:rPr>
                      <w:rFonts w:cs="Arial"/>
                      <w:sz w:val="24"/>
                    </w:rPr>
                  </w:pPr>
                  <w:r w:rsidRPr="00D0365B">
                    <w:rPr>
                      <w:bCs/>
                      <w:sz w:val="24"/>
                    </w:rPr>
                    <w:t xml:space="preserve">Other  </w:t>
                  </w:r>
                  <w:r>
                    <w:rPr>
                      <w:bCs/>
                      <w:sz w:val="24"/>
                    </w:rPr>
                    <w:t xml:space="preserve">                  </w:t>
                  </w:r>
                  <w:r w:rsidRPr="00643AD3">
                    <w:rPr>
                      <w:bCs/>
                      <w:sz w:val="24"/>
                    </w:rPr>
                    <w:t xml:space="preserve">No religious belief </w:t>
                  </w:r>
                  <w:r>
                    <w:rPr>
                      <w:bCs/>
                      <w:sz w:val="24"/>
                    </w:rPr>
                    <w:t>Not known</w:t>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28%         1%                     9%                    62%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5034" w:rsidRDefault="003E2F1D" w:rsidP="003E2F1D">
                        <w:pPr>
                          <w:spacing w:after="0" w:line="240" w:lineRule="auto"/>
                          <w:rPr>
                            <w:rFonts w:ascii="Calibri" w:hAnsi="Calibri" w:cs="Calibri"/>
                            <w:color w:val="000000"/>
                            <w:sz w:val="22"/>
                            <w:szCs w:val="22"/>
                            <w:lang w:eastAsia="en-GB"/>
                          </w:rPr>
                        </w:pPr>
                      </w:p>
                    </w:tc>
                  </w:tr>
                </w:tbl>
                <w:p w:rsidR="003E2F1D" w:rsidRPr="00390276" w:rsidRDefault="003E2F1D" w:rsidP="003E2F1D">
                  <w:pPr>
                    <w:rPr>
                      <w:rFonts w:cs="Arial"/>
                      <w:sz w:val="24"/>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p>
              </w:tc>
            </w:tr>
            <w:tr w:rsidR="003E2F1D" w:rsidRPr="008A66B0" w:rsidTr="009F33E4">
              <w:trPr>
                <w:trHeight w:val="1797"/>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line="240" w:lineRule="auto"/>
                    <w:rPr>
                      <w:rFonts w:cs="Arial"/>
                      <w:b/>
                      <w:sz w:val="24"/>
                    </w:rPr>
                  </w:pPr>
                  <w:r>
                    <w:rPr>
                      <w:rFonts w:cs="Arial"/>
                      <w:b/>
                      <w:sz w:val="24"/>
                    </w:rPr>
                    <w:t xml:space="preserve">8. </w:t>
                  </w:r>
                  <w:r w:rsidRPr="007A1B00">
                    <w:rPr>
                      <w:rFonts w:cs="Arial"/>
                      <w:b/>
                      <w:sz w:val="24"/>
                    </w:rPr>
                    <w:t>Political Opinion</w:t>
                  </w:r>
                </w:p>
                <w:p w:rsidR="003E2F1D" w:rsidRPr="00DD26AD" w:rsidRDefault="003E2F1D" w:rsidP="003E2F1D">
                  <w:pPr>
                    <w:spacing w:line="240" w:lineRule="auto"/>
                    <w:rPr>
                      <w:rFonts w:cs="Arial"/>
                      <w:i/>
                      <w:sz w:val="20"/>
                      <w:szCs w:val="20"/>
                    </w:rPr>
                  </w:pPr>
                  <w:r w:rsidRPr="00DD26AD">
                    <w:rPr>
                      <w:rFonts w:cs="Arial"/>
                      <w:i/>
                      <w:sz w:val="20"/>
                      <w:szCs w:val="20"/>
                    </w:rPr>
                    <w:t>* 2011 Assembly election</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after="0" w:line="240" w:lineRule="auto"/>
                    <w:rPr>
                      <w:rFonts w:cs="Arial"/>
                      <w:sz w:val="24"/>
                    </w:rPr>
                  </w:pPr>
                  <w:r w:rsidRPr="00D0365B">
                    <w:rPr>
                      <w:rFonts w:cs="Arial"/>
                      <w:sz w:val="24"/>
                    </w:rPr>
                    <w:t xml:space="preserve">Broadly Nationalist </w:t>
                  </w:r>
                  <w:r>
                    <w:rPr>
                      <w:rFonts w:cs="Arial"/>
                      <w:sz w:val="24"/>
                    </w:rPr>
                    <w:t xml:space="preserve">            </w:t>
                  </w:r>
                  <w:r w:rsidRPr="008A66B0">
                    <w:rPr>
                      <w:rFonts w:cs="Arial"/>
                      <w:sz w:val="24"/>
                    </w:rPr>
                    <w:t>Broadly Unionist</w:t>
                  </w:r>
                  <w:r>
                    <w:rPr>
                      <w:rFonts w:cs="Arial"/>
                      <w:sz w:val="24"/>
                    </w:rPr>
                    <w:t xml:space="preserve">  </w:t>
                  </w:r>
                  <w:r w:rsidRPr="008A66B0">
                    <w:rPr>
                      <w:rFonts w:cs="Arial"/>
                      <w:sz w:val="24"/>
                    </w:rPr>
                    <w:t>Other</w:t>
                  </w:r>
                  <w:r>
                    <w:rPr>
                      <w:rFonts w:cs="Arial"/>
                      <w:sz w:val="24"/>
                    </w:rPr>
                    <w:t xml:space="preserve">                    </w:t>
                  </w:r>
                  <w:r w:rsidRPr="00D0365B">
                    <w:rPr>
                      <w:rFonts w:cs="Arial"/>
                      <w:sz w:val="24"/>
                    </w:rPr>
                    <w:t>Do not wish to answer/ Unknown</w:t>
                  </w:r>
                </w:p>
                <w:p w:rsidR="003E2F1D" w:rsidRPr="008A66B0" w:rsidRDefault="003E2F1D" w:rsidP="003E2F1D">
                  <w:pPr>
                    <w:spacing w:after="0" w:line="240" w:lineRule="auto"/>
                    <w:rPr>
                      <w:rFonts w:cs="Arial"/>
                      <w:sz w:val="24"/>
                    </w:rPr>
                  </w:pPr>
                  <w:r>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Pr="008A66B0" w:rsidRDefault="003E2F1D" w:rsidP="003E2F1D">
                  <w:pPr>
                    <w:spacing w:line="240" w:lineRule="auto"/>
                    <w:rPr>
                      <w:rFonts w:cs="Arial"/>
                      <w:sz w:val="24"/>
                    </w:rPr>
                  </w:pPr>
                  <w:r>
                    <w:rPr>
                      <w:rFonts w:cs="Arial"/>
                      <w:sz w:val="24"/>
                    </w:rPr>
                    <w:t xml:space="preserve">6%          7%                     8%                    79%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9F33E4">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sz w:val="24"/>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rPr>
                      <w:rFonts w:cs="Arial"/>
                      <w:sz w:val="24"/>
                    </w:rPr>
                  </w:pPr>
                </w:p>
                <w:p w:rsidR="003E2F1D" w:rsidRPr="008A66B0" w:rsidRDefault="003E2F1D" w:rsidP="003E2F1D">
                  <w:pPr>
                    <w:rPr>
                      <w:rFonts w:cs="Arial"/>
                      <w:sz w:val="24"/>
                    </w:rPr>
                  </w:pPr>
                </w:p>
              </w:tc>
            </w:tr>
            <w:tr w:rsidR="003E2F1D" w:rsidRPr="008A66B0" w:rsidTr="009F33E4">
              <w:trPr>
                <w:trHeight w:val="2021"/>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b/>
                      <w:sz w:val="24"/>
                    </w:rPr>
                  </w:pPr>
                  <w:r>
                    <w:rPr>
                      <w:rFonts w:cs="Arial"/>
                      <w:b/>
                      <w:sz w:val="24"/>
                    </w:rPr>
                    <w:t xml:space="preserve">9. </w:t>
                  </w:r>
                  <w:r w:rsidRPr="007A1B00">
                    <w:rPr>
                      <w:rFonts w:cs="Arial"/>
                      <w:b/>
                      <w:sz w:val="24"/>
                    </w:rPr>
                    <w:t>Sexual Orientation</w:t>
                  </w:r>
                </w:p>
                <w:p w:rsidR="003E2F1D" w:rsidRPr="007A1B00" w:rsidRDefault="003E2F1D" w:rsidP="003E2F1D">
                  <w:pPr>
                    <w:spacing w:line="240" w:lineRule="auto"/>
                    <w:rPr>
                      <w:rFonts w:cs="Arial"/>
                      <w:b/>
                      <w:sz w:val="24"/>
                    </w:rPr>
                  </w:pP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Pr="008A66B0" w:rsidRDefault="003E2F1D" w:rsidP="003E2F1D">
                  <w:pPr>
                    <w:spacing w:after="0" w:line="240" w:lineRule="auto"/>
                    <w:rPr>
                      <w:rFonts w:cs="Arial"/>
                      <w:sz w:val="24"/>
                    </w:rPr>
                  </w:pPr>
                  <w:r w:rsidRPr="008A66B0">
                    <w:rPr>
                      <w:rFonts w:cs="Arial"/>
                      <w:sz w:val="24"/>
                    </w:rPr>
                    <w:t>Opposite sex</w:t>
                  </w:r>
                </w:p>
                <w:p w:rsidR="003E2F1D" w:rsidRDefault="003E2F1D" w:rsidP="003E2F1D">
                  <w:pPr>
                    <w:spacing w:after="0" w:line="240" w:lineRule="auto"/>
                    <w:rPr>
                      <w:rFonts w:cs="Arial"/>
                      <w:sz w:val="24"/>
                    </w:rPr>
                  </w:pPr>
                  <w:r w:rsidRPr="00D0365B">
                    <w:rPr>
                      <w:rFonts w:cs="Arial"/>
                      <w:sz w:val="24"/>
                    </w:rPr>
                    <w:t>Same sex</w:t>
                  </w:r>
                  <w:r>
                    <w:rPr>
                      <w:rFonts w:cs="Arial"/>
                      <w:sz w:val="24"/>
                    </w:rPr>
                    <w:t xml:space="preserve"> or both sexes</w:t>
                  </w:r>
                </w:p>
                <w:p w:rsidR="003E2F1D" w:rsidRDefault="003E2F1D" w:rsidP="003E2F1D">
                  <w:pPr>
                    <w:spacing w:after="0" w:line="240" w:lineRule="auto"/>
                    <w:rPr>
                      <w:rFonts w:cs="Arial"/>
                      <w:sz w:val="24"/>
                    </w:rPr>
                  </w:pPr>
                  <w:r w:rsidRPr="00D0365B">
                    <w:rPr>
                      <w:rFonts w:cs="Arial"/>
                      <w:sz w:val="24"/>
                    </w:rPr>
                    <w:t xml:space="preserve">Do not wish to answer </w:t>
                  </w:r>
                </w:p>
                <w:p w:rsidR="003E2F1D" w:rsidRPr="00D0365B" w:rsidRDefault="003E2F1D" w:rsidP="003E2F1D">
                  <w:pPr>
                    <w:spacing w:after="0" w:line="240" w:lineRule="auto"/>
                    <w:rPr>
                      <w:rFonts w:cs="Arial"/>
                      <w:sz w:val="24"/>
                    </w:rPr>
                  </w:pP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r>
                    <w:rPr>
                      <w:rFonts w:cs="Arial"/>
                      <w:sz w:val="24"/>
                    </w:rPr>
                    <w:t xml:space="preserve">41%          </w:t>
                  </w:r>
                </w:p>
                <w:p w:rsidR="003E2F1D" w:rsidRDefault="00786C42" w:rsidP="003E2F1D">
                  <w:pPr>
                    <w:spacing w:line="240" w:lineRule="auto"/>
                    <w:rPr>
                      <w:rFonts w:cs="Arial"/>
                      <w:sz w:val="24"/>
                    </w:rPr>
                  </w:pPr>
                  <w:r>
                    <w:rPr>
                      <w:rFonts w:cs="Arial"/>
                      <w:sz w:val="24"/>
                    </w:rPr>
                    <w:t>2</w:t>
                  </w:r>
                  <w:r w:rsidR="003E2F1D">
                    <w:rPr>
                      <w:rFonts w:cs="Arial"/>
                      <w:sz w:val="24"/>
                    </w:rPr>
                    <w:t xml:space="preserve">%                                       </w:t>
                  </w:r>
                </w:p>
                <w:p w:rsidR="003E2F1D" w:rsidRPr="008A66B0" w:rsidRDefault="003E2F1D" w:rsidP="00786C42">
                  <w:pPr>
                    <w:spacing w:line="240" w:lineRule="auto"/>
                    <w:rPr>
                      <w:rFonts w:cs="Arial"/>
                      <w:sz w:val="24"/>
                    </w:rPr>
                  </w:pPr>
                  <w:r>
                    <w:rPr>
                      <w:rFonts w:cs="Arial"/>
                      <w:sz w:val="24"/>
                    </w:rPr>
                    <w:t>5</w:t>
                  </w:r>
                  <w:r w:rsidR="00786C42">
                    <w:rPr>
                      <w:rFonts w:cs="Arial"/>
                      <w:sz w:val="24"/>
                    </w:rPr>
                    <w:t>7</w:t>
                  </w:r>
                  <w:r>
                    <w:rPr>
                      <w:rFonts w:cs="Arial"/>
                      <w:sz w:val="24"/>
                    </w:rPr>
                    <w:t xml:space="preserve">%                              </w:t>
                  </w: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jc w:val="center"/>
                    <w:rPr>
                      <w:rFonts w:cs="Arial"/>
                      <w:sz w:val="24"/>
                    </w:rPr>
                  </w:pPr>
                </w:p>
              </w:tc>
              <w:tc>
                <w:tcPr>
                  <w:tcW w:w="262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E2F1D" w:rsidRDefault="003E2F1D" w:rsidP="003E2F1D">
                  <w:pPr>
                    <w:rPr>
                      <w:rFonts w:cs="Arial"/>
                      <w:sz w:val="24"/>
                    </w:rPr>
                  </w:pPr>
                </w:p>
                <w:p w:rsidR="003E2F1D" w:rsidRPr="008A66B0" w:rsidRDefault="003E2F1D" w:rsidP="003E2F1D">
                  <w:pPr>
                    <w:rPr>
                      <w:rFonts w:cs="Arial"/>
                      <w:sz w:val="24"/>
                    </w:rPr>
                  </w:pPr>
                </w:p>
              </w:tc>
            </w:tr>
          </w:tbl>
          <w:p w:rsidR="00444BB1" w:rsidRDefault="00444BB1" w:rsidP="00444BB1">
            <w:pPr>
              <w:spacing w:after="0" w:line="240" w:lineRule="auto"/>
              <w:rPr>
                <w:bCs/>
                <w:szCs w:val="28"/>
              </w:rPr>
            </w:pPr>
          </w:p>
          <w:p w:rsidR="009F33E4" w:rsidRDefault="009F33E4" w:rsidP="0040430F">
            <w:pPr>
              <w:shd w:val="clear" w:color="auto" w:fill="9CC2E5"/>
              <w:spacing w:after="0" w:line="240" w:lineRule="auto"/>
              <w:rPr>
                <w:b/>
                <w:bCs/>
                <w:szCs w:val="28"/>
              </w:rPr>
            </w:pPr>
            <w:r w:rsidRPr="009F33E4">
              <w:rPr>
                <w:b/>
                <w:bCs/>
                <w:szCs w:val="28"/>
              </w:rPr>
              <w:t>Section 4: Consideration of Impacts</w:t>
            </w:r>
            <w:r>
              <w:rPr>
                <w:b/>
                <w:bCs/>
                <w:szCs w:val="28"/>
              </w:rPr>
              <w:t xml:space="preserve">, </w:t>
            </w:r>
            <w:r w:rsidRPr="009F33E4">
              <w:rPr>
                <w:b/>
                <w:bCs/>
                <w:szCs w:val="28"/>
              </w:rPr>
              <w:t>Mitigation</w:t>
            </w:r>
            <w:r>
              <w:rPr>
                <w:b/>
                <w:bCs/>
                <w:szCs w:val="28"/>
              </w:rPr>
              <w:t xml:space="preserve">, Alternative Policies / Proposals </w:t>
            </w:r>
          </w:p>
          <w:p w:rsidR="00FB69A3" w:rsidRPr="009F33E4" w:rsidRDefault="00FB69A3" w:rsidP="0040430F">
            <w:pPr>
              <w:shd w:val="clear" w:color="auto" w:fill="9CC2E5"/>
              <w:spacing w:after="0" w:line="240" w:lineRule="auto"/>
              <w:rPr>
                <w:b/>
                <w:bCs/>
                <w:szCs w:val="28"/>
              </w:rPr>
            </w:pPr>
          </w:p>
          <w:p w:rsidR="009F33E4" w:rsidRPr="009F33E4" w:rsidRDefault="009F33E4" w:rsidP="0040430F">
            <w:pPr>
              <w:shd w:val="clear" w:color="auto" w:fill="9CC2E5"/>
              <w:spacing w:after="0" w:line="240" w:lineRule="auto"/>
              <w:rPr>
                <w:bCs/>
                <w:sz w:val="24"/>
              </w:rPr>
            </w:pPr>
            <w:r w:rsidRPr="009F33E4">
              <w:rPr>
                <w:bCs/>
                <w:sz w:val="24"/>
              </w:rPr>
              <w:t xml:space="preserve">Given the </w:t>
            </w:r>
            <w:r w:rsidRPr="0040430F">
              <w:rPr>
                <w:b/>
                <w:bCs/>
                <w:sz w:val="24"/>
              </w:rPr>
              <w:t xml:space="preserve">evidence </w:t>
            </w:r>
            <w:r>
              <w:rPr>
                <w:bCs/>
                <w:sz w:val="24"/>
              </w:rPr>
              <w:t xml:space="preserve">gathered </w:t>
            </w:r>
            <w:r w:rsidRPr="009F33E4">
              <w:rPr>
                <w:bCs/>
                <w:sz w:val="24"/>
              </w:rPr>
              <w:t>in Section 3</w:t>
            </w:r>
            <w:r w:rsidR="0040430F">
              <w:rPr>
                <w:bCs/>
                <w:sz w:val="24"/>
              </w:rPr>
              <w:t xml:space="preserve"> </w:t>
            </w:r>
            <w:r w:rsidRPr="009F33E4">
              <w:rPr>
                <w:bCs/>
                <w:sz w:val="24"/>
              </w:rPr>
              <w:t xml:space="preserve">please identify for each of the </w:t>
            </w:r>
            <w:r w:rsidR="00B16B9E" w:rsidRPr="0040430F">
              <w:rPr>
                <w:b/>
                <w:bCs/>
                <w:sz w:val="24"/>
              </w:rPr>
              <w:t xml:space="preserve">nine </w:t>
            </w:r>
            <w:r w:rsidRPr="0040430F">
              <w:rPr>
                <w:b/>
                <w:bCs/>
                <w:sz w:val="24"/>
              </w:rPr>
              <w:t>equality categories</w:t>
            </w:r>
            <w:r w:rsidRPr="009F33E4">
              <w:rPr>
                <w:bCs/>
                <w:sz w:val="24"/>
              </w:rPr>
              <w:t xml:space="preserve"> the level </w:t>
            </w:r>
            <w:r w:rsidRPr="0040430F">
              <w:rPr>
                <w:b/>
                <w:bCs/>
                <w:sz w:val="24"/>
              </w:rPr>
              <w:t>of impact, mitigation measures</w:t>
            </w:r>
            <w:r w:rsidRPr="009F33E4">
              <w:rPr>
                <w:bCs/>
                <w:sz w:val="24"/>
              </w:rPr>
              <w:t xml:space="preserve"> and </w:t>
            </w:r>
            <w:r w:rsidRPr="0040430F">
              <w:rPr>
                <w:b/>
                <w:bCs/>
                <w:sz w:val="24"/>
              </w:rPr>
              <w:t xml:space="preserve">alternative </w:t>
            </w:r>
            <w:r>
              <w:rPr>
                <w:bCs/>
                <w:sz w:val="24"/>
              </w:rPr>
              <w:t xml:space="preserve">policies / proposals that </w:t>
            </w:r>
            <w:r w:rsidRPr="009F33E4">
              <w:rPr>
                <w:bCs/>
                <w:sz w:val="24"/>
              </w:rPr>
              <w:t xml:space="preserve">better </w:t>
            </w:r>
            <w:r w:rsidRPr="0040430F">
              <w:rPr>
                <w:b/>
                <w:bCs/>
                <w:sz w:val="24"/>
              </w:rPr>
              <w:t>promote equality of opportunity</w:t>
            </w:r>
            <w:r w:rsidRPr="009F33E4">
              <w:rPr>
                <w:bCs/>
                <w:sz w:val="24"/>
              </w:rPr>
              <w:t>.</w:t>
            </w:r>
          </w:p>
          <w:p w:rsidR="00F36D03" w:rsidRDefault="00F36D03" w:rsidP="009F33E4">
            <w:pPr>
              <w:spacing w:after="0" w:line="240" w:lineRule="auto"/>
              <w:rPr>
                <w:sz w:val="24"/>
              </w:rPr>
            </w:pPr>
          </w:p>
        </w:tc>
      </w:tr>
      <w:tr w:rsidR="000A6AA2" w:rsidTr="00BC6912">
        <w:tblPrEx>
          <w:tblLook w:val="04A0" w:firstRow="1" w:lastRow="0" w:firstColumn="1" w:lastColumn="0" w:noHBand="0" w:noVBand="1"/>
        </w:tblPrEx>
        <w:trPr>
          <w:trHeight w:val="409"/>
        </w:trPr>
        <w:tc>
          <w:tcPr>
            <w:tcW w:w="5000" w:type="pct"/>
            <w:gridSpan w:val="23"/>
            <w:shd w:val="clear" w:color="auto" w:fill="EDF7F9"/>
          </w:tcPr>
          <w:p w:rsidR="000A6AA2" w:rsidRPr="009F33E4" w:rsidRDefault="009F33E4" w:rsidP="009F33E4">
            <w:pPr>
              <w:spacing w:line="240" w:lineRule="auto"/>
              <w:rPr>
                <w:b/>
                <w:sz w:val="24"/>
              </w:rPr>
            </w:pPr>
            <w:r w:rsidRPr="009F33E4">
              <w:rPr>
                <w:b/>
                <w:sz w:val="24"/>
              </w:rPr>
              <w:lastRenderedPageBreak/>
              <w:t>(4.1</w:t>
            </w:r>
            <w:r w:rsidR="00DA5624" w:rsidRPr="009F33E4">
              <w:rPr>
                <w:b/>
                <w:sz w:val="24"/>
              </w:rPr>
              <w:t xml:space="preserve">) </w:t>
            </w:r>
            <w:r w:rsidR="000A6AA2" w:rsidRPr="009F33E4">
              <w:rPr>
                <w:b/>
                <w:sz w:val="24"/>
              </w:rPr>
              <w:t>S</w:t>
            </w:r>
            <w:r w:rsidR="00373361" w:rsidRPr="009F33E4">
              <w:rPr>
                <w:b/>
                <w:sz w:val="24"/>
              </w:rPr>
              <w:t>ERVICE USERS</w:t>
            </w:r>
          </w:p>
        </w:tc>
      </w:tr>
      <w:tr w:rsidR="000E5C98" w:rsidTr="00EB1134">
        <w:tblPrEx>
          <w:tblLook w:val="04A0" w:firstRow="1" w:lastRow="0" w:firstColumn="1" w:lastColumn="0" w:noHBand="0" w:noVBand="1"/>
        </w:tblPrEx>
        <w:trPr>
          <w:trHeight w:val="417"/>
        </w:trPr>
        <w:tc>
          <w:tcPr>
            <w:tcW w:w="1016" w:type="pct"/>
            <w:gridSpan w:val="2"/>
            <w:vMerge w:val="restart"/>
            <w:shd w:val="clear" w:color="auto" w:fill="EDF7F9"/>
          </w:tcPr>
          <w:p w:rsidR="000E5C98" w:rsidRPr="00702D69" w:rsidRDefault="000E5C98" w:rsidP="00702D69">
            <w:pPr>
              <w:spacing w:line="240" w:lineRule="auto"/>
              <w:rPr>
                <w:b/>
                <w:sz w:val="24"/>
              </w:rPr>
            </w:pPr>
            <w:r w:rsidRPr="00702D69">
              <w:rPr>
                <w:b/>
                <w:sz w:val="24"/>
              </w:rPr>
              <w:t>Equality Category</w:t>
            </w:r>
          </w:p>
        </w:tc>
        <w:tc>
          <w:tcPr>
            <w:tcW w:w="1005" w:type="pct"/>
            <w:gridSpan w:val="7"/>
            <w:shd w:val="clear" w:color="auto" w:fill="EDF7F9"/>
          </w:tcPr>
          <w:p w:rsidR="000E5C98" w:rsidRPr="00702D69" w:rsidRDefault="000E5C98" w:rsidP="00702D69">
            <w:pPr>
              <w:spacing w:line="240" w:lineRule="auto"/>
              <w:jc w:val="center"/>
              <w:rPr>
                <w:b/>
                <w:sz w:val="24"/>
              </w:rPr>
            </w:pPr>
            <w:r w:rsidRPr="00702D69">
              <w:rPr>
                <w:b/>
                <w:sz w:val="24"/>
              </w:rPr>
              <w:t>Level of Impact</w:t>
            </w:r>
          </w:p>
        </w:tc>
        <w:tc>
          <w:tcPr>
            <w:tcW w:w="2979" w:type="pct"/>
            <w:gridSpan w:val="14"/>
            <w:vMerge w:val="restart"/>
            <w:shd w:val="clear" w:color="auto" w:fill="EDF7F9"/>
          </w:tcPr>
          <w:p w:rsidR="009F33E4" w:rsidRDefault="000E5C98" w:rsidP="002B48B0">
            <w:pPr>
              <w:spacing w:line="240" w:lineRule="auto"/>
              <w:jc w:val="center"/>
              <w:rPr>
                <w:b/>
                <w:sz w:val="24"/>
              </w:rPr>
            </w:pPr>
            <w:r w:rsidRPr="000E5C98">
              <w:rPr>
                <w:b/>
                <w:sz w:val="24"/>
              </w:rPr>
              <w:t xml:space="preserve">Mitigation Measures  and </w:t>
            </w:r>
            <w:r w:rsidR="009F33E4">
              <w:rPr>
                <w:b/>
                <w:sz w:val="24"/>
              </w:rPr>
              <w:t>A</w:t>
            </w:r>
            <w:r w:rsidRPr="000E5C98">
              <w:rPr>
                <w:b/>
                <w:sz w:val="24"/>
              </w:rPr>
              <w:t xml:space="preserve">lternative </w:t>
            </w:r>
            <w:r w:rsidR="009F33E4">
              <w:rPr>
                <w:b/>
                <w:sz w:val="24"/>
              </w:rPr>
              <w:t>P</w:t>
            </w:r>
            <w:r w:rsidRPr="000E5C98">
              <w:rPr>
                <w:b/>
                <w:sz w:val="24"/>
              </w:rPr>
              <w:t xml:space="preserve">olicies or </w:t>
            </w:r>
            <w:r w:rsidR="009F33E4">
              <w:rPr>
                <w:b/>
                <w:sz w:val="24"/>
              </w:rPr>
              <w:t>A</w:t>
            </w:r>
            <w:r w:rsidRPr="000E5C98">
              <w:rPr>
                <w:b/>
                <w:sz w:val="24"/>
              </w:rPr>
              <w:t xml:space="preserve">ctions that might lessen the severity of the equality impact </w:t>
            </w:r>
          </w:p>
          <w:p w:rsidR="000E5C98" w:rsidRPr="000E5C98" w:rsidRDefault="000E5C98" w:rsidP="002B48B0">
            <w:pPr>
              <w:spacing w:line="240" w:lineRule="auto"/>
              <w:jc w:val="center"/>
              <w:rPr>
                <w:sz w:val="24"/>
              </w:rPr>
            </w:pPr>
            <w:r w:rsidRPr="000E5C98">
              <w:rPr>
                <w:sz w:val="24"/>
              </w:rPr>
              <w:t>(where Major or Minor Impact identified)</w:t>
            </w:r>
          </w:p>
        </w:tc>
      </w:tr>
      <w:tr w:rsidR="00422BBE" w:rsidTr="00EB1134">
        <w:tblPrEx>
          <w:tblLook w:val="04A0" w:firstRow="1" w:lastRow="0" w:firstColumn="1" w:lastColumn="0" w:noHBand="0" w:noVBand="1"/>
        </w:tblPrEx>
        <w:trPr>
          <w:trHeight w:val="468"/>
        </w:trPr>
        <w:tc>
          <w:tcPr>
            <w:tcW w:w="1016" w:type="pct"/>
            <w:gridSpan w:val="2"/>
            <w:vMerge/>
            <w:shd w:val="clear" w:color="auto" w:fill="DAEEF3"/>
          </w:tcPr>
          <w:p w:rsidR="000E5C98" w:rsidRDefault="000E5C98" w:rsidP="00702D69">
            <w:pPr>
              <w:spacing w:line="240" w:lineRule="auto"/>
            </w:pPr>
          </w:p>
        </w:tc>
        <w:tc>
          <w:tcPr>
            <w:tcW w:w="317" w:type="pct"/>
            <w:gridSpan w:val="4"/>
            <w:shd w:val="clear" w:color="auto" w:fill="EDF7F9"/>
          </w:tcPr>
          <w:p w:rsidR="000E5C98" w:rsidRPr="00702D69" w:rsidRDefault="000E5C98" w:rsidP="00702D69">
            <w:pPr>
              <w:spacing w:line="240" w:lineRule="auto"/>
              <w:jc w:val="center"/>
              <w:rPr>
                <w:b/>
                <w:sz w:val="24"/>
              </w:rPr>
            </w:pPr>
            <w:r w:rsidRPr="00702D69">
              <w:rPr>
                <w:b/>
                <w:sz w:val="24"/>
              </w:rPr>
              <w:t>Major</w:t>
            </w:r>
          </w:p>
        </w:tc>
        <w:tc>
          <w:tcPr>
            <w:tcW w:w="372" w:type="pct"/>
            <w:gridSpan w:val="2"/>
            <w:shd w:val="clear" w:color="auto" w:fill="EDF7F9"/>
          </w:tcPr>
          <w:p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rsidR="000E5C98" w:rsidRPr="00702D69" w:rsidRDefault="000E5C98" w:rsidP="00702D69">
            <w:pPr>
              <w:spacing w:line="240" w:lineRule="auto"/>
              <w:jc w:val="center"/>
              <w:rPr>
                <w:b/>
                <w:sz w:val="24"/>
              </w:rPr>
            </w:pPr>
            <w:r w:rsidRPr="00702D69">
              <w:rPr>
                <w:b/>
                <w:sz w:val="24"/>
              </w:rPr>
              <w:t>None</w:t>
            </w:r>
          </w:p>
        </w:tc>
        <w:tc>
          <w:tcPr>
            <w:tcW w:w="2979" w:type="pct"/>
            <w:gridSpan w:val="14"/>
            <w:vMerge/>
            <w:shd w:val="clear" w:color="auto" w:fill="DAEEF3"/>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lastRenderedPageBreak/>
              <w:t>Age</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Dependant Status</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Disability</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Gender</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Marital Status</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Race (Ethnicity)</w:t>
            </w:r>
          </w:p>
        </w:tc>
        <w:tc>
          <w:tcPr>
            <w:tcW w:w="317" w:type="pct"/>
            <w:gridSpan w:val="4"/>
            <w:tcBorders>
              <w:bottom w:val="dotted" w:sz="2" w:space="0" w:color="auto"/>
            </w:tcBorders>
            <w:shd w:val="clear" w:color="auto" w:fill="auto"/>
          </w:tcPr>
          <w:p w:rsidR="000E5C98" w:rsidRDefault="000E5C98" w:rsidP="00702D69">
            <w:pPr>
              <w:spacing w:line="240" w:lineRule="auto"/>
            </w:pPr>
          </w:p>
        </w:tc>
        <w:tc>
          <w:tcPr>
            <w:tcW w:w="372" w:type="pct"/>
            <w:gridSpan w:val="2"/>
            <w:tcBorders>
              <w:bottom w:val="dotted" w:sz="2" w:space="0" w:color="auto"/>
            </w:tcBorders>
            <w:shd w:val="clear" w:color="auto" w:fill="auto"/>
          </w:tcPr>
          <w:p w:rsidR="000E5C98" w:rsidRDefault="000E5C98" w:rsidP="00702D69">
            <w:pPr>
              <w:spacing w:line="240" w:lineRule="auto"/>
            </w:pPr>
          </w:p>
        </w:tc>
        <w:tc>
          <w:tcPr>
            <w:tcW w:w="316" w:type="pct"/>
            <w:tcBorders>
              <w:bottom w:val="dotted" w:sz="2" w:space="0" w:color="auto"/>
            </w:tcBorders>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Religion</w:t>
            </w:r>
          </w:p>
        </w:tc>
        <w:tc>
          <w:tcPr>
            <w:tcW w:w="317" w:type="pct"/>
            <w:gridSpan w:val="4"/>
            <w:tcBorders>
              <w:bottom w:val="dotted" w:sz="2" w:space="0" w:color="auto"/>
            </w:tcBorders>
            <w:shd w:val="clear" w:color="auto" w:fill="auto"/>
          </w:tcPr>
          <w:p w:rsidR="000E5C98" w:rsidRDefault="000E5C98" w:rsidP="00702D69">
            <w:pPr>
              <w:spacing w:line="240" w:lineRule="auto"/>
            </w:pPr>
          </w:p>
        </w:tc>
        <w:tc>
          <w:tcPr>
            <w:tcW w:w="372" w:type="pct"/>
            <w:gridSpan w:val="2"/>
            <w:tcBorders>
              <w:bottom w:val="dotted" w:sz="2" w:space="0" w:color="auto"/>
            </w:tcBorders>
            <w:shd w:val="clear" w:color="auto" w:fill="auto"/>
          </w:tcPr>
          <w:p w:rsidR="000E5C98" w:rsidRDefault="000E5C98" w:rsidP="00702D69">
            <w:pPr>
              <w:spacing w:line="240" w:lineRule="auto"/>
            </w:pPr>
          </w:p>
        </w:tc>
        <w:tc>
          <w:tcPr>
            <w:tcW w:w="316" w:type="pct"/>
            <w:tcBorders>
              <w:bottom w:val="dotted" w:sz="2" w:space="0" w:color="auto"/>
            </w:tcBorders>
            <w:shd w:val="clear" w:color="auto" w:fill="auto"/>
          </w:tcPr>
          <w:p w:rsidR="000E5C98" w:rsidRDefault="000E5C98" w:rsidP="00702D69">
            <w:pPr>
              <w:spacing w:line="240" w:lineRule="auto"/>
            </w:pPr>
          </w:p>
        </w:tc>
        <w:tc>
          <w:tcPr>
            <w:tcW w:w="2979" w:type="pct"/>
            <w:gridSpan w:val="14"/>
            <w:tcBorders>
              <w:bottom w:val="dotted" w:sz="4" w:space="0" w:color="auto"/>
            </w:tcBorders>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Political Opinion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Sexual Orientation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D33FD7">
            <w:pPr>
              <w:spacing w:line="240" w:lineRule="auto"/>
              <w:rPr>
                <w:b/>
                <w:sz w:val="24"/>
              </w:rPr>
            </w:pPr>
            <w:r w:rsidRPr="00373361">
              <w:rPr>
                <w:b/>
                <w:sz w:val="24"/>
              </w:rPr>
              <w:t xml:space="preserve">Multiple Identity </w:t>
            </w:r>
            <w:r w:rsidRPr="00D33FD7">
              <w:rPr>
                <w:sz w:val="24"/>
              </w:rPr>
              <w:t>e</w:t>
            </w:r>
            <w:r w:rsidRPr="00D33FD7">
              <w:rPr>
                <w:rFonts w:cs="Arial"/>
                <w:i/>
                <w:sz w:val="22"/>
                <w:szCs w:val="22"/>
                <w:lang w:eastAsia="en-GB"/>
              </w:rPr>
              <w:t xml:space="preserve">.g. </w:t>
            </w:r>
            <w:r w:rsidRPr="00D33FD7">
              <w:rPr>
                <w:rFonts w:cs="Arial"/>
                <w:i/>
                <w:iCs/>
                <w:sz w:val="22"/>
                <w:szCs w:val="22"/>
                <w:lang w:eastAsia="en-GB"/>
              </w:rPr>
              <w:t>disabled minority ethnic people or young Protestant men.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DA5624" w:rsidRPr="00702D69" w:rsidTr="00EB1134">
        <w:tblPrEx>
          <w:tblLook w:val="04A0" w:firstRow="1" w:lastRow="0" w:firstColumn="1" w:lastColumn="0" w:noHBand="0" w:noVBand="1"/>
        </w:tblPrEx>
        <w:trPr>
          <w:gridAfter w:val="1"/>
          <w:wAfter w:w="14" w:type="pct"/>
          <w:trHeight w:val="409"/>
        </w:trPr>
        <w:tc>
          <w:tcPr>
            <w:tcW w:w="4986" w:type="pct"/>
            <w:gridSpan w:val="22"/>
            <w:shd w:val="clear" w:color="auto" w:fill="DAEEF3"/>
          </w:tcPr>
          <w:p w:rsidR="00DA5624" w:rsidRPr="009F33E4" w:rsidRDefault="009F33E4" w:rsidP="009F33E4">
            <w:pPr>
              <w:spacing w:line="240" w:lineRule="auto"/>
              <w:rPr>
                <w:b/>
                <w:sz w:val="24"/>
              </w:rPr>
            </w:pPr>
            <w:r w:rsidRPr="009F33E4">
              <w:rPr>
                <w:b/>
                <w:sz w:val="24"/>
              </w:rPr>
              <w:t>(4.2)</w:t>
            </w:r>
            <w:r w:rsidR="00DA5624" w:rsidRPr="009F33E4">
              <w:rPr>
                <w:b/>
                <w:sz w:val="24"/>
              </w:rPr>
              <w:t xml:space="preserve"> S</w:t>
            </w:r>
            <w:r w:rsidR="00373361" w:rsidRPr="009F33E4">
              <w:rPr>
                <w:b/>
                <w:sz w:val="24"/>
              </w:rPr>
              <w:t>TAFF</w:t>
            </w:r>
          </w:p>
        </w:tc>
      </w:tr>
      <w:tr w:rsidR="000E5C98" w:rsidRPr="00702D69" w:rsidTr="00EB1134">
        <w:tblPrEx>
          <w:tblLook w:val="04A0" w:firstRow="1" w:lastRow="0" w:firstColumn="1" w:lastColumn="0" w:noHBand="0" w:noVBand="1"/>
        </w:tblPrEx>
        <w:trPr>
          <w:gridAfter w:val="1"/>
          <w:wAfter w:w="14" w:type="pct"/>
          <w:trHeight w:val="417"/>
        </w:trPr>
        <w:tc>
          <w:tcPr>
            <w:tcW w:w="1070" w:type="pct"/>
            <w:gridSpan w:val="4"/>
            <w:vMerge w:val="restart"/>
            <w:shd w:val="clear" w:color="auto" w:fill="EDF7F9"/>
          </w:tcPr>
          <w:p w:rsidR="000E5C98" w:rsidRPr="00702D69" w:rsidRDefault="000E5C98" w:rsidP="000E5C98">
            <w:pPr>
              <w:spacing w:line="240" w:lineRule="auto"/>
              <w:contextualSpacing/>
              <w:rPr>
                <w:b/>
                <w:sz w:val="24"/>
              </w:rPr>
            </w:pPr>
            <w:r w:rsidRPr="00702D69">
              <w:rPr>
                <w:b/>
                <w:sz w:val="24"/>
              </w:rPr>
              <w:t>Equality Category</w:t>
            </w:r>
          </w:p>
        </w:tc>
        <w:tc>
          <w:tcPr>
            <w:tcW w:w="951" w:type="pct"/>
            <w:gridSpan w:val="5"/>
            <w:shd w:val="clear" w:color="auto" w:fill="EDF7F9"/>
          </w:tcPr>
          <w:p w:rsidR="000E5C98" w:rsidRPr="00702D69" w:rsidRDefault="000E5C98" w:rsidP="000E5C98">
            <w:pPr>
              <w:spacing w:line="240" w:lineRule="auto"/>
              <w:contextualSpacing/>
              <w:jc w:val="center"/>
              <w:rPr>
                <w:b/>
                <w:sz w:val="24"/>
              </w:rPr>
            </w:pPr>
            <w:r w:rsidRPr="00702D69">
              <w:rPr>
                <w:b/>
                <w:sz w:val="24"/>
              </w:rPr>
              <w:t>Level of Impact</w:t>
            </w:r>
          </w:p>
        </w:tc>
        <w:tc>
          <w:tcPr>
            <w:tcW w:w="2965" w:type="pct"/>
            <w:gridSpan w:val="13"/>
            <w:vMerge w:val="restart"/>
            <w:shd w:val="clear" w:color="auto" w:fill="EDF7F9"/>
          </w:tcPr>
          <w:p w:rsidR="009F33E4" w:rsidRDefault="000E5C98" w:rsidP="004F1917">
            <w:pPr>
              <w:spacing w:line="240" w:lineRule="auto"/>
              <w:contextualSpacing/>
              <w:jc w:val="center"/>
              <w:rPr>
                <w:b/>
                <w:sz w:val="24"/>
              </w:rPr>
            </w:pPr>
            <w:r w:rsidRPr="00702D69">
              <w:rPr>
                <w:b/>
                <w:sz w:val="24"/>
              </w:rPr>
              <w:t xml:space="preserve">Mitigation Measures </w:t>
            </w:r>
            <w:r>
              <w:rPr>
                <w:b/>
                <w:sz w:val="24"/>
              </w:rPr>
              <w:t xml:space="preserve">and </w:t>
            </w:r>
            <w:r w:rsidR="009F33E4">
              <w:rPr>
                <w:b/>
                <w:sz w:val="24"/>
              </w:rPr>
              <w:t>A</w:t>
            </w:r>
            <w:r>
              <w:rPr>
                <w:b/>
                <w:sz w:val="24"/>
              </w:rPr>
              <w:t xml:space="preserve">lternative </w:t>
            </w:r>
            <w:r w:rsidR="009F33E4">
              <w:rPr>
                <w:b/>
                <w:sz w:val="24"/>
              </w:rPr>
              <w:t>Policies or A</w:t>
            </w:r>
            <w:r>
              <w:rPr>
                <w:b/>
                <w:sz w:val="24"/>
              </w:rPr>
              <w:t xml:space="preserve">ctions that might lessen the severity of the equality impact </w:t>
            </w:r>
          </w:p>
          <w:p w:rsidR="000E5C98" w:rsidRPr="000E5C98" w:rsidRDefault="000E5C98" w:rsidP="004F1917">
            <w:pPr>
              <w:spacing w:line="240" w:lineRule="auto"/>
              <w:contextualSpacing/>
              <w:jc w:val="center"/>
              <w:rPr>
                <w:sz w:val="24"/>
              </w:rPr>
            </w:pPr>
            <w:r w:rsidRPr="000E5C98">
              <w:rPr>
                <w:sz w:val="24"/>
              </w:rPr>
              <w:t>(where Major or Minor Impact identified)</w:t>
            </w:r>
          </w:p>
        </w:tc>
      </w:tr>
      <w:tr w:rsidR="00D604DC" w:rsidTr="00EB1134">
        <w:tblPrEx>
          <w:tblLook w:val="04A0" w:firstRow="1" w:lastRow="0" w:firstColumn="1" w:lastColumn="0" w:noHBand="0" w:noVBand="1"/>
        </w:tblPrEx>
        <w:trPr>
          <w:gridAfter w:val="1"/>
          <w:wAfter w:w="14" w:type="pct"/>
          <w:trHeight w:val="310"/>
        </w:trPr>
        <w:tc>
          <w:tcPr>
            <w:tcW w:w="1070" w:type="pct"/>
            <w:gridSpan w:val="4"/>
            <w:vMerge/>
            <w:shd w:val="clear" w:color="auto" w:fill="DAEEF3"/>
          </w:tcPr>
          <w:p w:rsidR="000E5C98" w:rsidRDefault="000E5C98" w:rsidP="00702D69">
            <w:pPr>
              <w:spacing w:line="240" w:lineRule="auto"/>
            </w:pPr>
          </w:p>
        </w:tc>
        <w:tc>
          <w:tcPr>
            <w:tcW w:w="317" w:type="pct"/>
            <w:gridSpan w:val="3"/>
            <w:shd w:val="clear" w:color="auto" w:fill="EDF7F9"/>
          </w:tcPr>
          <w:p w:rsidR="000E5C98" w:rsidRPr="00702D69" w:rsidRDefault="000E5C98" w:rsidP="00702D69">
            <w:pPr>
              <w:spacing w:line="240" w:lineRule="auto"/>
              <w:jc w:val="center"/>
              <w:rPr>
                <w:b/>
                <w:sz w:val="24"/>
              </w:rPr>
            </w:pPr>
            <w:r w:rsidRPr="00702D69">
              <w:rPr>
                <w:b/>
                <w:sz w:val="24"/>
              </w:rPr>
              <w:t>Major</w:t>
            </w:r>
          </w:p>
        </w:tc>
        <w:tc>
          <w:tcPr>
            <w:tcW w:w="318" w:type="pct"/>
            <w:shd w:val="clear" w:color="auto" w:fill="EDF7F9"/>
          </w:tcPr>
          <w:p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rsidR="000E5C98" w:rsidRPr="00702D69" w:rsidRDefault="000E5C98" w:rsidP="00702D69">
            <w:pPr>
              <w:spacing w:line="240" w:lineRule="auto"/>
              <w:jc w:val="center"/>
              <w:rPr>
                <w:b/>
                <w:sz w:val="24"/>
              </w:rPr>
            </w:pPr>
            <w:r w:rsidRPr="00702D69">
              <w:rPr>
                <w:b/>
                <w:sz w:val="24"/>
              </w:rPr>
              <w:t>None</w:t>
            </w:r>
          </w:p>
        </w:tc>
        <w:tc>
          <w:tcPr>
            <w:tcW w:w="2965" w:type="pct"/>
            <w:gridSpan w:val="13"/>
            <w:vMerge/>
            <w:shd w:val="clear" w:color="auto" w:fill="DAEEF3"/>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Age</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Dependant Status</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Disability</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lastRenderedPageBreak/>
              <w:t>Gender</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Marital Status</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396" w:type="pct"/>
            <w:vMerge w:val="restart"/>
            <w:shd w:val="clear" w:color="auto" w:fill="EDF7F9"/>
          </w:tcPr>
          <w:p w:rsidR="000E5C98" w:rsidRPr="00373361" w:rsidRDefault="000E5C98" w:rsidP="00702D69">
            <w:pPr>
              <w:spacing w:line="240" w:lineRule="auto"/>
              <w:rPr>
                <w:b/>
                <w:sz w:val="24"/>
              </w:rPr>
            </w:pPr>
            <w:r w:rsidRPr="00373361">
              <w:rPr>
                <w:b/>
                <w:sz w:val="24"/>
              </w:rPr>
              <w:t>Race</w:t>
            </w:r>
          </w:p>
        </w:tc>
        <w:tc>
          <w:tcPr>
            <w:tcW w:w="675" w:type="pct"/>
            <w:gridSpan w:val="3"/>
            <w:tcBorders>
              <w:bottom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Ethnicity</w:t>
            </w:r>
          </w:p>
        </w:tc>
        <w:tc>
          <w:tcPr>
            <w:tcW w:w="317" w:type="pct"/>
            <w:gridSpan w:val="3"/>
            <w:tcBorders>
              <w:bottom w:val="dashSmallGap" w:sz="4" w:space="0" w:color="auto"/>
            </w:tcBorders>
            <w:shd w:val="clear" w:color="auto" w:fill="auto"/>
          </w:tcPr>
          <w:p w:rsidR="000E5C98" w:rsidRDefault="000E5C98" w:rsidP="00702D69">
            <w:pPr>
              <w:spacing w:line="240" w:lineRule="auto"/>
            </w:pPr>
          </w:p>
        </w:tc>
        <w:tc>
          <w:tcPr>
            <w:tcW w:w="318" w:type="pct"/>
            <w:tcBorders>
              <w:bottom w:val="dashSmallGap" w:sz="4" w:space="0" w:color="auto"/>
            </w:tcBorders>
            <w:shd w:val="clear" w:color="auto" w:fill="auto"/>
          </w:tcPr>
          <w:p w:rsidR="000E5C98" w:rsidRDefault="000E5C98" w:rsidP="00702D69">
            <w:pPr>
              <w:spacing w:line="240" w:lineRule="auto"/>
            </w:pPr>
          </w:p>
        </w:tc>
        <w:tc>
          <w:tcPr>
            <w:tcW w:w="316" w:type="pct"/>
            <w:tcBorders>
              <w:bottom w:val="dashSmallGap" w:sz="4" w:space="0" w:color="auto"/>
            </w:tcBorders>
            <w:shd w:val="clear" w:color="auto" w:fill="auto"/>
          </w:tcPr>
          <w:p w:rsidR="000E5C98" w:rsidRDefault="000E5C98" w:rsidP="00702D69">
            <w:pPr>
              <w:spacing w:line="240" w:lineRule="auto"/>
            </w:pPr>
          </w:p>
        </w:tc>
        <w:tc>
          <w:tcPr>
            <w:tcW w:w="2965" w:type="pct"/>
            <w:gridSpan w:val="13"/>
            <w:tcBorders>
              <w:bottom w:val="dashSmallGap" w:sz="4" w:space="0" w:color="auto"/>
            </w:tcBorders>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396" w:type="pct"/>
            <w:vMerge/>
            <w:shd w:val="clear" w:color="auto" w:fill="EDF7F9"/>
          </w:tcPr>
          <w:p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Nationality</w:t>
            </w:r>
          </w:p>
        </w:tc>
        <w:tc>
          <w:tcPr>
            <w:tcW w:w="317" w:type="pct"/>
            <w:gridSpan w:val="3"/>
            <w:tcBorders>
              <w:top w:val="dashSmallGap" w:sz="4" w:space="0" w:color="auto"/>
            </w:tcBorders>
            <w:shd w:val="clear" w:color="auto" w:fill="auto"/>
          </w:tcPr>
          <w:p w:rsidR="000E5C98" w:rsidRDefault="000E5C98" w:rsidP="00702D69">
            <w:pPr>
              <w:spacing w:line="240" w:lineRule="auto"/>
            </w:pPr>
          </w:p>
        </w:tc>
        <w:tc>
          <w:tcPr>
            <w:tcW w:w="318" w:type="pct"/>
            <w:tcBorders>
              <w:top w:val="dashSmallGap" w:sz="4" w:space="0" w:color="auto"/>
            </w:tcBorders>
            <w:shd w:val="clear" w:color="auto" w:fill="auto"/>
          </w:tcPr>
          <w:p w:rsidR="000E5C98" w:rsidRDefault="000E5C98" w:rsidP="00702D69">
            <w:pPr>
              <w:spacing w:line="240" w:lineRule="auto"/>
            </w:pPr>
          </w:p>
        </w:tc>
        <w:tc>
          <w:tcPr>
            <w:tcW w:w="316" w:type="pct"/>
            <w:tcBorders>
              <w:top w:val="dashSmallGap" w:sz="4" w:space="0" w:color="auto"/>
            </w:tcBorders>
            <w:shd w:val="clear" w:color="auto" w:fill="auto"/>
          </w:tcPr>
          <w:p w:rsidR="000E5C98" w:rsidRDefault="000E5C98" w:rsidP="00702D69">
            <w:pPr>
              <w:spacing w:line="240" w:lineRule="auto"/>
            </w:pPr>
          </w:p>
        </w:tc>
        <w:tc>
          <w:tcPr>
            <w:tcW w:w="2965" w:type="pct"/>
            <w:gridSpan w:val="13"/>
            <w:tcBorders>
              <w:top w:val="dashSmallGap" w:sz="4" w:space="0" w:color="auto"/>
            </w:tcBorders>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396" w:type="pct"/>
            <w:vMerge w:val="restart"/>
            <w:shd w:val="clear" w:color="auto" w:fill="EDF7F9"/>
          </w:tcPr>
          <w:p w:rsidR="000E5C98" w:rsidRPr="00373361" w:rsidRDefault="000E5C98" w:rsidP="00702D69">
            <w:pPr>
              <w:spacing w:line="240" w:lineRule="auto"/>
              <w:rPr>
                <w:b/>
                <w:sz w:val="24"/>
              </w:rPr>
            </w:pPr>
            <w:r w:rsidRPr="00373361">
              <w:rPr>
                <w:b/>
                <w:sz w:val="24"/>
              </w:rPr>
              <w:t>Religion</w:t>
            </w:r>
          </w:p>
        </w:tc>
        <w:tc>
          <w:tcPr>
            <w:tcW w:w="675" w:type="pct"/>
            <w:gridSpan w:val="3"/>
            <w:tcBorders>
              <w:bottom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Community Background</w:t>
            </w:r>
          </w:p>
        </w:tc>
        <w:tc>
          <w:tcPr>
            <w:tcW w:w="317" w:type="pct"/>
            <w:gridSpan w:val="3"/>
            <w:tcBorders>
              <w:bottom w:val="dashSmallGap" w:sz="4" w:space="0" w:color="auto"/>
            </w:tcBorders>
            <w:shd w:val="clear" w:color="auto" w:fill="auto"/>
          </w:tcPr>
          <w:p w:rsidR="000E5C98" w:rsidRDefault="000E5C98" w:rsidP="00702D69">
            <w:pPr>
              <w:spacing w:line="240" w:lineRule="auto"/>
            </w:pPr>
          </w:p>
        </w:tc>
        <w:tc>
          <w:tcPr>
            <w:tcW w:w="318" w:type="pct"/>
            <w:tcBorders>
              <w:bottom w:val="dashSmallGap" w:sz="4" w:space="0" w:color="auto"/>
            </w:tcBorders>
            <w:shd w:val="clear" w:color="auto" w:fill="auto"/>
          </w:tcPr>
          <w:p w:rsidR="000E5C98" w:rsidRDefault="000E5C98" w:rsidP="00702D69">
            <w:pPr>
              <w:spacing w:line="240" w:lineRule="auto"/>
            </w:pPr>
          </w:p>
        </w:tc>
        <w:tc>
          <w:tcPr>
            <w:tcW w:w="316" w:type="pct"/>
            <w:tcBorders>
              <w:bottom w:val="dashSmallGap" w:sz="4" w:space="0" w:color="auto"/>
            </w:tcBorders>
            <w:shd w:val="clear" w:color="auto" w:fill="auto"/>
          </w:tcPr>
          <w:p w:rsidR="000E5C98" w:rsidRDefault="000E5C98" w:rsidP="00702D69">
            <w:pPr>
              <w:spacing w:line="240" w:lineRule="auto"/>
            </w:pPr>
          </w:p>
        </w:tc>
        <w:tc>
          <w:tcPr>
            <w:tcW w:w="2965" w:type="pct"/>
            <w:gridSpan w:val="13"/>
            <w:tcBorders>
              <w:bottom w:val="dashSmallGap" w:sz="4" w:space="0" w:color="auto"/>
            </w:tcBorders>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396" w:type="pct"/>
            <w:vMerge/>
            <w:shd w:val="clear" w:color="auto" w:fill="EDF7F9"/>
          </w:tcPr>
          <w:p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Religious Belief</w:t>
            </w:r>
          </w:p>
        </w:tc>
        <w:tc>
          <w:tcPr>
            <w:tcW w:w="317" w:type="pct"/>
            <w:gridSpan w:val="3"/>
            <w:tcBorders>
              <w:top w:val="dashSmallGap" w:sz="4" w:space="0" w:color="auto"/>
            </w:tcBorders>
            <w:shd w:val="clear" w:color="auto" w:fill="auto"/>
          </w:tcPr>
          <w:p w:rsidR="000E5C98" w:rsidRDefault="000E5C98" w:rsidP="00702D69">
            <w:pPr>
              <w:spacing w:line="240" w:lineRule="auto"/>
            </w:pPr>
          </w:p>
        </w:tc>
        <w:tc>
          <w:tcPr>
            <w:tcW w:w="318" w:type="pct"/>
            <w:tcBorders>
              <w:top w:val="dashSmallGap" w:sz="4" w:space="0" w:color="auto"/>
            </w:tcBorders>
            <w:shd w:val="clear" w:color="auto" w:fill="auto"/>
          </w:tcPr>
          <w:p w:rsidR="000E5C98" w:rsidRDefault="000E5C98" w:rsidP="00702D69">
            <w:pPr>
              <w:spacing w:line="240" w:lineRule="auto"/>
            </w:pPr>
          </w:p>
        </w:tc>
        <w:tc>
          <w:tcPr>
            <w:tcW w:w="316" w:type="pct"/>
            <w:tcBorders>
              <w:top w:val="dashSmallGap" w:sz="4" w:space="0" w:color="auto"/>
            </w:tcBorders>
            <w:shd w:val="clear" w:color="auto" w:fill="auto"/>
          </w:tcPr>
          <w:p w:rsidR="000E5C98" w:rsidRDefault="000E5C98" w:rsidP="00702D69">
            <w:pPr>
              <w:spacing w:line="240" w:lineRule="auto"/>
            </w:pPr>
          </w:p>
        </w:tc>
        <w:tc>
          <w:tcPr>
            <w:tcW w:w="2965" w:type="pct"/>
            <w:gridSpan w:val="13"/>
            <w:tcBorders>
              <w:top w:val="dashSmallGap" w:sz="4" w:space="0" w:color="auto"/>
            </w:tcBorders>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Political Opinion</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Sexual Orientation</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Default="000E5C98" w:rsidP="00702D69">
            <w:pPr>
              <w:spacing w:line="240" w:lineRule="auto"/>
              <w:rPr>
                <w:sz w:val="24"/>
              </w:rPr>
            </w:pPr>
            <w:r w:rsidRPr="00D36842">
              <w:rPr>
                <w:b/>
                <w:sz w:val="24"/>
              </w:rPr>
              <w:t xml:space="preserve">Multiple Identity </w:t>
            </w:r>
            <w:r w:rsidRPr="00D36842">
              <w:rPr>
                <w:sz w:val="24"/>
              </w:rPr>
              <w:t>e.g. female staff with caring responsibilities</w:t>
            </w:r>
          </w:p>
          <w:p w:rsidR="004F1917" w:rsidRPr="00373361" w:rsidRDefault="004F1917" w:rsidP="00702D69">
            <w:pPr>
              <w:spacing w:line="240" w:lineRule="auto"/>
              <w:rPr>
                <w:b/>
                <w:sz w:val="24"/>
              </w:rPr>
            </w:pP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C36177" w:rsidRPr="001D0A10" w:rsidTr="00EB1134">
        <w:tblPrEx>
          <w:tblLook w:val="01E0" w:firstRow="1" w:lastRow="1" w:firstColumn="1" w:lastColumn="1" w:noHBand="0" w:noVBand="0"/>
        </w:tblPrEx>
        <w:trPr>
          <w:gridAfter w:val="3"/>
          <w:wAfter w:w="24" w:type="pct"/>
        </w:trPr>
        <w:tc>
          <w:tcPr>
            <w:tcW w:w="4976" w:type="pct"/>
            <w:gridSpan w:val="20"/>
            <w:shd w:val="clear" w:color="auto" w:fill="BDD6EE"/>
          </w:tcPr>
          <w:p w:rsidR="00C36177" w:rsidRDefault="00C36177" w:rsidP="001379A6">
            <w:pPr>
              <w:spacing w:after="0" w:line="240" w:lineRule="auto"/>
              <w:rPr>
                <w:b/>
                <w:szCs w:val="28"/>
              </w:rPr>
            </w:pPr>
            <w:r w:rsidRPr="00C36177">
              <w:rPr>
                <w:b/>
                <w:szCs w:val="28"/>
              </w:rPr>
              <w:t xml:space="preserve">Section </w:t>
            </w:r>
            <w:r w:rsidR="009F33E4">
              <w:rPr>
                <w:b/>
                <w:szCs w:val="28"/>
              </w:rPr>
              <w:t>5</w:t>
            </w:r>
            <w:r w:rsidRPr="00C36177">
              <w:rPr>
                <w:b/>
                <w:szCs w:val="28"/>
              </w:rPr>
              <w:t xml:space="preserve">: </w:t>
            </w:r>
            <w:r w:rsidR="009F33E4">
              <w:rPr>
                <w:b/>
                <w:szCs w:val="28"/>
              </w:rPr>
              <w:t>Good Relations</w:t>
            </w:r>
          </w:p>
          <w:p w:rsidR="00755D6E" w:rsidRPr="00942760" w:rsidRDefault="00755D6E" w:rsidP="001379A6">
            <w:pPr>
              <w:spacing w:after="0" w:line="240" w:lineRule="auto"/>
              <w:rPr>
                <w:b/>
                <w:sz w:val="16"/>
                <w:szCs w:val="16"/>
              </w:rPr>
            </w:pPr>
          </w:p>
        </w:tc>
      </w:tr>
      <w:tr w:rsidR="003E20D8" w:rsidRPr="001D0A10" w:rsidTr="00EB1134">
        <w:tblPrEx>
          <w:tblLook w:val="01E0" w:firstRow="1" w:lastRow="1" w:firstColumn="1" w:lastColumn="1" w:noHBand="0" w:noVBand="0"/>
        </w:tblPrEx>
        <w:trPr>
          <w:gridAfter w:val="3"/>
          <w:wAfter w:w="24" w:type="pct"/>
        </w:trPr>
        <w:tc>
          <w:tcPr>
            <w:tcW w:w="4976" w:type="pct"/>
            <w:gridSpan w:val="20"/>
            <w:shd w:val="clear" w:color="auto" w:fill="EDF7F9"/>
          </w:tcPr>
          <w:p w:rsidR="009F33E4" w:rsidRPr="0040430F" w:rsidRDefault="003E20D8" w:rsidP="0040430F">
            <w:pPr>
              <w:shd w:val="clear" w:color="auto" w:fill="BDD6EE"/>
              <w:spacing w:after="0" w:line="240" w:lineRule="auto"/>
              <w:rPr>
                <w:sz w:val="24"/>
              </w:rPr>
            </w:pPr>
            <w:r w:rsidRPr="004F1917">
              <w:rPr>
                <w:b/>
                <w:sz w:val="24"/>
              </w:rPr>
              <w:br w:type="page"/>
            </w:r>
            <w:r w:rsidR="009F33E4" w:rsidRPr="0040430F">
              <w:rPr>
                <w:sz w:val="24"/>
              </w:rPr>
              <w:t xml:space="preserve">Based on the </w:t>
            </w:r>
            <w:r w:rsidR="009F33E4" w:rsidRPr="0040430F">
              <w:rPr>
                <w:b/>
                <w:sz w:val="24"/>
              </w:rPr>
              <w:t>evidence</w:t>
            </w:r>
            <w:r w:rsidR="009F33E4" w:rsidRPr="0040430F">
              <w:rPr>
                <w:sz w:val="24"/>
              </w:rPr>
              <w:t xml:space="preserve"> collected in Section </w:t>
            </w:r>
            <w:r w:rsidR="00F527CD">
              <w:rPr>
                <w:sz w:val="24"/>
              </w:rPr>
              <w:t xml:space="preserve"> 3 &amp; </w:t>
            </w:r>
            <w:r w:rsidR="009F33E4" w:rsidRPr="0040430F">
              <w:rPr>
                <w:sz w:val="24"/>
              </w:rPr>
              <w:t>4:</w:t>
            </w:r>
          </w:p>
          <w:p w:rsidR="009F33E4" w:rsidRPr="0040430F" w:rsidRDefault="009F33E4" w:rsidP="0040430F">
            <w:pPr>
              <w:shd w:val="clear" w:color="auto" w:fill="BDD6EE"/>
              <w:spacing w:after="0" w:line="240" w:lineRule="auto"/>
              <w:rPr>
                <w:b/>
                <w:sz w:val="24"/>
              </w:rPr>
            </w:pPr>
          </w:p>
          <w:p w:rsidR="003E20D8" w:rsidRPr="0040430F" w:rsidRDefault="009F33E4" w:rsidP="0040430F">
            <w:pPr>
              <w:numPr>
                <w:ilvl w:val="0"/>
                <w:numId w:val="39"/>
              </w:numPr>
              <w:shd w:val="clear" w:color="auto" w:fill="BDD6EE"/>
              <w:spacing w:after="0" w:line="240" w:lineRule="auto"/>
              <w:rPr>
                <w:sz w:val="24"/>
              </w:rPr>
            </w:pPr>
            <w:r w:rsidRPr="0040430F">
              <w:rPr>
                <w:sz w:val="24"/>
              </w:rPr>
              <w:t>T</w:t>
            </w:r>
            <w:r w:rsidR="003E20D8" w:rsidRPr="0040430F">
              <w:rPr>
                <w:sz w:val="24"/>
              </w:rPr>
              <w:t>o what extent is the polic</w:t>
            </w:r>
            <w:r w:rsidRPr="0040430F">
              <w:rPr>
                <w:sz w:val="24"/>
              </w:rPr>
              <w:t>y/proposal likely to</w:t>
            </w:r>
            <w:r w:rsidRPr="0040430F">
              <w:rPr>
                <w:b/>
                <w:sz w:val="24"/>
              </w:rPr>
              <w:t xml:space="preserve"> impact Good R</w:t>
            </w:r>
            <w:r w:rsidR="003E20D8" w:rsidRPr="0040430F">
              <w:rPr>
                <w:b/>
                <w:sz w:val="24"/>
              </w:rPr>
              <w:t>elations</w:t>
            </w:r>
            <w:r w:rsidRPr="0040430F">
              <w:rPr>
                <w:b/>
                <w:sz w:val="24"/>
              </w:rPr>
              <w:t xml:space="preserve"> </w:t>
            </w:r>
            <w:r w:rsidR="00A949DC" w:rsidRPr="0040430F">
              <w:rPr>
                <w:sz w:val="24"/>
              </w:rPr>
              <w:t>i.e.</w:t>
            </w:r>
            <w:r w:rsidRPr="0040430F">
              <w:rPr>
                <w:sz w:val="24"/>
              </w:rPr>
              <w:t xml:space="preserve"> </w:t>
            </w:r>
            <w:r w:rsidR="003E20D8" w:rsidRPr="0040430F">
              <w:rPr>
                <w:sz w:val="24"/>
              </w:rPr>
              <w:t xml:space="preserve">between people of different religious belief, political opinion or racial group? </w:t>
            </w:r>
          </w:p>
          <w:p w:rsidR="009F33E4" w:rsidRPr="0040430F" w:rsidRDefault="009F33E4" w:rsidP="0040430F">
            <w:pPr>
              <w:shd w:val="clear" w:color="auto" w:fill="BDD6EE"/>
              <w:spacing w:after="0" w:line="240" w:lineRule="auto"/>
              <w:rPr>
                <w:b/>
                <w:sz w:val="24"/>
              </w:rPr>
            </w:pPr>
          </w:p>
          <w:p w:rsidR="00FD6214" w:rsidRPr="0040430F" w:rsidRDefault="009F33E4" w:rsidP="0040430F">
            <w:pPr>
              <w:numPr>
                <w:ilvl w:val="0"/>
                <w:numId w:val="39"/>
              </w:numPr>
              <w:shd w:val="clear" w:color="auto" w:fill="BDD6EE"/>
              <w:spacing w:after="0" w:line="240" w:lineRule="auto"/>
              <w:rPr>
                <w:b/>
                <w:sz w:val="24"/>
              </w:rPr>
            </w:pPr>
            <w:r w:rsidRPr="0040430F">
              <w:rPr>
                <w:sz w:val="24"/>
              </w:rPr>
              <w:t>Are there any</w:t>
            </w:r>
            <w:r w:rsidRPr="0040430F">
              <w:rPr>
                <w:b/>
                <w:sz w:val="24"/>
              </w:rPr>
              <w:t xml:space="preserve"> additional measures </w:t>
            </w:r>
            <w:r w:rsidRPr="0040430F">
              <w:rPr>
                <w:sz w:val="24"/>
              </w:rPr>
              <w:t>that could be suggested to ensure the policy or proposal</w:t>
            </w:r>
            <w:r w:rsidRPr="0040430F">
              <w:rPr>
                <w:b/>
                <w:sz w:val="24"/>
              </w:rPr>
              <w:t xml:space="preserve"> promotes Good Relations?</w:t>
            </w:r>
          </w:p>
          <w:p w:rsidR="009F33E4" w:rsidRPr="004F1917" w:rsidRDefault="009F33E4" w:rsidP="0040430F">
            <w:pPr>
              <w:shd w:val="clear" w:color="auto" w:fill="BDD6EE"/>
              <w:spacing w:after="0" w:line="240" w:lineRule="auto"/>
              <w:ind w:left="720"/>
              <w:rPr>
                <w:b/>
                <w:sz w:val="24"/>
              </w:rPr>
            </w:pPr>
          </w:p>
        </w:tc>
      </w:tr>
      <w:tr w:rsidR="004F1917" w:rsidRPr="001D0A10" w:rsidTr="00EB1134">
        <w:tblPrEx>
          <w:tblLook w:val="01E0" w:firstRow="1" w:lastRow="1" w:firstColumn="1" w:lastColumn="1" w:noHBand="0" w:noVBand="0"/>
        </w:tblPrEx>
        <w:trPr>
          <w:gridAfter w:val="3"/>
          <w:wAfter w:w="24" w:type="pct"/>
        </w:trPr>
        <w:tc>
          <w:tcPr>
            <w:tcW w:w="1034" w:type="pct"/>
            <w:gridSpan w:val="3"/>
            <w:vMerge w:val="restart"/>
            <w:shd w:val="clear" w:color="auto" w:fill="EDF7F9"/>
          </w:tcPr>
          <w:p w:rsidR="004F1917" w:rsidRPr="006D3902" w:rsidRDefault="009F33E4" w:rsidP="005F2EB6">
            <w:pPr>
              <w:spacing w:after="0" w:line="240" w:lineRule="auto"/>
              <w:rPr>
                <w:b/>
                <w:sz w:val="24"/>
              </w:rPr>
            </w:pPr>
            <w:r>
              <w:rPr>
                <w:b/>
                <w:bCs/>
                <w:iCs/>
                <w:sz w:val="24"/>
              </w:rPr>
              <w:t>Good R</w:t>
            </w:r>
            <w:r w:rsidR="004F1917" w:rsidRPr="006D3902">
              <w:rPr>
                <w:b/>
                <w:bCs/>
                <w:iCs/>
                <w:sz w:val="24"/>
              </w:rPr>
              <w:t>elations category</w:t>
            </w:r>
          </w:p>
        </w:tc>
        <w:tc>
          <w:tcPr>
            <w:tcW w:w="987" w:type="pct"/>
            <w:gridSpan w:val="6"/>
            <w:shd w:val="clear" w:color="auto" w:fill="EDF7F9"/>
          </w:tcPr>
          <w:p w:rsidR="004F1917" w:rsidRPr="006D3902" w:rsidRDefault="004F1917" w:rsidP="00C36177">
            <w:pPr>
              <w:spacing w:after="0" w:line="240" w:lineRule="auto"/>
              <w:jc w:val="center"/>
              <w:rPr>
                <w:b/>
                <w:sz w:val="24"/>
              </w:rPr>
            </w:pPr>
            <w:r w:rsidRPr="006D3902">
              <w:rPr>
                <w:b/>
                <w:sz w:val="24"/>
              </w:rPr>
              <w:t>Level of impact</w:t>
            </w:r>
          </w:p>
          <w:p w:rsidR="004F1917" w:rsidRPr="006D3902" w:rsidRDefault="004F1917" w:rsidP="00C36177">
            <w:pPr>
              <w:spacing w:after="0" w:line="240" w:lineRule="auto"/>
              <w:jc w:val="center"/>
              <w:rPr>
                <w:b/>
                <w:sz w:val="24"/>
              </w:rPr>
            </w:pPr>
          </w:p>
        </w:tc>
        <w:tc>
          <w:tcPr>
            <w:tcW w:w="2955" w:type="pct"/>
            <w:gridSpan w:val="11"/>
            <w:vMerge w:val="restart"/>
            <w:shd w:val="clear" w:color="auto" w:fill="EDF7F9"/>
          </w:tcPr>
          <w:p w:rsidR="009F33E4" w:rsidRDefault="004F1917" w:rsidP="00DA5624">
            <w:pPr>
              <w:spacing w:after="0" w:line="240" w:lineRule="auto"/>
              <w:jc w:val="center"/>
              <w:rPr>
                <w:b/>
                <w:sz w:val="24"/>
              </w:rPr>
            </w:pPr>
            <w:r w:rsidRPr="004F1917">
              <w:rPr>
                <w:b/>
                <w:sz w:val="24"/>
              </w:rPr>
              <w:t xml:space="preserve">Mitigation Measures  and </w:t>
            </w:r>
            <w:r w:rsidR="009F33E4">
              <w:rPr>
                <w:b/>
                <w:sz w:val="24"/>
              </w:rPr>
              <w:t>Alternative Policies or A</w:t>
            </w:r>
            <w:r w:rsidRPr="004F1917">
              <w:rPr>
                <w:b/>
                <w:sz w:val="24"/>
              </w:rPr>
              <w:t xml:space="preserve">ctions that might lessen the severity of the equality impact </w:t>
            </w:r>
          </w:p>
          <w:p w:rsidR="009F33E4" w:rsidRDefault="009F33E4" w:rsidP="00DA5624">
            <w:pPr>
              <w:spacing w:after="0" w:line="240" w:lineRule="auto"/>
              <w:jc w:val="center"/>
              <w:rPr>
                <w:b/>
                <w:sz w:val="24"/>
              </w:rPr>
            </w:pPr>
          </w:p>
          <w:p w:rsidR="004F1917" w:rsidRPr="006D3902" w:rsidRDefault="004F1917" w:rsidP="00DA5624">
            <w:pPr>
              <w:spacing w:after="0" w:line="240" w:lineRule="auto"/>
              <w:jc w:val="center"/>
              <w:rPr>
                <w:b/>
                <w:sz w:val="24"/>
              </w:rPr>
            </w:pPr>
            <w:r w:rsidRPr="004F1917">
              <w:rPr>
                <w:sz w:val="24"/>
              </w:rPr>
              <w:lastRenderedPageBreak/>
              <w:t>(where Major or Minor Impact identified)</w:t>
            </w:r>
          </w:p>
        </w:tc>
      </w:tr>
      <w:tr w:rsidR="004F1917" w:rsidRPr="001D0A10" w:rsidTr="00EB1134">
        <w:tblPrEx>
          <w:tblLook w:val="01E0" w:firstRow="1" w:lastRow="1" w:firstColumn="1" w:lastColumn="1" w:noHBand="0" w:noVBand="0"/>
        </w:tblPrEx>
        <w:trPr>
          <w:gridAfter w:val="3"/>
          <w:wAfter w:w="24" w:type="pct"/>
        </w:trPr>
        <w:tc>
          <w:tcPr>
            <w:tcW w:w="1034" w:type="pct"/>
            <w:gridSpan w:val="3"/>
            <w:vMerge/>
            <w:shd w:val="clear" w:color="auto" w:fill="F3F9FB"/>
          </w:tcPr>
          <w:p w:rsidR="004F1917" w:rsidRPr="006D3902" w:rsidRDefault="004F1917" w:rsidP="005F2EB6">
            <w:pPr>
              <w:spacing w:after="0" w:line="240" w:lineRule="auto"/>
              <w:rPr>
                <w:sz w:val="24"/>
              </w:rPr>
            </w:pPr>
          </w:p>
        </w:tc>
        <w:tc>
          <w:tcPr>
            <w:tcW w:w="353" w:type="pct"/>
            <w:gridSpan w:val="4"/>
            <w:shd w:val="clear" w:color="auto" w:fill="EDF7F9"/>
          </w:tcPr>
          <w:p w:rsidR="004F1917" w:rsidRPr="006D3902" w:rsidRDefault="004F1917" w:rsidP="00DA5624">
            <w:pPr>
              <w:spacing w:after="0" w:line="240" w:lineRule="auto"/>
              <w:jc w:val="center"/>
              <w:rPr>
                <w:b/>
                <w:sz w:val="24"/>
              </w:rPr>
            </w:pPr>
            <w:r w:rsidRPr="006D3902">
              <w:rPr>
                <w:b/>
                <w:sz w:val="24"/>
              </w:rPr>
              <w:t>Major</w:t>
            </w:r>
          </w:p>
        </w:tc>
        <w:tc>
          <w:tcPr>
            <w:tcW w:w="318" w:type="pct"/>
            <w:shd w:val="clear" w:color="auto" w:fill="EDF7F9"/>
          </w:tcPr>
          <w:p w:rsidR="004F1917" w:rsidRPr="006D3902" w:rsidRDefault="004F1917" w:rsidP="00DA5624">
            <w:pPr>
              <w:spacing w:after="0" w:line="240" w:lineRule="auto"/>
              <w:jc w:val="center"/>
              <w:rPr>
                <w:b/>
                <w:sz w:val="24"/>
              </w:rPr>
            </w:pPr>
            <w:r w:rsidRPr="006D3902">
              <w:rPr>
                <w:b/>
                <w:sz w:val="24"/>
              </w:rPr>
              <w:t>Minor</w:t>
            </w:r>
          </w:p>
        </w:tc>
        <w:tc>
          <w:tcPr>
            <w:tcW w:w="316" w:type="pct"/>
            <w:shd w:val="clear" w:color="auto" w:fill="EDF7F9"/>
          </w:tcPr>
          <w:p w:rsidR="004F1917" w:rsidRPr="006D3902" w:rsidRDefault="004F1917" w:rsidP="00DA5624">
            <w:pPr>
              <w:spacing w:after="0" w:line="240" w:lineRule="auto"/>
              <w:jc w:val="center"/>
              <w:rPr>
                <w:b/>
                <w:sz w:val="24"/>
              </w:rPr>
            </w:pPr>
            <w:r w:rsidRPr="006D3902">
              <w:rPr>
                <w:b/>
                <w:sz w:val="24"/>
              </w:rPr>
              <w:t>None</w:t>
            </w:r>
          </w:p>
        </w:tc>
        <w:tc>
          <w:tcPr>
            <w:tcW w:w="2955" w:type="pct"/>
            <w:gridSpan w:val="11"/>
            <w:vMerge/>
            <w:shd w:val="clear" w:color="auto" w:fill="E7F9FF"/>
          </w:tcPr>
          <w:p w:rsidR="004F1917" w:rsidRPr="006D3902" w:rsidRDefault="004F1917" w:rsidP="005F2EB6">
            <w:pPr>
              <w:spacing w:after="0" w:line="240" w:lineRule="auto"/>
              <w:rPr>
                <w:sz w:val="24"/>
              </w:rPr>
            </w:pPr>
          </w:p>
        </w:tc>
      </w:tr>
      <w:tr w:rsidR="004F1917" w:rsidRPr="001D0A10" w:rsidTr="00EB1134">
        <w:tblPrEx>
          <w:tblLook w:val="01E0" w:firstRow="1" w:lastRow="1" w:firstColumn="1" w:lastColumn="1" w:noHBand="0" w:noVBand="0"/>
        </w:tblPrEx>
        <w:trPr>
          <w:gridAfter w:val="3"/>
          <w:wAfter w:w="24" w:type="pct"/>
        </w:trPr>
        <w:tc>
          <w:tcPr>
            <w:tcW w:w="1034" w:type="pct"/>
            <w:gridSpan w:val="3"/>
            <w:shd w:val="clear" w:color="auto" w:fill="EDF7F9"/>
          </w:tcPr>
          <w:p w:rsidR="004F1917" w:rsidRDefault="004F1917" w:rsidP="00BC6912">
            <w:pPr>
              <w:spacing w:after="0" w:line="240" w:lineRule="auto"/>
              <w:rPr>
                <w:b/>
                <w:sz w:val="24"/>
              </w:rPr>
            </w:pPr>
            <w:r w:rsidRPr="009F33E4">
              <w:rPr>
                <w:b/>
                <w:sz w:val="24"/>
              </w:rPr>
              <w:t>Religious belief</w:t>
            </w:r>
          </w:p>
          <w:p w:rsidR="00BC6912" w:rsidRDefault="00BC6912" w:rsidP="00BC6912">
            <w:pPr>
              <w:spacing w:after="0" w:line="240" w:lineRule="auto"/>
              <w:rPr>
                <w:b/>
                <w:sz w:val="24"/>
              </w:rPr>
            </w:pPr>
          </w:p>
          <w:p w:rsidR="00BC6912" w:rsidRDefault="00BC6912" w:rsidP="00BC6912">
            <w:pPr>
              <w:spacing w:after="0" w:line="240" w:lineRule="auto"/>
              <w:rPr>
                <w:b/>
                <w:sz w:val="24"/>
              </w:rPr>
            </w:pPr>
          </w:p>
          <w:p w:rsidR="00BC6912" w:rsidRDefault="00BC6912" w:rsidP="00BC6912">
            <w:pPr>
              <w:spacing w:after="0" w:line="240" w:lineRule="auto"/>
              <w:rPr>
                <w:b/>
                <w:sz w:val="24"/>
              </w:rPr>
            </w:pPr>
          </w:p>
          <w:p w:rsidR="00BC6912" w:rsidRPr="009F33E4" w:rsidRDefault="00BC6912" w:rsidP="00BC6912">
            <w:pPr>
              <w:spacing w:after="0" w:line="240" w:lineRule="auto"/>
              <w:rPr>
                <w:b/>
                <w:sz w:val="24"/>
              </w:rPr>
            </w:pP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r w:rsidR="004F1917" w:rsidRPr="001D0A10" w:rsidTr="00EB1134">
        <w:tblPrEx>
          <w:tblLook w:val="01E0" w:firstRow="1" w:lastRow="1" w:firstColumn="1" w:lastColumn="1" w:noHBand="0" w:noVBand="0"/>
        </w:tblPrEx>
        <w:trPr>
          <w:gridAfter w:val="3"/>
          <w:wAfter w:w="24" w:type="pct"/>
        </w:trPr>
        <w:tc>
          <w:tcPr>
            <w:tcW w:w="1034" w:type="pct"/>
            <w:gridSpan w:val="3"/>
            <w:shd w:val="clear" w:color="auto" w:fill="EDF7F9"/>
          </w:tcPr>
          <w:p w:rsidR="004F1917" w:rsidRPr="009F33E4" w:rsidRDefault="004F1917" w:rsidP="00BC6912">
            <w:pPr>
              <w:spacing w:after="0" w:line="240" w:lineRule="auto"/>
              <w:rPr>
                <w:b/>
                <w:sz w:val="24"/>
              </w:rPr>
            </w:pPr>
            <w:r w:rsidRPr="009F33E4">
              <w:rPr>
                <w:b/>
                <w:sz w:val="24"/>
              </w:rPr>
              <w:t>Political opinion</w:t>
            </w: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r w:rsidR="004F1917" w:rsidRPr="001D0A10" w:rsidTr="00EB1134">
        <w:tblPrEx>
          <w:tblLook w:val="01E0" w:firstRow="1" w:lastRow="1" w:firstColumn="1" w:lastColumn="1" w:noHBand="0" w:noVBand="0"/>
        </w:tblPrEx>
        <w:trPr>
          <w:gridAfter w:val="3"/>
          <w:wAfter w:w="24" w:type="pct"/>
        </w:trPr>
        <w:tc>
          <w:tcPr>
            <w:tcW w:w="1034" w:type="pct"/>
            <w:gridSpan w:val="3"/>
            <w:shd w:val="clear" w:color="auto" w:fill="EDF7F9"/>
          </w:tcPr>
          <w:p w:rsidR="004F1917" w:rsidRPr="009F33E4" w:rsidRDefault="004F1917" w:rsidP="001379A6">
            <w:pPr>
              <w:spacing w:after="0" w:line="240" w:lineRule="auto"/>
              <w:rPr>
                <w:b/>
                <w:sz w:val="24"/>
              </w:rPr>
            </w:pPr>
            <w:r w:rsidRPr="009F33E4">
              <w:rPr>
                <w:b/>
                <w:sz w:val="24"/>
              </w:rPr>
              <w:t>Racial group</w:t>
            </w:r>
          </w:p>
          <w:p w:rsidR="004F1917" w:rsidRPr="009F33E4" w:rsidRDefault="004F1917" w:rsidP="005F2EB6">
            <w:pPr>
              <w:spacing w:after="0" w:line="240" w:lineRule="auto"/>
              <w:rPr>
                <w:b/>
                <w:sz w:val="24"/>
              </w:rPr>
            </w:pPr>
          </w:p>
          <w:p w:rsidR="004F1917" w:rsidRPr="009F33E4" w:rsidRDefault="004F1917" w:rsidP="005F2EB6">
            <w:pPr>
              <w:spacing w:after="0" w:line="240" w:lineRule="auto"/>
              <w:rPr>
                <w:b/>
                <w:sz w:val="24"/>
              </w:rPr>
            </w:pP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bl>
    <w:p w:rsidR="00BA4D7B" w:rsidRDefault="00BA4D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C36177" w:rsidRPr="001D0A10" w:rsidTr="0040430F">
        <w:tc>
          <w:tcPr>
            <w:tcW w:w="5000" w:type="pct"/>
            <w:gridSpan w:val="2"/>
            <w:shd w:val="clear" w:color="auto" w:fill="BDD6EE"/>
          </w:tcPr>
          <w:p w:rsidR="00755D6E" w:rsidRDefault="00C36177" w:rsidP="00942760">
            <w:pPr>
              <w:spacing w:after="0" w:line="240" w:lineRule="auto"/>
              <w:rPr>
                <w:b/>
                <w:szCs w:val="28"/>
              </w:rPr>
            </w:pPr>
            <w:r w:rsidRPr="00C36177">
              <w:rPr>
                <w:b/>
                <w:szCs w:val="28"/>
              </w:rPr>
              <w:t xml:space="preserve">Section </w:t>
            </w:r>
            <w:r w:rsidR="009F33E4">
              <w:rPr>
                <w:b/>
                <w:szCs w:val="28"/>
              </w:rPr>
              <w:t>6</w:t>
            </w:r>
            <w:r w:rsidRPr="00C36177">
              <w:rPr>
                <w:b/>
                <w:szCs w:val="28"/>
              </w:rPr>
              <w:t xml:space="preserve">: </w:t>
            </w:r>
            <w:r w:rsidR="009F33E4">
              <w:rPr>
                <w:b/>
                <w:szCs w:val="28"/>
              </w:rPr>
              <w:t>Disability Duties</w:t>
            </w:r>
          </w:p>
          <w:p w:rsidR="00942760" w:rsidRPr="00942760" w:rsidRDefault="00942760" w:rsidP="00942760">
            <w:pPr>
              <w:spacing w:after="0" w:line="240" w:lineRule="auto"/>
              <w:rPr>
                <w:b/>
                <w:sz w:val="16"/>
                <w:szCs w:val="16"/>
              </w:rPr>
            </w:pPr>
          </w:p>
        </w:tc>
      </w:tr>
      <w:tr w:rsidR="00B60FDF" w:rsidRPr="001D0A10" w:rsidTr="004F1917">
        <w:tc>
          <w:tcPr>
            <w:tcW w:w="2032" w:type="pct"/>
            <w:shd w:val="clear" w:color="auto" w:fill="EDF7F9"/>
          </w:tcPr>
          <w:p w:rsidR="009F33E4" w:rsidRPr="0040430F" w:rsidRDefault="00B60FDF" w:rsidP="00C36177">
            <w:pPr>
              <w:spacing w:after="0" w:line="240" w:lineRule="auto"/>
              <w:rPr>
                <w:sz w:val="24"/>
              </w:rPr>
            </w:pPr>
            <w:r w:rsidRPr="0040430F">
              <w:rPr>
                <w:sz w:val="24"/>
              </w:rPr>
              <w:t>How does the policy</w:t>
            </w:r>
            <w:r w:rsidR="00310560" w:rsidRPr="0040430F">
              <w:rPr>
                <w:sz w:val="24"/>
              </w:rPr>
              <w:t xml:space="preserve"> </w:t>
            </w:r>
            <w:r w:rsidRPr="0040430F">
              <w:rPr>
                <w:sz w:val="24"/>
              </w:rPr>
              <w:t>/</w:t>
            </w:r>
            <w:r w:rsidR="00310560" w:rsidRPr="0040430F">
              <w:rPr>
                <w:sz w:val="24"/>
              </w:rPr>
              <w:t xml:space="preserve"> </w:t>
            </w:r>
            <w:r w:rsidRPr="0040430F">
              <w:rPr>
                <w:sz w:val="24"/>
              </w:rPr>
              <w:t>proposal</w:t>
            </w:r>
            <w:r w:rsidR="009F33E4" w:rsidRPr="0040430F">
              <w:rPr>
                <w:sz w:val="24"/>
              </w:rPr>
              <w:t>:</w:t>
            </w:r>
          </w:p>
          <w:p w:rsidR="009F33E4" w:rsidRDefault="00B60FDF" w:rsidP="00C36177">
            <w:pPr>
              <w:spacing w:after="0" w:line="240" w:lineRule="auto"/>
              <w:rPr>
                <w:b/>
                <w:sz w:val="24"/>
              </w:rPr>
            </w:pPr>
            <w:r w:rsidRPr="006D3902">
              <w:rPr>
                <w:b/>
                <w:sz w:val="24"/>
              </w:rPr>
              <w:t xml:space="preserve"> </w:t>
            </w:r>
          </w:p>
          <w:p w:rsidR="009F33E4" w:rsidRPr="0040430F" w:rsidRDefault="00B60FDF" w:rsidP="009F33E4">
            <w:pPr>
              <w:numPr>
                <w:ilvl w:val="0"/>
                <w:numId w:val="40"/>
              </w:numPr>
              <w:spacing w:after="0" w:line="240" w:lineRule="auto"/>
              <w:rPr>
                <w:b/>
                <w:sz w:val="24"/>
              </w:rPr>
            </w:pPr>
            <w:r w:rsidRPr="006D3902">
              <w:rPr>
                <w:b/>
                <w:sz w:val="24"/>
              </w:rPr>
              <w:t xml:space="preserve">encourage disabled people to participate in public life </w:t>
            </w:r>
            <w:r w:rsidRPr="009F33E4">
              <w:rPr>
                <w:i/>
                <w:sz w:val="24"/>
              </w:rPr>
              <w:t xml:space="preserve">and </w:t>
            </w:r>
          </w:p>
          <w:p w:rsidR="00310560" w:rsidRDefault="00310560" w:rsidP="0040430F">
            <w:pPr>
              <w:spacing w:after="0" w:line="240" w:lineRule="auto"/>
              <w:ind w:left="720"/>
              <w:rPr>
                <w:b/>
                <w:sz w:val="24"/>
              </w:rPr>
            </w:pPr>
          </w:p>
          <w:p w:rsidR="009F33E4" w:rsidRDefault="00B60FDF" w:rsidP="009F33E4">
            <w:pPr>
              <w:numPr>
                <w:ilvl w:val="0"/>
                <w:numId w:val="40"/>
              </w:numPr>
              <w:spacing w:after="0" w:line="240" w:lineRule="auto"/>
              <w:rPr>
                <w:b/>
                <w:sz w:val="24"/>
              </w:rPr>
            </w:pPr>
            <w:r w:rsidRPr="006D3902">
              <w:rPr>
                <w:b/>
                <w:bCs/>
                <w:iCs/>
                <w:sz w:val="24"/>
              </w:rPr>
              <w:t>promote positive attitudes towards disabled people</w:t>
            </w:r>
            <w:r w:rsidRPr="006D3902">
              <w:rPr>
                <w:b/>
                <w:sz w:val="24"/>
              </w:rPr>
              <w:t xml:space="preserve">? </w:t>
            </w:r>
          </w:p>
          <w:p w:rsidR="009F33E4" w:rsidRDefault="009F33E4" w:rsidP="009F33E4">
            <w:pPr>
              <w:spacing w:after="0" w:line="240" w:lineRule="auto"/>
              <w:rPr>
                <w:b/>
                <w:sz w:val="24"/>
              </w:rPr>
            </w:pPr>
          </w:p>
          <w:p w:rsidR="00B60FDF" w:rsidRPr="006D3902" w:rsidRDefault="00B60FDF" w:rsidP="009F33E4">
            <w:pPr>
              <w:spacing w:after="0" w:line="240" w:lineRule="auto"/>
              <w:rPr>
                <w:b/>
                <w:sz w:val="24"/>
              </w:rPr>
            </w:pPr>
            <w:r w:rsidRPr="0040430F">
              <w:rPr>
                <w:sz w:val="24"/>
              </w:rPr>
              <w:t>Consider what</w:t>
            </w:r>
            <w:r w:rsidRPr="006D3902">
              <w:rPr>
                <w:b/>
                <w:sz w:val="24"/>
              </w:rPr>
              <w:t xml:space="preserve"> other measures </w:t>
            </w:r>
            <w:r w:rsidRPr="0040430F">
              <w:rPr>
                <w:sz w:val="24"/>
              </w:rPr>
              <w:t>you could take</w:t>
            </w:r>
            <w:r w:rsidR="009F33E4" w:rsidRPr="0040430F">
              <w:rPr>
                <w:sz w:val="24"/>
              </w:rPr>
              <w:t xml:space="preserve"> to meet</w:t>
            </w:r>
            <w:r w:rsidR="009F33E4">
              <w:rPr>
                <w:b/>
                <w:sz w:val="24"/>
              </w:rPr>
              <w:t xml:space="preserve"> </w:t>
            </w:r>
            <w:r w:rsidR="009F33E4" w:rsidRPr="0040430F">
              <w:rPr>
                <w:sz w:val="24"/>
              </w:rPr>
              <w:t xml:space="preserve">these </w:t>
            </w:r>
            <w:r w:rsidR="009F33E4">
              <w:rPr>
                <w:b/>
                <w:sz w:val="24"/>
              </w:rPr>
              <w:t>duties</w:t>
            </w:r>
            <w:r w:rsidRPr="006D3902">
              <w:rPr>
                <w:b/>
                <w:sz w:val="24"/>
              </w:rPr>
              <w:t>.</w:t>
            </w:r>
          </w:p>
          <w:p w:rsidR="009F33E4" w:rsidRDefault="009F33E4" w:rsidP="00942760">
            <w:pPr>
              <w:spacing w:after="0" w:line="240" w:lineRule="auto"/>
              <w:rPr>
                <w:i/>
                <w:sz w:val="24"/>
              </w:rPr>
            </w:pPr>
          </w:p>
          <w:p w:rsidR="004020EC" w:rsidRDefault="004F1917" w:rsidP="00942760">
            <w:pPr>
              <w:spacing w:after="0" w:line="240" w:lineRule="auto"/>
              <w:rPr>
                <w:i/>
                <w:sz w:val="24"/>
              </w:rPr>
            </w:pPr>
            <w:r>
              <w:rPr>
                <w:i/>
                <w:sz w:val="24"/>
              </w:rPr>
              <w:t xml:space="preserve">For example, have </w:t>
            </w:r>
            <w:r w:rsidR="00B60FDF" w:rsidRPr="00BA4D7B">
              <w:rPr>
                <w:i/>
                <w:sz w:val="24"/>
              </w:rPr>
              <w:t>staff receiv</w:t>
            </w:r>
            <w:r w:rsidR="0040430F">
              <w:rPr>
                <w:i/>
                <w:sz w:val="24"/>
              </w:rPr>
              <w:t>ed disability equality training.</w:t>
            </w:r>
          </w:p>
          <w:p w:rsidR="004020EC" w:rsidRDefault="004020EC" w:rsidP="00942760">
            <w:pPr>
              <w:spacing w:after="0" w:line="240" w:lineRule="auto"/>
              <w:rPr>
                <w:i/>
                <w:sz w:val="24"/>
              </w:rPr>
            </w:pPr>
          </w:p>
          <w:p w:rsidR="004020EC" w:rsidRDefault="004020EC" w:rsidP="00942760">
            <w:pPr>
              <w:spacing w:after="0" w:line="240" w:lineRule="auto"/>
              <w:rPr>
                <w:i/>
                <w:sz w:val="20"/>
                <w:szCs w:val="20"/>
              </w:rPr>
            </w:pPr>
          </w:p>
        </w:tc>
        <w:tc>
          <w:tcPr>
            <w:tcW w:w="2968" w:type="pct"/>
          </w:tcPr>
          <w:p w:rsidR="00B60FDF" w:rsidRDefault="00B60FDF" w:rsidP="00C36177">
            <w:pPr>
              <w:spacing w:after="0" w:line="240" w:lineRule="auto"/>
              <w:rPr>
                <w:i/>
                <w:sz w:val="20"/>
                <w:szCs w:val="20"/>
              </w:rPr>
            </w:pPr>
          </w:p>
          <w:p w:rsidR="00B60FDF" w:rsidRPr="00C36177" w:rsidRDefault="00B60FDF" w:rsidP="00C36177">
            <w:pPr>
              <w:spacing w:after="0" w:line="240" w:lineRule="auto"/>
              <w:rPr>
                <w:i/>
                <w:sz w:val="20"/>
                <w:szCs w:val="20"/>
              </w:rPr>
            </w:pPr>
          </w:p>
          <w:p w:rsidR="00B60FDF" w:rsidRDefault="00B60FDF" w:rsidP="00C36177">
            <w:pPr>
              <w:spacing w:after="0" w:line="240" w:lineRule="auto"/>
              <w:rPr>
                <w:b/>
              </w:rPr>
            </w:pPr>
          </w:p>
          <w:p w:rsidR="00B60FDF" w:rsidRDefault="00B60FDF" w:rsidP="00C36177">
            <w:pPr>
              <w:spacing w:after="0" w:line="240" w:lineRule="auto"/>
              <w:rPr>
                <w:b/>
              </w:rPr>
            </w:pPr>
          </w:p>
          <w:p w:rsidR="00B60FDF" w:rsidRDefault="00B60FDF" w:rsidP="00C36177">
            <w:pPr>
              <w:spacing w:after="0" w:line="240" w:lineRule="auto"/>
              <w:rPr>
                <w:b/>
              </w:rPr>
            </w:pPr>
          </w:p>
          <w:p w:rsidR="00B60FDF" w:rsidRDefault="00B60FDF" w:rsidP="00C36177">
            <w:pPr>
              <w:spacing w:after="0" w:line="240" w:lineRule="auto"/>
              <w:rPr>
                <w:b/>
              </w:rPr>
            </w:pPr>
          </w:p>
          <w:p w:rsidR="00BC6912" w:rsidRPr="00414492" w:rsidRDefault="00BC6912" w:rsidP="00C36177">
            <w:pPr>
              <w:spacing w:after="0" w:line="240" w:lineRule="auto"/>
              <w:rPr>
                <w:b/>
              </w:rPr>
            </w:pPr>
          </w:p>
        </w:tc>
      </w:tr>
    </w:tbl>
    <w:p w:rsidR="004F1917" w:rsidRDefault="004F1917"/>
    <w:p w:rsidR="004F1917" w:rsidRDefault="004F1917"/>
    <w:p w:rsidR="00FD6214" w:rsidRDefault="00FD6214"/>
    <w:p w:rsidR="009F33E4" w:rsidRDefault="009F33E4"/>
    <w:p w:rsidR="004F1917" w:rsidRDefault="004F19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4"/>
        <w:gridCol w:w="2792"/>
        <w:gridCol w:w="1958"/>
        <w:gridCol w:w="2515"/>
        <w:gridCol w:w="1871"/>
      </w:tblGrid>
      <w:tr w:rsidR="006D3902" w:rsidRPr="001D0A10" w:rsidTr="0040430F">
        <w:tc>
          <w:tcPr>
            <w:tcW w:w="5000" w:type="pct"/>
            <w:gridSpan w:val="5"/>
            <w:shd w:val="clear" w:color="auto" w:fill="BDD6EE"/>
          </w:tcPr>
          <w:p w:rsidR="00BA4D7B" w:rsidRDefault="006D3902" w:rsidP="004020EC">
            <w:pPr>
              <w:spacing w:after="0" w:line="240" w:lineRule="auto"/>
              <w:rPr>
                <w:b/>
                <w:szCs w:val="28"/>
              </w:rPr>
            </w:pPr>
            <w:r w:rsidRPr="006D3902">
              <w:rPr>
                <w:b/>
                <w:szCs w:val="28"/>
              </w:rPr>
              <w:t>Section</w:t>
            </w:r>
            <w:r w:rsidR="009F33E4">
              <w:rPr>
                <w:b/>
                <w:szCs w:val="28"/>
              </w:rPr>
              <w:t xml:space="preserve"> 7</w:t>
            </w:r>
            <w:r w:rsidRPr="006D3902">
              <w:rPr>
                <w:b/>
                <w:szCs w:val="28"/>
              </w:rPr>
              <w:t xml:space="preserve">: </w:t>
            </w:r>
            <w:r w:rsidR="009F33E4">
              <w:rPr>
                <w:b/>
                <w:szCs w:val="28"/>
              </w:rPr>
              <w:t>Human Rights</w:t>
            </w:r>
          </w:p>
          <w:p w:rsidR="004020EC" w:rsidRDefault="004020EC" w:rsidP="004020EC">
            <w:pPr>
              <w:spacing w:after="0" w:line="240" w:lineRule="auto"/>
              <w:rPr>
                <w:b/>
                <w:szCs w:val="28"/>
              </w:rPr>
            </w:pPr>
          </w:p>
          <w:p w:rsidR="00CF55FE" w:rsidRDefault="00CF55FE" w:rsidP="00CF55FE">
            <w:pPr>
              <w:spacing w:after="0" w:line="240" w:lineRule="auto"/>
              <w:rPr>
                <w:rFonts w:cs="Arial"/>
                <w:color w:val="2D3235"/>
                <w:sz w:val="24"/>
                <w:highlight w:val="yellow"/>
              </w:rPr>
            </w:pPr>
            <w:r>
              <w:rPr>
                <w:sz w:val="24"/>
              </w:rPr>
              <w:t xml:space="preserve">Belfast Health and Social Care Trust is committed to providing the </w:t>
            </w:r>
            <w:r w:rsidRPr="0040430F">
              <w:rPr>
                <w:rFonts w:cs="Arial"/>
                <w:b/>
                <w:color w:val="2D3235"/>
                <w:sz w:val="24"/>
              </w:rPr>
              <w:t>highest attainable standard of health</w:t>
            </w:r>
            <w:r w:rsidRPr="00BC6912">
              <w:rPr>
                <w:rFonts w:cs="Arial"/>
                <w:color w:val="2D3235"/>
                <w:sz w:val="24"/>
              </w:rPr>
              <w:t xml:space="preserve"> within our resources.</w:t>
            </w:r>
          </w:p>
          <w:p w:rsidR="00CF55FE" w:rsidRPr="006D3902" w:rsidRDefault="00CF55FE" w:rsidP="004020EC">
            <w:pPr>
              <w:spacing w:after="0" w:line="240" w:lineRule="auto"/>
              <w:rPr>
                <w:b/>
                <w:szCs w:val="28"/>
              </w:rPr>
            </w:pPr>
          </w:p>
        </w:tc>
      </w:tr>
      <w:tr w:rsidR="006D3902" w:rsidRPr="001D0A10" w:rsidTr="00B60FDF">
        <w:tc>
          <w:tcPr>
            <w:tcW w:w="5000" w:type="pct"/>
            <w:gridSpan w:val="5"/>
            <w:shd w:val="clear" w:color="auto" w:fill="EDF7F9"/>
          </w:tcPr>
          <w:p w:rsidR="00CF55FE" w:rsidRDefault="004F1917" w:rsidP="006D3902">
            <w:pPr>
              <w:spacing w:after="0" w:line="240" w:lineRule="auto"/>
              <w:rPr>
                <w:b/>
                <w:sz w:val="24"/>
              </w:rPr>
            </w:pPr>
            <w:r w:rsidRPr="009F33E4">
              <w:rPr>
                <w:b/>
                <w:sz w:val="24"/>
              </w:rPr>
              <w:t>Does the policy/proposal affect human rights in a positive or negative way?</w:t>
            </w:r>
          </w:p>
          <w:p w:rsidR="00D36842" w:rsidRPr="001D0A10" w:rsidRDefault="00D36842" w:rsidP="0040430F">
            <w:pPr>
              <w:spacing w:after="0" w:line="240" w:lineRule="auto"/>
              <w:rPr>
                <w:szCs w:val="28"/>
              </w:rPr>
            </w:pPr>
          </w:p>
        </w:tc>
      </w:tr>
      <w:tr w:rsidR="006D3902" w:rsidRPr="001D0A10" w:rsidTr="0040430F">
        <w:tc>
          <w:tcPr>
            <w:tcW w:w="2939" w:type="pct"/>
            <w:gridSpan w:val="2"/>
            <w:shd w:val="clear" w:color="auto" w:fill="EDF7F9"/>
          </w:tcPr>
          <w:p w:rsidR="00E96334" w:rsidRPr="006D3902" w:rsidRDefault="00E96334" w:rsidP="007661EE">
            <w:pPr>
              <w:spacing w:after="0" w:line="240" w:lineRule="auto"/>
              <w:rPr>
                <w:b/>
                <w:sz w:val="24"/>
              </w:rPr>
            </w:pPr>
            <w:r w:rsidRPr="006D3902">
              <w:rPr>
                <w:b/>
                <w:sz w:val="24"/>
              </w:rPr>
              <w:t xml:space="preserve">Article </w:t>
            </w:r>
          </w:p>
          <w:p w:rsidR="00E96334" w:rsidRPr="006D3902" w:rsidRDefault="00E96334" w:rsidP="007661EE">
            <w:pPr>
              <w:spacing w:after="0" w:line="240" w:lineRule="auto"/>
              <w:rPr>
                <w:b/>
                <w:sz w:val="24"/>
              </w:rPr>
            </w:pPr>
          </w:p>
        </w:tc>
        <w:tc>
          <w:tcPr>
            <w:tcW w:w="636" w:type="pct"/>
            <w:shd w:val="clear" w:color="auto" w:fill="EDF7F9"/>
          </w:tcPr>
          <w:p w:rsidR="00E96334" w:rsidRPr="006D3902" w:rsidRDefault="00E96334" w:rsidP="00942760">
            <w:pPr>
              <w:spacing w:after="0" w:line="240" w:lineRule="auto"/>
              <w:jc w:val="center"/>
              <w:rPr>
                <w:b/>
                <w:sz w:val="24"/>
              </w:rPr>
            </w:pPr>
            <w:r w:rsidRPr="006D3902">
              <w:rPr>
                <w:b/>
                <w:sz w:val="24"/>
              </w:rPr>
              <w:t>Positive impact</w:t>
            </w:r>
          </w:p>
        </w:tc>
        <w:tc>
          <w:tcPr>
            <w:tcW w:w="817" w:type="pct"/>
            <w:shd w:val="clear" w:color="auto" w:fill="EDF7F9"/>
          </w:tcPr>
          <w:p w:rsidR="00E96334" w:rsidRDefault="00E96334" w:rsidP="00942760">
            <w:pPr>
              <w:spacing w:after="0" w:line="240" w:lineRule="auto"/>
              <w:jc w:val="center"/>
              <w:rPr>
                <w:b/>
                <w:sz w:val="24"/>
              </w:rPr>
            </w:pPr>
            <w:r w:rsidRPr="006D3902">
              <w:rPr>
                <w:b/>
                <w:sz w:val="24"/>
              </w:rPr>
              <w:t xml:space="preserve">Negative impact </w:t>
            </w:r>
          </w:p>
          <w:p w:rsidR="009F33E4" w:rsidRPr="009F33E4" w:rsidRDefault="009F33E4" w:rsidP="00942760">
            <w:pPr>
              <w:spacing w:after="0" w:line="240" w:lineRule="auto"/>
              <w:jc w:val="center"/>
              <w:rPr>
                <w:sz w:val="24"/>
              </w:rPr>
            </w:pPr>
            <w:r w:rsidRPr="009F33E4">
              <w:rPr>
                <w:sz w:val="24"/>
              </w:rPr>
              <w:t>(Human Right has been interfered with or restricted)</w:t>
            </w:r>
          </w:p>
        </w:tc>
        <w:tc>
          <w:tcPr>
            <w:tcW w:w="608" w:type="pct"/>
            <w:shd w:val="clear" w:color="auto" w:fill="EDF7F9"/>
          </w:tcPr>
          <w:p w:rsidR="00E96334" w:rsidRPr="006D3902" w:rsidRDefault="00E96334" w:rsidP="00942760">
            <w:pPr>
              <w:spacing w:after="0" w:line="240" w:lineRule="auto"/>
              <w:jc w:val="center"/>
              <w:rPr>
                <w:b/>
                <w:sz w:val="24"/>
              </w:rPr>
            </w:pPr>
            <w:r w:rsidRPr="006D3902">
              <w:rPr>
                <w:b/>
                <w:sz w:val="24"/>
              </w:rPr>
              <w:t>Neutral impact</w:t>
            </w:r>
          </w:p>
        </w:tc>
      </w:tr>
      <w:tr w:rsidR="006D3902" w:rsidRPr="001D0A10" w:rsidTr="0040430F">
        <w:tc>
          <w:tcPr>
            <w:tcW w:w="2939" w:type="pct"/>
            <w:gridSpan w:val="2"/>
            <w:shd w:val="clear" w:color="auto" w:fill="EDF7F9"/>
          </w:tcPr>
          <w:p w:rsidR="00E96334" w:rsidRPr="006D3902" w:rsidRDefault="006D3902" w:rsidP="006D3902">
            <w:pPr>
              <w:spacing w:after="0" w:line="240" w:lineRule="auto"/>
              <w:rPr>
                <w:sz w:val="24"/>
              </w:rPr>
            </w:pPr>
            <w:r>
              <w:rPr>
                <w:sz w:val="24"/>
              </w:rPr>
              <w:t>A2:</w:t>
            </w:r>
            <w:r w:rsidR="00E96334" w:rsidRPr="006D3902">
              <w:rPr>
                <w:sz w:val="24"/>
              </w:rPr>
              <w:t xml:space="preserve"> Right to life</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6D3902" w:rsidRPr="001D0A10" w:rsidTr="0040430F">
        <w:tc>
          <w:tcPr>
            <w:tcW w:w="2939" w:type="pct"/>
            <w:gridSpan w:val="2"/>
            <w:shd w:val="clear" w:color="auto" w:fill="EDF7F9"/>
          </w:tcPr>
          <w:p w:rsidR="00E96334" w:rsidRPr="006D3902" w:rsidRDefault="00E96334" w:rsidP="006D3902">
            <w:pPr>
              <w:spacing w:after="0" w:line="240" w:lineRule="auto"/>
              <w:rPr>
                <w:sz w:val="24"/>
              </w:rPr>
            </w:pPr>
            <w:r w:rsidRPr="006D3902">
              <w:rPr>
                <w:sz w:val="24"/>
              </w:rPr>
              <w:t>A</w:t>
            </w:r>
            <w:r w:rsidR="006D3902">
              <w:rPr>
                <w:sz w:val="24"/>
              </w:rPr>
              <w:t xml:space="preserve">3: </w:t>
            </w:r>
            <w:r w:rsidRPr="006D3902">
              <w:rPr>
                <w:sz w:val="24"/>
              </w:rPr>
              <w:t>Right to freedom from torture, inhuman or degrading treatment or punishment</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6D3902" w:rsidRPr="001D0A10" w:rsidTr="0040430F">
        <w:tc>
          <w:tcPr>
            <w:tcW w:w="2939" w:type="pct"/>
            <w:gridSpan w:val="2"/>
            <w:shd w:val="clear" w:color="auto" w:fill="EDF7F9"/>
          </w:tcPr>
          <w:p w:rsidR="00E96334" w:rsidRPr="006D3902" w:rsidRDefault="00E96334" w:rsidP="006D3902">
            <w:pPr>
              <w:spacing w:after="0" w:line="240" w:lineRule="auto"/>
              <w:rPr>
                <w:sz w:val="24"/>
              </w:rPr>
            </w:pPr>
            <w:r w:rsidRPr="006D3902">
              <w:rPr>
                <w:sz w:val="24"/>
              </w:rPr>
              <w:t>A</w:t>
            </w:r>
            <w:r w:rsidR="006D3902">
              <w:rPr>
                <w:sz w:val="24"/>
              </w:rPr>
              <w:t xml:space="preserve">4: </w:t>
            </w:r>
            <w:r w:rsidRPr="006D3902">
              <w:rPr>
                <w:sz w:val="24"/>
              </w:rPr>
              <w:t>Right to freedom from slavery, servitude &amp; forced or compulsory labour</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A5: Right to liberty &amp; security of person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A6: Right to a fair &amp; public trial within a reasonable time</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A7: Right to freedom from retrospective criminal law &amp; no punishment without law</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A8: Right to respect for private &amp; family life, home and correspondence.</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A9: Right to freedom of thought, conscience &amp; religion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A10: Right to freedom of expression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A11: Right to freedom of assembly &amp; association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A12: Right to marry &amp; found a family</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A14: Prohibition of discrimination in the enjoyment of the convention rights</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8B5A6D" w:rsidRDefault="008B5A6D" w:rsidP="006D3902">
            <w:pPr>
              <w:spacing w:after="0" w:line="240" w:lineRule="auto"/>
              <w:rPr>
                <w:sz w:val="24"/>
              </w:rPr>
            </w:pPr>
            <w:r w:rsidRPr="008B5A6D">
              <w:rPr>
                <w:sz w:val="24"/>
              </w:rPr>
              <w:t>1st protocol Article 1 – Right to a peaceful enjoyment of possessions &amp; protection of property</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8B5A6D" w:rsidRDefault="008B5A6D" w:rsidP="006D3902">
            <w:pPr>
              <w:spacing w:after="0" w:line="240" w:lineRule="auto"/>
              <w:rPr>
                <w:sz w:val="24"/>
              </w:rPr>
            </w:pPr>
            <w:r w:rsidRPr="006D3902">
              <w:rPr>
                <w:sz w:val="24"/>
              </w:rPr>
              <w:t>1</w:t>
            </w:r>
            <w:r w:rsidRPr="006D3902">
              <w:rPr>
                <w:sz w:val="24"/>
                <w:vertAlign w:val="superscript"/>
              </w:rPr>
              <w:t>st</w:t>
            </w:r>
            <w:r w:rsidRPr="006D3902">
              <w:rPr>
                <w:sz w:val="24"/>
              </w:rPr>
              <w:t xml:space="preserve"> protocol Article 2 – Right of access to education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D36842" w:rsidRPr="001D0A10" w:rsidTr="0040430F">
        <w:tc>
          <w:tcPr>
            <w:tcW w:w="2032" w:type="pct"/>
            <w:shd w:val="clear" w:color="auto" w:fill="EDF7F9"/>
          </w:tcPr>
          <w:p w:rsidR="00CF55FE" w:rsidRDefault="00D36842" w:rsidP="0040430F">
            <w:pPr>
              <w:shd w:val="clear" w:color="auto" w:fill="FFFFFF"/>
              <w:spacing w:after="0" w:line="240" w:lineRule="auto"/>
              <w:rPr>
                <w:sz w:val="24"/>
              </w:rPr>
            </w:pPr>
            <w:r w:rsidRPr="00D36842">
              <w:rPr>
                <w:sz w:val="24"/>
              </w:rPr>
              <w:t>Please outline</w:t>
            </w:r>
            <w:r w:rsidR="00CF55FE">
              <w:rPr>
                <w:sz w:val="24"/>
              </w:rPr>
              <w:t>:</w:t>
            </w:r>
          </w:p>
          <w:p w:rsidR="00864F70" w:rsidRPr="0040430F" w:rsidRDefault="00D36842" w:rsidP="00593167">
            <w:pPr>
              <w:shd w:val="clear" w:color="auto" w:fill="FFFFFF"/>
              <w:spacing w:after="0" w:line="240" w:lineRule="auto"/>
              <w:rPr>
                <w:sz w:val="24"/>
              </w:rPr>
            </w:pPr>
            <w:r w:rsidRPr="00D36842">
              <w:rPr>
                <w:sz w:val="24"/>
              </w:rPr>
              <w:lastRenderedPageBreak/>
              <w:t xml:space="preserve"> </w:t>
            </w:r>
            <w:r w:rsidRPr="0040430F">
              <w:rPr>
                <w:sz w:val="24"/>
              </w:rPr>
              <w:t xml:space="preserve">any actions you will take to </w:t>
            </w:r>
            <w:r w:rsidRPr="0040430F">
              <w:rPr>
                <w:b/>
                <w:sz w:val="24"/>
              </w:rPr>
              <w:t xml:space="preserve">promote awareness of human rights </w:t>
            </w:r>
            <w:r w:rsidR="00CF55FE" w:rsidRPr="0040430F">
              <w:rPr>
                <w:i/>
                <w:sz w:val="24"/>
              </w:rPr>
              <w:t>and</w:t>
            </w:r>
          </w:p>
          <w:p w:rsidR="00310560" w:rsidRPr="00593167" w:rsidRDefault="00D36842" w:rsidP="00C65768">
            <w:pPr>
              <w:numPr>
                <w:ilvl w:val="0"/>
                <w:numId w:val="44"/>
              </w:numPr>
              <w:shd w:val="clear" w:color="auto" w:fill="FFFFFF"/>
              <w:spacing w:after="0" w:line="240" w:lineRule="auto"/>
              <w:rPr>
                <w:sz w:val="24"/>
              </w:rPr>
            </w:pPr>
            <w:r w:rsidRPr="00593167">
              <w:rPr>
                <w:b/>
                <w:sz w:val="24"/>
              </w:rPr>
              <w:t>evidence</w:t>
            </w:r>
            <w:r w:rsidRPr="00593167">
              <w:rPr>
                <w:sz w:val="24"/>
              </w:rPr>
              <w:t xml:space="preserve"> that human rights have been taken into consideration in </w:t>
            </w:r>
            <w:r w:rsidRPr="00593167">
              <w:rPr>
                <w:b/>
                <w:sz w:val="24"/>
              </w:rPr>
              <w:t>decision making</w:t>
            </w:r>
            <w:r w:rsidRPr="00593167">
              <w:rPr>
                <w:sz w:val="24"/>
              </w:rPr>
              <w:t xml:space="preserve"> </w:t>
            </w:r>
          </w:p>
          <w:p w:rsidR="00864F70" w:rsidRPr="0040430F" w:rsidRDefault="00D36842" w:rsidP="0040430F">
            <w:pPr>
              <w:shd w:val="clear" w:color="auto" w:fill="FFFFFF"/>
              <w:spacing w:after="0" w:line="240" w:lineRule="auto"/>
              <w:ind w:left="720"/>
              <w:rPr>
                <w:sz w:val="24"/>
              </w:rPr>
            </w:pPr>
            <w:r w:rsidRPr="0040430F">
              <w:rPr>
                <w:sz w:val="24"/>
              </w:rPr>
              <w:t>processes.</w:t>
            </w:r>
          </w:p>
          <w:p w:rsidR="00D36842" w:rsidRPr="006D3902" w:rsidRDefault="00D36842" w:rsidP="006D3902">
            <w:pPr>
              <w:spacing w:after="0" w:line="240" w:lineRule="auto"/>
              <w:rPr>
                <w:sz w:val="24"/>
              </w:rPr>
            </w:pPr>
          </w:p>
        </w:tc>
        <w:tc>
          <w:tcPr>
            <w:tcW w:w="2968" w:type="pct"/>
            <w:gridSpan w:val="4"/>
            <w:shd w:val="clear" w:color="auto" w:fill="auto"/>
          </w:tcPr>
          <w:p w:rsidR="00D36842" w:rsidRPr="006D3902" w:rsidRDefault="00D36842" w:rsidP="007661EE">
            <w:pPr>
              <w:spacing w:after="0" w:line="240" w:lineRule="auto"/>
              <w:rPr>
                <w:sz w:val="24"/>
              </w:rPr>
            </w:pPr>
          </w:p>
        </w:tc>
      </w:tr>
    </w:tbl>
    <w:p w:rsidR="00B60FDF" w:rsidRDefault="00B60FDF">
      <w:pPr>
        <w:rPr>
          <w:i/>
          <w:sz w:val="24"/>
        </w:rPr>
      </w:pPr>
    </w:p>
    <w:p w:rsidR="009F33E4" w:rsidRPr="00B60FDF" w:rsidRDefault="009F33E4">
      <w:pPr>
        <w:rPr>
          <w:i/>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4191"/>
        <w:gridCol w:w="18"/>
        <w:gridCol w:w="1099"/>
        <w:gridCol w:w="976"/>
        <w:gridCol w:w="142"/>
        <w:gridCol w:w="1533"/>
        <w:gridCol w:w="841"/>
        <w:gridCol w:w="2100"/>
        <w:gridCol w:w="1734"/>
      </w:tblGrid>
      <w:tr w:rsidR="00CD1D9B" w:rsidRPr="00ED4288" w:rsidTr="009F33E4">
        <w:trPr>
          <w:trHeight w:val="533"/>
        </w:trPr>
        <w:tc>
          <w:tcPr>
            <w:tcW w:w="2984" w:type="pct"/>
            <w:gridSpan w:val="6"/>
            <w:shd w:val="clear" w:color="auto" w:fill="B6DDE8"/>
          </w:tcPr>
          <w:p w:rsidR="00CD1D9B" w:rsidRDefault="00E228B5" w:rsidP="0040430F">
            <w:pPr>
              <w:shd w:val="clear" w:color="auto" w:fill="BDD6EE"/>
              <w:spacing w:after="0" w:line="240" w:lineRule="auto"/>
              <w:rPr>
                <w:b/>
                <w:szCs w:val="28"/>
              </w:rPr>
            </w:pPr>
            <w:r>
              <w:rPr>
                <w:bCs/>
                <w:szCs w:val="28"/>
              </w:rPr>
              <w:br w:type="page"/>
            </w:r>
            <w:r w:rsidR="00CD1D9B" w:rsidRPr="00ED4288">
              <w:rPr>
                <w:b/>
                <w:szCs w:val="28"/>
              </w:rPr>
              <w:t xml:space="preserve">Section </w:t>
            </w:r>
            <w:r w:rsidR="009F33E4">
              <w:rPr>
                <w:b/>
                <w:szCs w:val="28"/>
              </w:rPr>
              <w:t>8</w:t>
            </w:r>
            <w:r w:rsidR="00CD1D9B" w:rsidRPr="00ED4288">
              <w:rPr>
                <w:b/>
                <w:szCs w:val="28"/>
              </w:rPr>
              <w:t xml:space="preserve">: </w:t>
            </w:r>
            <w:r w:rsidR="009F33E4">
              <w:rPr>
                <w:b/>
                <w:szCs w:val="28"/>
              </w:rPr>
              <w:t>Screening Decision</w:t>
            </w:r>
            <w:r w:rsidR="00CD1D9B" w:rsidRPr="00ED4288">
              <w:rPr>
                <w:b/>
                <w:szCs w:val="28"/>
              </w:rPr>
              <w:t xml:space="preserve"> </w:t>
            </w:r>
          </w:p>
          <w:p w:rsidR="009F33E4" w:rsidRDefault="009F33E4" w:rsidP="0040430F">
            <w:pPr>
              <w:shd w:val="clear" w:color="auto" w:fill="BDD6EE"/>
              <w:spacing w:after="0" w:line="240" w:lineRule="auto"/>
              <w:rPr>
                <w:b/>
                <w:szCs w:val="28"/>
              </w:rPr>
            </w:pPr>
          </w:p>
          <w:p w:rsidR="009F33E4" w:rsidRDefault="009F33E4" w:rsidP="0040430F">
            <w:pPr>
              <w:shd w:val="clear" w:color="auto" w:fill="BDD6EE"/>
              <w:spacing w:after="0" w:line="240" w:lineRule="auto"/>
              <w:rPr>
                <w:b/>
                <w:bCs/>
                <w:sz w:val="24"/>
              </w:rPr>
            </w:pPr>
            <w:r>
              <w:rPr>
                <w:b/>
                <w:bCs/>
                <w:sz w:val="24"/>
              </w:rPr>
              <w:t>(8</w:t>
            </w:r>
            <w:r w:rsidRPr="00CD1D9B">
              <w:rPr>
                <w:b/>
                <w:bCs/>
                <w:sz w:val="24"/>
              </w:rPr>
              <w:t>.1) How would you categorise the impacts of this policy</w:t>
            </w:r>
            <w:r w:rsidR="00310560">
              <w:rPr>
                <w:b/>
                <w:bCs/>
                <w:sz w:val="24"/>
              </w:rPr>
              <w:t xml:space="preserve"> </w:t>
            </w:r>
            <w:r w:rsidRPr="00CD1D9B">
              <w:rPr>
                <w:b/>
                <w:bCs/>
                <w:sz w:val="24"/>
              </w:rPr>
              <w:t>/</w:t>
            </w:r>
            <w:r w:rsidR="00310560">
              <w:rPr>
                <w:b/>
                <w:bCs/>
                <w:sz w:val="24"/>
              </w:rPr>
              <w:t xml:space="preserve"> </w:t>
            </w:r>
            <w:r w:rsidRPr="00CD1D9B">
              <w:rPr>
                <w:b/>
                <w:bCs/>
                <w:sz w:val="24"/>
              </w:rPr>
              <w:t>proposal?</w:t>
            </w:r>
          </w:p>
          <w:p w:rsidR="009F33E4" w:rsidRPr="00ED4288" w:rsidRDefault="009F33E4" w:rsidP="0040430F">
            <w:pPr>
              <w:shd w:val="clear" w:color="auto" w:fill="BDD6EE"/>
              <w:spacing w:after="0" w:line="240" w:lineRule="auto"/>
              <w:rPr>
                <w:b/>
                <w:szCs w:val="28"/>
              </w:rPr>
            </w:pPr>
            <w:r w:rsidRPr="009F33E4">
              <w:rPr>
                <w:bCs/>
                <w:sz w:val="24"/>
              </w:rPr>
              <w:t xml:space="preserve">(Please </w:t>
            </w:r>
            <w:r>
              <w:rPr>
                <w:bCs/>
                <w:sz w:val="24"/>
              </w:rPr>
              <w:t>underline</w:t>
            </w:r>
            <w:r w:rsidRPr="009F33E4">
              <w:rPr>
                <w:bCs/>
                <w:sz w:val="24"/>
              </w:rPr>
              <w:t xml:space="preserve"> one category)</w:t>
            </w:r>
          </w:p>
        </w:tc>
        <w:tc>
          <w:tcPr>
            <w:tcW w:w="771" w:type="pct"/>
            <w:gridSpan w:val="2"/>
            <w:shd w:val="clear" w:color="auto" w:fill="EDF7F9"/>
          </w:tcPr>
          <w:p w:rsidR="00CD1D9B" w:rsidRDefault="006E5021" w:rsidP="006E5021">
            <w:pPr>
              <w:jc w:val="center"/>
              <w:rPr>
                <w:b/>
                <w:sz w:val="24"/>
              </w:rPr>
            </w:pPr>
            <w:r>
              <w:rPr>
                <w:b/>
                <w:sz w:val="24"/>
              </w:rPr>
              <w:t xml:space="preserve"> M</w:t>
            </w:r>
            <w:r w:rsidR="00CD1D9B" w:rsidRPr="00ED4288">
              <w:rPr>
                <w:b/>
                <w:sz w:val="24"/>
              </w:rPr>
              <w:t>ajor</w:t>
            </w:r>
          </w:p>
          <w:p w:rsidR="009F33E4" w:rsidRDefault="009F33E4" w:rsidP="006E5021">
            <w:pPr>
              <w:jc w:val="center"/>
              <w:rPr>
                <w:b/>
                <w:sz w:val="24"/>
              </w:rPr>
            </w:pPr>
          </w:p>
          <w:p w:rsidR="009F33E4" w:rsidRPr="009F33E4" w:rsidRDefault="009F33E4" w:rsidP="006E5021">
            <w:pPr>
              <w:jc w:val="center"/>
              <w:rPr>
                <w:sz w:val="24"/>
              </w:rPr>
            </w:pPr>
            <w:r w:rsidRPr="009F33E4">
              <w:rPr>
                <w:sz w:val="24"/>
              </w:rPr>
              <w:t>(</w:t>
            </w:r>
            <w:r>
              <w:rPr>
                <w:sz w:val="24"/>
              </w:rPr>
              <w:t>Screened I</w:t>
            </w:r>
            <w:r w:rsidRPr="009F33E4">
              <w:rPr>
                <w:sz w:val="24"/>
              </w:rPr>
              <w:t>n for an Equality Impact Assessment)</w:t>
            </w:r>
          </w:p>
        </w:tc>
        <w:tc>
          <w:tcPr>
            <w:tcW w:w="682" w:type="pct"/>
            <w:shd w:val="clear" w:color="auto" w:fill="EDF7F9"/>
          </w:tcPr>
          <w:p w:rsidR="00CD1D9B" w:rsidRDefault="00CD1D9B" w:rsidP="00CD1D9B">
            <w:pPr>
              <w:jc w:val="center"/>
              <w:rPr>
                <w:b/>
                <w:sz w:val="24"/>
              </w:rPr>
            </w:pPr>
            <w:r w:rsidRPr="00ED4288">
              <w:rPr>
                <w:b/>
                <w:sz w:val="24"/>
              </w:rPr>
              <w:t>Min</w:t>
            </w:r>
            <w:r>
              <w:rPr>
                <w:b/>
                <w:sz w:val="24"/>
              </w:rPr>
              <w:t>o</w:t>
            </w:r>
            <w:r w:rsidRPr="00ED4288">
              <w:rPr>
                <w:b/>
                <w:sz w:val="24"/>
              </w:rPr>
              <w:t>r</w:t>
            </w:r>
          </w:p>
          <w:p w:rsidR="009F33E4" w:rsidRDefault="009F33E4" w:rsidP="00CD1D9B">
            <w:pPr>
              <w:jc w:val="center"/>
              <w:rPr>
                <w:b/>
                <w:sz w:val="24"/>
              </w:rPr>
            </w:pPr>
          </w:p>
          <w:p w:rsidR="009F33E4" w:rsidRPr="009F33E4" w:rsidRDefault="009F33E4" w:rsidP="00CD1D9B">
            <w:pPr>
              <w:jc w:val="center"/>
              <w:rPr>
                <w:sz w:val="24"/>
              </w:rPr>
            </w:pPr>
            <w:r w:rsidRPr="009F33E4">
              <w:rPr>
                <w:sz w:val="24"/>
              </w:rPr>
              <w:t>(Screened Out with mitigation)</w:t>
            </w:r>
          </w:p>
        </w:tc>
        <w:tc>
          <w:tcPr>
            <w:tcW w:w="563" w:type="pct"/>
            <w:shd w:val="clear" w:color="auto" w:fill="EDF7F9"/>
          </w:tcPr>
          <w:p w:rsidR="00CD1D9B" w:rsidRDefault="00CD1D9B" w:rsidP="00CD1D9B">
            <w:pPr>
              <w:jc w:val="center"/>
              <w:rPr>
                <w:b/>
                <w:sz w:val="24"/>
              </w:rPr>
            </w:pPr>
            <w:r w:rsidRPr="00ED4288">
              <w:rPr>
                <w:b/>
                <w:sz w:val="24"/>
              </w:rPr>
              <w:t>None</w:t>
            </w:r>
          </w:p>
          <w:p w:rsidR="009F33E4" w:rsidRDefault="009F33E4" w:rsidP="00CD1D9B">
            <w:pPr>
              <w:jc w:val="center"/>
              <w:rPr>
                <w:b/>
                <w:sz w:val="24"/>
              </w:rPr>
            </w:pPr>
          </w:p>
          <w:p w:rsidR="009F33E4" w:rsidRPr="009F33E4" w:rsidRDefault="009F33E4" w:rsidP="00CD1D9B">
            <w:pPr>
              <w:jc w:val="center"/>
              <w:rPr>
                <w:sz w:val="24"/>
              </w:rPr>
            </w:pPr>
            <w:r w:rsidRPr="009F33E4">
              <w:rPr>
                <w:sz w:val="24"/>
              </w:rPr>
              <w:t>(Screened Out)</w:t>
            </w:r>
          </w:p>
        </w:tc>
      </w:tr>
      <w:tr w:rsidR="00B60FDF" w:rsidRPr="00ED4288" w:rsidTr="004F1917">
        <w:trPr>
          <w:trHeight w:val="1040"/>
        </w:trPr>
        <w:tc>
          <w:tcPr>
            <w:tcW w:w="2258" w:type="pct"/>
            <w:gridSpan w:val="2"/>
            <w:shd w:val="clear" w:color="auto" w:fill="EDF7F9"/>
          </w:tcPr>
          <w:p w:rsidR="009F33E4" w:rsidRDefault="00B60FDF" w:rsidP="006E5021">
            <w:pPr>
              <w:spacing w:after="0" w:line="240" w:lineRule="auto"/>
              <w:rPr>
                <w:b/>
                <w:sz w:val="24"/>
              </w:rPr>
            </w:pPr>
            <w:r>
              <w:rPr>
                <w:b/>
                <w:sz w:val="24"/>
              </w:rPr>
              <w:t>(</w:t>
            </w:r>
            <w:r w:rsidR="009F33E4">
              <w:rPr>
                <w:b/>
                <w:sz w:val="24"/>
              </w:rPr>
              <w:t>8</w:t>
            </w:r>
            <w:r>
              <w:rPr>
                <w:b/>
                <w:sz w:val="24"/>
              </w:rPr>
              <w:t xml:space="preserve">.2) </w:t>
            </w:r>
            <w:r w:rsidRPr="0040430F">
              <w:rPr>
                <w:sz w:val="24"/>
              </w:rPr>
              <w:t>If you have identified any impact, what</w:t>
            </w:r>
            <w:r w:rsidRPr="00CD1D9B">
              <w:rPr>
                <w:b/>
                <w:sz w:val="24"/>
              </w:rPr>
              <w:t xml:space="preserve"> mitigation </w:t>
            </w:r>
            <w:r w:rsidRPr="0040430F">
              <w:rPr>
                <w:sz w:val="24"/>
              </w:rPr>
              <w:t>have</w:t>
            </w:r>
          </w:p>
          <w:p w:rsidR="002B48B0" w:rsidRPr="0040430F" w:rsidRDefault="009F33E4" w:rsidP="006E5021">
            <w:pPr>
              <w:spacing w:after="0" w:line="240" w:lineRule="auto"/>
              <w:rPr>
                <w:sz w:val="24"/>
              </w:rPr>
            </w:pPr>
            <w:r>
              <w:rPr>
                <w:b/>
                <w:sz w:val="24"/>
              </w:rPr>
              <w:t xml:space="preserve">      </w:t>
            </w:r>
            <w:r w:rsidR="00B60FDF" w:rsidRPr="00CD1D9B">
              <w:rPr>
                <w:b/>
                <w:sz w:val="24"/>
              </w:rPr>
              <w:t xml:space="preserve"> </w:t>
            </w:r>
            <w:r>
              <w:rPr>
                <w:b/>
                <w:sz w:val="24"/>
              </w:rPr>
              <w:t xml:space="preserve"> </w:t>
            </w:r>
            <w:r w:rsidR="00B60FDF" w:rsidRPr="0040430F">
              <w:rPr>
                <w:sz w:val="24"/>
              </w:rPr>
              <w:t>you considered to address this?</w:t>
            </w:r>
          </w:p>
          <w:p w:rsidR="002B48B0" w:rsidRDefault="002B48B0" w:rsidP="006E5021">
            <w:pPr>
              <w:spacing w:after="0" w:line="240" w:lineRule="auto"/>
              <w:rPr>
                <w:b/>
                <w:sz w:val="24"/>
              </w:rPr>
            </w:pPr>
          </w:p>
          <w:p w:rsidR="00B60FDF" w:rsidRDefault="00B60FDF" w:rsidP="006E5021">
            <w:pPr>
              <w:spacing w:after="0" w:line="240" w:lineRule="auto"/>
              <w:rPr>
                <w:b/>
                <w:sz w:val="24"/>
              </w:rPr>
            </w:pPr>
          </w:p>
          <w:p w:rsidR="00B60FDF" w:rsidRDefault="00B60FDF" w:rsidP="006E5021">
            <w:pPr>
              <w:spacing w:after="0" w:line="240" w:lineRule="auto"/>
              <w:rPr>
                <w:b/>
                <w:sz w:val="24"/>
              </w:rPr>
            </w:pPr>
          </w:p>
        </w:tc>
        <w:tc>
          <w:tcPr>
            <w:tcW w:w="2742" w:type="pct"/>
            <w:gridSpan w:val="8"/>
            <w:shd w:val="clear" w:color="auto" w:fill="FFFFFF"/>
          </w:tcPr>
          <w:p w:rsidR="00B60FDF" w:rsidRDefault="00B60FDF" w:rsidP="006E5021">
            <w:pPr>
              <w:spacing w:after="0" w:line="240" w:lineRule="auto"/>
              <w:rPr>
                <w:b/>
                <w:sz w:val="24"/>
              </w:rPr>
            </w:pPr>
          </w:p>
          <w:p w:rsidR="00B60FDF" w:rsidRDefault="00B60FDF" w:rsidP="006E5021">
            <w:pPr>
              <w:spacing w:after="0" w:line="240" w:lineRule="auto"/>
              <w:rPr>
                <w:b/>
                <w:sz w:val="24"/>
              </w:rPr>
            </w:pPr>
          </w:p>
          <w:p w:rsidR="00B60FDF" w:rsidRPr="00ED4288" w:rsidRDefault="00B60FDF" w:rsidP="006E5021">
            <w:pPr>
              <w:spacing w:after="0" w:line="240" w:lineRule="auto"/>
              <w:rPr>
                <w:b/>
                <w:sz w:val="24"/>
              </w:rPr>
            </w:pPr>
          </w:p>
        </w:tc>
      </w:tr>
      <w:tr w:rsidR="00953638" w:rsidRPr="00ED4288" w:rsidTr="00D62643">
        <w:tc>
          <w:tcPr>
            <w:tcW w:w="2264" w:type="pct"/>
            <w:gridSpan w:val="3"/>
            <w:shd w:val="clear" w:color="auto" w:fill="EDF7F9"/>
          </w:tcPr>
          <w:p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3</w:t>
            </w:r>
            <w:r w:rsidRPr="00A12FCB">
              <w:rPr>
                <w:b/>
                <w:sz w:val="24"/>
              </w:rPr>
              <w:t xml:space="preserve">) </w:t>
            </w:r>
            <w:r w:rsidRPr="0040430F">
              <w:rPr>
                <w:sz w:val="24"/>
              </w:rPr>
              <w:t xml:space="preserve">Do you consider the policy/proposal needs to be </w:t>
            </w:r>
          </w:p>
          <w:p w:rsidR="00953638" w:rsidRDefault="009F33E4" w:rsidP="00A12FCB">
            <w:pPr>
              <w:spacing w:after="0" w:line="240" w:lineRule="auto"/>
              <w:rPr>
                <w:b/>
                <w:sz w:val="24"/>
              </w:rPr>
            </w:pPr>
            <w:r w:rsidRPr="0040430F">
              <w:rPr>
                <w:sz w:val="24"/>
              </w:rPr>
              <w:t xml:space="preserve">        </w:t>
            </w:r>
            <w:r w:rsidR="00953638" w:rsidRPr="0040430F">
              <w:rPr>
                <w:sz w:val="24"/>
              </w:rPr>
              <w:t>subjected to</w:t>
            </w:r>
            <w:r w:rsidR="00953638" w:rsidRPr="00A12FCB">
              <w:rPr>
                <w:b/>
                <w:sz w:val="24"/>
              </w:rPr>
              <w:t xml:space="preserve"> on</w:t>
            </w:r>
            <w:r w:rsidR="00953638">
              <w:rPr>
                <w:b/>
                <w:sz w:val="24"/>
              </w:rPr>
              <w:t>-</w:t>
            </w:r>
            <w:r w:rsidR="00953638" w:rsidRPr="00A12FCB">
              <w:rPr>
                <w:b/>
                <w:sz w:val="24"/>
              </w:rPr>
              <w:t>going screening?</w:t>
            </w:r>
          </w:p>
          <w:p w:rsidR="00953638" w:rsidRDefault="00953638" w:rsidP="00A12FCB">
            <w:pPr>
              <w:spacing w:after="0" w:line="240" w:lineRule="auto"/>
              <w:rPr>
                <w:b/>
                <w:sz w:val="24"/>
              </w:rPr>
            </w:pPr>
          </w:p>
          <w:p w:rsidR="00953638" w:rsidRPr="00A12FCB" w:rsidRDefault="00953638" w:rsidP="00A12FCB">
            <w:pPr>
              <w:spacing w:after="0" w:line="240" w:lineRule="auto"/>
              <w:rPr>
                <w:b/>
                <w:sz w:val="24"/>
              </w:rPr>
            </w:pPr>
          </w:p>
        </w:tc>
        <w:tc>
          <w:tcPr>
            <w:tcW w:w="357" w:type="pct"/>
            <w:shd w:val="clear" w:color="auto" w:fill="auto"/>
          </w:tcPr>
          <w:p w:rsidR="00953638" w:rsidRPr="00ED4288" w:rsidRDefault="00953638" w:rsidP="00953638">
            <w:pPr>
              <w:spacing w:after="0" w:line="240" w:lineRule="auto"/>
              <w:jc w:val="center"/>
              <w:rPr>
                <w:b/>
                <w:sz w:val="24"/>
              </w:rPr>
            </w:pPr>
            <w:r w:rsidRPr="00CD1D9B">
              <w:rPr>
                <w:b/>
                <w:sz w:val="24"/>
              </w:rPr>
              <w:t>Yes</w:t>
            </w:r>
          </w:p>
        </w:tc>
        <w:tc>
          <w:tcPr>
            <w:tcW w:w="317" w:type="pct"/>
          </w:tcPr>
          <w:p w:rsidR="00953638" w:rsidRPr="00ED4288" w:rsidRDefault="00953638" w:rsidP="00953638">
            <w:pPr>
              <w:spacing w:after="0"/>
              <w:jc w:val="center"/>
              <w:rPr>
                <w:b/>
                <w:sz w:val="24"/>
              </w:rPr>
            </w:pPr>
            <w:r w:rsidRPr="00CD1D9B">
              <w:rPr>
                <w:b/>
                <w:sz w:val="24"/>
              </w:rPr>
              <w:t>No</w:t>
            </w:r>
          </w:p>
        </w:tc>
        <w:tc>
          <w:tcPr>
            <w:tcW w:w="2062" w:type="pct"/>
            <w:gridSpan w:val="5"/>
          </w:tcPr>
          <w:p w:rsidR="00953638" w:rsidRPr="00ED4288" w:rsidRDefault="00953638" w:rsidP="00953638">
            <w:pPr>
              <w:spacing w:after="0" w:line="240" w:lineRule="auto"/>
              <w:rPr>
                <w:b/>
                <w:sz w:val="24"/>
              </w:rPr>
            </w:pPr>
            <w:r>
              <w:rPr>
                <w:b/>
                <w:sz w:val="24"/>
              </w:rPr>
              <w:t>Reasons</w:t>
            </w:r>
          </w:p>
        </w:tc>
      </w:tr>
      <w:tr w:rsidR="00953638" w:rsidRPr="00ED4288" w:rsidTr="00D62643">
        <w:tc>
          <w:tcPr>
            <w:tcW w:w="2264" w:type="pct"/>
            <w:gridSpan w:val="3"/>
            <w:shd w:val="clear" w:color="auto" w:fill="EDF7F9"/>
          </w:tcPr>
          <w:p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4</w:t>
            </w:r>
            <w:r w:rsidRPr="00A12FCB">
              <w:rPr>
                <w:b/>
                <w:sz w:val="24"/>
              </w:rPr>
              <w:t xml:space="preserve">) </w:t>
            </w:r>
            <w:r w:rsidRPr="0040430F">
              <w:rPr>
                <w:sz w:val="24"/>
              </w:rPr>
              <w:t xml:space="preserve">Do you think the policy/proposal should be subject to </w:t>
            </w:r>
          </w:p>
          <w:p w:rsidR="00953638" w:rsidRDefault="009F33E4" w:rsidP="00A12FCB">
            <w:pPr>
              <w:spacing w:after="0" w:line="240" w:lineRule="auto"/>
              <w:rPr>
                <w:b/>
                <w:sz w:val="24"/>
              </w:rPr>
            </w:pPr>
            <w:r w:rsidRPr="0040430F">
              <w:rPr>
                <w:sz w:val="24"/>
              </w:rPr>
              <w:t xml:space="preserve">        </w:t>
            </w:r>
            <w:r w:rsidR="00953638" w:rsidRPr="0040430F">
              <w:rPr>
                <w:sz w:val="24"/>
              </w:rPr>
              <w:t>an</w:t>
            </w:r>
            <w:r w:rsidR="00953638" w:rsidRPr="00A12FCB">
              <w:rPr>
                <w:b/>
                <w:sz w:val="24"/>
              </w:rPr>
              <w:t xml:space="preserve"> Equality Impact Assessment (EQIA)?</w:t>
            </w:r>
          </w:p>
          <w:p w:rsidR="009F33E4" w:rsidRDefault="009F33E4" w:rsidP="00A12FCB">
            <w:pPr>
              <w:spacing w:after="0" w:line="240" w:lineRule="auto"/>
              <w:rPr>
                <w:b/>
                <w:sz w:val="24"/>
              </w:rPr>
            </w:pPr>
          </w:p>
          <w:p w:rsidR="00953638" w:rsidRPr="009F33E4" w:rsidRDefault="00953638" w:rsidP="009F33E4">
            <w:pPr>
              <w:spacing w:after="0" w:line="240" w:lineRule="auto"/>
              <w:rPr>
                <w:b/>
                <w:sz w:val="24"/>
              </w:rPr>
            </w:pPr>
            <w:r w:rsidRPr="009F33E4">
              <w:rPr>
                <w:sz w:val="24"/>
              </w:rPr>
              <w:t xml:space="preserve">NB: A full Equality Impact Assessment (EQIA) is usually confined to those policies or </w:t>
            </w:r>
            <w:r w:rsidR="002B48B0" w:rsidRPr="009F33E4">
              <w:rPr>
                <w:sz w:val="24"/>
              </w:rPr>
              <w:t>proposals</w:t>
            </w:r>
            <w:r w:rsidRPr="009F33E4">
              <w:rPr>
                <w:sz w:val="24"/>
              </w:rPr>
              <w:t xml:space="preserve"> considered to</w:t>
            </w:r>
            <w:r w:rsidR="009F33E4">
              <w:rPr>
                <w:sz w:val="24"/>
              </w:rPr>
              <w:t xml:space="preserve"> </w:t>
            </w:r>
            <w:r w:rsidRPr="009F33E4">
              <w:rPr>
                <w:sz w:val="24"/>
              </w:rPr>
              <w:t xml:space="preserve">have </w:t>
            </w:r>
            <w:r w:rsidRPr="009F33E4">
              <w:rPr>
                <w:sz w:val="24"/>
                <w:u w:val="single"/>
              </w:rPr>
              <w:t>major</w:t>
            </w:r>
            <w:r w:rsidRPr="009F33E4">
              <w:rPr>
                <w:sz w:val="24"/>
              </w:rPr>
              <w:t xml:space="preserve"> implications for equality of opportunity</w:t>
            </w:r>
            <w:r w:rsidR="009F33E4">
              <w:rPr>
                <w:sz w:val="24"/>
              </w:rPr>
              <w:t>/good relations/human rights</w:t>
            </w:r>
            <w:r w:rsidRPr="009F33E4">
              <w:rPr>
                <w:sz w:val="24"/>
              </w:rPr>
              <w:t>.</w:t>
            </w:r>
          </w:p>
        </w:tc>
        <w:tc>
          <w:tcPr>
            <w:tcW w:w="357" w:type="pct"/>
            <w:shd w:val="clear" w:color="auto" w:fill="auto"/>
          </w:tcPr>
          <w:p w:rsidR="00953638" w:rsidRPr="00ED4288" w:rsidRDefault="00953638" w:rsidP="00953638">
            <w:pPr>
              <w:spacing w:after="0" w:line="240" w:lineRule="auto"/>
              <w:jc w:val="center"/>
              <w:rPr>
                <w:b/>
                <w:sz w:val="24"/>
              </w:rPr>
            </w:pPr>
            <w:r w:rsidRPr="00CD1D9B">
              <w:rPr>
                <w:b/>
                <w:sz w:val="24"/>
              </w:rPr>
              <w:t>Yes</w:t>
            </w:r>
          </w:p>
        </w:tc>
        <w:tc>
          <w:tcPr>
            <w:tcW w:w="317" w:type="pct"/>
          </w:tcPr>
          <w:p w:rsidR="00953638" w:rsidRPr="00ED4288" w:rsidRDefault="00953638" w:rsidP="00953638">
            <w:pPr>
              <w:spacing w:after="0"/>
              <w:jc w:val="center"/>
              <w:rPr>
                <w:b/>
                <w:sz w:val="24"/>
              </w:rPr>
            </w:pPr>
            <w:r w:rsidRPr="00CD1D9B">
              <w:rPr>
                <w:b/>
                <w:sz w:val="24"/>
              </w:rPr>
              <w:t>No</w:t>
            </w:r>
          </w:p>
        </w:tc>
        <w:tc>
          <w:tcPr>
            <w:tcW w:w="2062" w:type="pct"/>
            <w:gridSpan w:val="5"/>
          </w:tcPr>
          <w:p w:rsidR="00953638" w:rsidRDefault="00953638" w:rsidP="00953638">
            <w:pPr>
              <w:spacing w:after="0" w:line="240" w:lineRule="auto"/>
              <w:rPr>
                <w:b/>
                <w:sz w:val="24"/>
              </w:rPr>
            </w:pPr>
            <w:r>
              <w:rPr>
                <w:b/>
                <w:sz w:val="24"/>
              </w:rPr>
              <w:t>Reasons</w:t>
            </w:r>
          </w:p>
        </w:tc>
      </w:tr>
      <w:tr w:rsidR="00B60FDF" w:rsidRPr="00ED4288" w:rsidTr="00D62643">
        <w:tc>
          <w:tcPr>
            <w:tcW w:w="2258" w:type="pct"/>
            <w:gridSpan w:val="2"/>
            <w:shd w:val="clear" w:color="auto" w:fill="EDF7F9"/>
          </w:tcPr>
          <w:p w:rsidR="009F33E4" w:rsidRPr="009F33E4" w:rsidRDefault="009F33E4" w:rsidP="002B48B0">
            <w:pPr>
              <w:spacing w:after="0" w:line="240" w:lineRule="auto"/>
              <w:rPr>
                <w:b/>
                <w:szCs w:val="28"/>
              </w:rPr>
            </w:pPr>
            <w:r w:rsidRPr="009F33E4">
              <w:rPr>
                <w:b/>
                <w:szCs w:val="28"/>
              </w:rPr>
              <w:t>Section 9:  Monitoring</w:t>
            </w:r>
          </w:p>
          <w:p w:rsidR="009F33E4" w:rsidRDefault="009F33E4" w:rsidP="002B48B0">
            <w:pPr>
              <w:spacing w:after="0" w:line="240" w:lineRule="auto"/>
              <w:rPr>
                <w:b/>
                <w:sz w:val="24"/>
              </w:rPr>
            </w:pPr>
          </w:p>
          <w:p w:rsidR="009F33E4" w:rsidRPr="0040430F" w:rsidRDefault="009F33E4" w:rsidP="002B48B0">
            <w:pPr>
              <w:spacing w:after="0" w:line="240" w:lineRule="auto"/>
              <w:rPr>
                <w:sz w:val="24"/>
              </w:rPr>
            </w:pPr>
            <w:r>
              <w:rPr>
                <w:b/>
                <w:sz w:val="24"/>
              </w:rPr>
              <w:t xml:space="preserve">(9.1) </w:t>
            </w:r>
            <w:r w:rsidR="00B60FDF" w:rsidRPr="0040430F">
              <w:rPr>
                <w:sz w:val="24"/>
              </w:rPr>
              <w:t>Please detail how you will</w:t>
            </w:r>
            <w:r w:rsidR="00B60FDF" w:rsidRPr="00CD1D9B">
              <w:rPr>
                <w:b/>
                <w:sz w:val="24"/>
              </w:rPr>
              <w:t xml:space="preserve"> monitor </w:t>
            </w:r>
            <w:r w:rsidR="00B60FDF" w:rsidRPr="0040430F">
              <w:rPr>
                <w:sz w:val="24"/>
              </w:rPr>
              <w:t>the effect of the</w:t>
            </w:r>
          </w:p>
          <w:p w:rsidR="00310560" w:rsidRDefault="009F33E4" w:rsidP="002B48B0">
            <w:pPr>
              <w:spacing w:after="0" w:line="240" w:lineRule="auto"/>
              <w:rPr>
                <w:b/>
                <w:sz w:val="24"/>
              </w:rPr>
            </w:pPr>
            <w:r w:rsidRPr="0040430F">
              <w:rPr>
                <w:sz w:val="24"/>
              </w:rPr>
              <w:t xml:space="preserve">       </w:t>
            </w:r>
            <w:r w:rsidR="00B60FDF" w:rsidRPr="0040430F">
              <w:rPr>
                <w:sz w:val="24"/>
              </w:rPr>
              <w:t xml:space="preserve">policy/proposal for </w:t>
            </w:r>
            <w:r w:rsidR="00310560">
              <w:rPr>
                <w:sz w:val="24"/>
              </w:rPr>
              <w:t xml:space="preserve">impact in terms of </w:t>
            </w:r>
            <w:r w:rsidR="00B60FDF" w:rsidRPr="00CD1D9B">
              <w:rPr>
                <w:b/>
                <w:sz w:val="24"/>
              </w:rPr>
              <w:t xml:space="preserve">equality of </w:t>
            </w:r>
            <w:r w:rsidR="00310560">
              <w:rPr>
                <w:b/>
                <w:sz w:val="24"/>
              </w:rPr>
              <w:t xml:space="preserve"> </w:t>
            </w:r>
          </w:p>
          <w:p w:rsidR="00310560" w:rsidRDefault="00310560" w:rsidP="002B48B0">
            <w:pPr>
              <w:spacing w:after="0" w:line="240" w:lineRule="auto"/>
              <w:rPr>
                <w:b/>
                <w:sz w:val="24"/>
              </w:rPr>
            </w:pPr>
            <w:r>
              <w:rPr>
                <w:b/>
                <w:sz w:val="24"/>
              </w:rPr>
              <w:t xml:space="preserve">       </w:t>
            </w:r>
            <w:r w:rsidR="00B60FDF" w:rsidRPr="00CD1D9B">
              <w:rPr>
                <w:b/>
                <w:sz w:val="24"/>
              </w:rPr>
              <w:t>opportunity</w:t>
            </w:r>
            <w:r>
              <w:rPr>
                <w:sz w:val="24"/>
              </w:rPr>
              <w:t>,</w:t>
            </w:r>
            <w:r w:rsidR="00B60FDF" w:rsidRPr="00CD1D9B">
              <w:rPr>
                <w:b/>
                <w:sz w:val="24"/>
              </w:rPr>
              <w:t xml:space="preserve"> good </w:t>
            </w:r>
            <w:r>
              <w:rPr>
                <w:b/>
                <w:sz w:val="24"/>
              </w:rPr>
              <w:t>r</w:t>
            </w:r>
            <w:r w:rsidR="00B60FDF" w:rsidRPr="00CD1D9B">
              <w:rPr>
                <w:b/>
                <w:sz w:val="24"/>
              </w:rPr>
              <w:t xml:space="preserve">elations, disability duties </w:t>
            </w:r>
            <w:r w:rsidR="00B60FDF" w:rsidRPr="0040430F">
              <w:rPr>
                <w:sz w:val="24"/>
              </w:rPr>
              <w:t>and</w:t>
            </w:r>
            <w:r w:rsidR="00B60FDF" w:rsidRPr="00CD1D9B">
              <w:rPr>
                <w:b/>
                <w:sz w:val="24"/>
              </w:rPr>
              <w:t xml:space="preserve"> </w:t>
            </w:r>
          </w:p>
          <w:p w:rsidR="00B60FDF" w:rsidRDefault="00310560" w:rsidP="002B48B0">
            <w:pPr>
              <w:spacing w:after="0" w:line="240" w:lineRule="auto"/>
              <w:rPr>
                <w:b/>
                <w:sz w:val="24"/>
              </w:rPr>
            </w:pPr>
            <w:r>
              <w:rPr>
                <w:b/>
                <w:sz w:val="24"/>
              </w:rPr>
              <w:t xml:space="preserve">       </w:t>
            </w:r>
            <w:r w:rsidR="00B60FDF" w:rsidRPr="00CD1D9B">
              <w:rPr>
                <w:b/>
                <w:sz w:val="24"/>
              </w:rPr>
              <w:t>human rights?</w:t>
            </w:r>
          </w:p>
          <w:p w:rsidR="002B48B0" w:rsidRDefault="002B48B0" w:rsidP="002B48B0">
            <w:pPr>
              <w:spacing w:after="0" w:line="240" w:lineRule="auto"/>
              <w:rPr>
                <w:b/>
                <w:sz w:val="24"/>
              </w:rPr>
            </w:pPr>
          </w:p>
        </w:tc>
        <w:tc>
          <w:tcPr>
            <w:tcW w:w="2742" w:type="pct"/>
            <w:gridSpan w:val="8"/>
            <w:shd w:val="clear" w:color="auto" w:fill="FFFFFF"/>
          </w:tcPr>
          <w:p w:rsidR="00B60FDF" w:rsidRDefault="00B60FDF" w:rsidP="00A12FCB">
            <w:pPr>
              <w:spacing w:after="0" w:line="240" w:lineRule="auto"/>
              <w:jc w:val="center"/>
              <w:rPr>
                <w:b/>
                <w:sz w:val="24"/>
              </w:rPr>
            </w:pPr>
          </w:p>
        </w:tc>
      </w:tr>
      <w:tr w:rsidR="002B24C6" w:rsidRPr="006D7CED" w:rsidTr="0040430F">
        <w:trPr>
          <w:trHeight w:val="565"/>
        </w:trPr>
        <w:tc>
          <w:tcPr>
            <w:tcW w:w="5000" w:type="pct"/>
            <w:gridSpan w:val="10"/>
            <w:shd w:val="clear" w:color="auto" w:fill="BDD6EE"/>
          </w:tcPr>
          <w:p w:rsidR="00942760" w:rsidRDefault="00942760" w:rsidP="006E5021">
            <w:pPr>
              <w:spacing w:after="0" w:line="240" w:lineRule="auto"/>
              <w:rPr>
                <w:b/>
                <w:sz w:val="24"/>
              </w:rPr>
            </w:pPr>
          </w:p>
          <w:p w:rsidR="00FD6214" w:rsidRDefault="00FD6214" w:rsidP="00FD6214">
            <w:pPr>
              <w:spacing w:after="0" w:line="240" w:lineRule="auto"/>
              <w:rPr>
                <w:sz w:val="24"/>
              </w:rPr>
            </w:pPr>
            <w:r>
              <w:rPr>
                <w:sz w:val="24"/>
              </w:rPr>
              <w:t>Please sign</w:t>
            </w:r>
            <w:r w:rsidR="00310560">
              <w:rPr>
                <w:sz w:val="24"/>
              </w:rPr>
              <w:t xml:space="preserve"> /</w:t>
            </w:r>
            <w:r w:rsidRPr="00D8066A">
              <w:rPr>
                <w:sz w:val="24"/>
              </w:rPr>
              <w:t>date and forward to the Equality</w:t>
            </w:r>
            <w:r>
              <w:rPr>
                <w:sz w:val="24"/>
              </w:rPr>
              <w:t xml:space="preserve"> and Planning </w:t>
            </w:r>
            <w:r w:rsidRPr="00D8066A">
              <w:rPr>
                <w:sz w:val="24"/>
              </w:rPr>
              <w:t>Team for consideration</w:t>
            </w:r>
            <w:r>
              <w:rPr>
                <w:sz w:val="24"/>
              </w:rPr>
              <w:t xml:space="preserve"> - </w:t>
            </w:r>
            <w:r w:rsidRPr="00D8066A">
              <w:rPr>
                <w:sz w:val="24"/>
              </w:rPr>
              <w:t xml:space="preserve"> </w:t>
            </w:r>
            <w:hyperlink r:id="rId18" w:history="1">
              <w:r w:rsidRPr="006A133C">
                <w:rPr>
                  <w:rStyle w:val="Hyperlink"/>
                  <w:sz w:val="24"/>
                </w:rPr>
                <w:t>Lesley.Jamieson@belfasttrust.hscni.net</w:t>
              </w:r>
            </w:hyperlink>
            <w:r>
              <w:rPr>
                <w:sz w:val="24"/>
              </w:rPr>
              <w:t xml:space="preserve">.  </w:t>
            </w:r>
          </w:p>
          <w:p w:rsidR="0040430F" w:rsidRDefault="0040430F" w:rsidP="00FD6214">
            <w:pPr>
              <w:spacing w:after="0" w:line="240" w:lineRule="auto"/>
              <w:rPr>
                <w:rFonts w:cs="Arial"/>
                <w:b/>
                <w:sz w:val="24"/>
              </w:rPr>
            </w:pPr>
          </w:p>
          <w:p w:rsidR="00FD6214" w:rsidRDefault="00FD6214" w:rsidP="00FD6214">
            <w:pPr>
              <w:spacing w:after="0" w:line="240" w:lineRule="auto"/>
              <w:rPr>
                <w:rFonts w:cs="Arial"/>
                <w:b/>
                <w:sz w:val="24"/>
              </w:rPr>
            </w:pPr>
            <w:r>
              <w:rPr>
                <w:rFonts w:cs="Arial"/>
                <w:b/>
                <w:sz w:val="24"/>
              </w:rPr>
              <w:t xml:space="preserve">Equality screenings are completed with information provided by the policy / proposal author subject to advice and assistance </w:t>
            </w:r>
            <w:r w:rsidR="00310560">
              <w:rPr>
                <w:rFonts w:cs="Arial"/>
                <w:b/>
                <w:sz w:val="24"/>
              </w:rPr>
              <w:t>from</w:t>
            </w:r>
            <w:r>
              <w:rPr>
                <w:rFonts w:cs="Arial"/>
                <w:b/>
                <w:sz w:val="24"/>
              </w:rPr>
              <w:t xml:space="preserve"> the Trust’s Equality Managers.   </w:t>
            </w:r>
          </w:p>
          <w:p w:rsidR="00FD6214" w:rsidRDefault="00FD6214" w:rsidP="009F33E4">
            <w:pPr>
              <w:spacing w:after="0" w:line="240" w:lineRule="auto"/>
              <w:rPr>
                <w:b/>
                <w:sz w:val="24"/>
              </w:rPr>
            </w:pPr>
          </w:p>
          <w:p w:rsidR="009F33E4" w:rsidRDefault="009F33E4" w:rsidP="009F33E4">
            <w:pPr>
              <w:spacing w:after="0" w:line="240" w:lineRule="auto"/>
              <w:rPr>
                <w:rFonts w:cs="Arial"/>
                <w:b/>
                <w:sz w:val="24"/>
              </w:rPr>
            </w:pPr>
            <w:r>
              <w:rPr>
                <w:b/>
                <w:sz w:val="24"/>
              </w:rPr>
              <w:t xml:space="preserve">Please note that </w:t>
            </w:r>
            <w:r w:rsidRPr="009F33E4">
              <w:rPr>
                <w:rFonts w:cs="Arial"/>
                <w:b/>
                <w:sz w:val="24"/>
              </w:rPr>
              <w:t xml:space="preserve">Completed </w:t>
            </w:r>
            <w:r w:rsidR="00FD6214">
              <w:rPr>
                <w:rFonts w:cs="Arial"/>
                <w:b/>
                <w:sz w:val="24"/>
              </w:rPr>
              <w:t xml:space="preserve">and </w:t>
            </w:r>
            <w:r w:rsidR="00A949DC">
              <w:rPr>
                <w:rFonts w:cs="Arial"/>
                <w:b/>
                <w:sz w:val="24"/>
              </w:rPr>
              <w:t xml:space="preserve">Signed </w:t>
            </w:r>
            <w:r w:rsidRPr="009F33E4">
              <w:rPr>
                <w:rFonts w:cs="Arial"/>
                <w:b/>
                <w:sz w:val="24"/>
              </w:rPr>
              <w:t>Screening Templates are public documents and are posted on the Trust’s website</w:t>
            </w:r>
            <w:r>
              <w:rPr>
                <w:rFonts w:cs="Arial"/>
                <w:b/>
                <w:sz w:val="24"/>
              </w:rPr>
              <w:t>.</w:t>
            </w:r>
          </w:p>
          <w:p w:rsidR="00A949DC" w:rsidRDefault="00A949DC" w:rsidP="009F33E4">
            <w:pPr>
              <w:spacing w:after="0" w:line="240" w:lineRule="auto"/>
              <w:rPr>
                <w:rFonts w:cs="Arial"/>
                <w:b/>
                <w:sz w:val="24"/>
              </w:rPr>
            </w:pPr>
          </w:p>
          <w:p w:rsidR="00D56C08" w:rsidRDefault="00D56C08" w:rsidP="00A949DC">
            <w:pPr>
              <w:spacing w:after="0" w:line="240" w:lineRule="auto"/>
              <w:rPr>
                <w:rFonts w:cs="Arial"/>
                <w:b/>
                <w:sz w:val="24"/>
              </w:rPr>
            </w:pPr>
          </w:p>
          <w:p w:rsidR="00D56C08" w:rsidRPr="00E765DA" w:rsidRDefault="00D56C08" w:rsidP="0040430F">
            <w:pPr>
              <w:spacing w:after="0" w:line="240" w:lineRule="auto"/>
              <w:rPr>
                <w:b/>
                <w:sz w:val="24"/>
              </w:rPr>
            </w:pPr>
          </w:p>
        </w:tc>
      </w:tr>
      <w:tr w:rsidR="006E5021" w:rsidRPr="006D7CED" w:rsidTr="00AE3154">
        <w:trPr>
          <w:trHeight w:val="488"/>
        </w:trPr>
        <w:tc>
          <w:tcPr>
            <w:tcW w:w="897" w:type="pct"/>
            <w:tcBorders>
              <w:right w:val="dashSmallGap" w:sz="4" w:space="0" w:color="auto"/>
            </w:tcBorders>
            <w:shd w:val="clear" w:color="auto" w:fill="EDF7F9"/>
          </w:tcPr>
          <w:p w:rsidR="008342D3" w:rsidRPr="00B60FDF" w:rsidRDefault="008342D3" w:rsidP="002B24C6">
            <w:pPr>
              <w:spacing w:after="0" w:line="240" w:lineRule="auto"/>
              <w:rPr>
                <w:b/>
                <w:sz w:val="24"/>
              </w:rPr>
            </w:pPr>
          </w:p>
          <w:p w:rsidR="006E5021" w:rsidRPr="00B60FDF" w:rsidRDefault="008342D3" w:rsidP="00E765DA">
            <w:pPr>
              <w:spacing w:after="0" w:line="240" w:lineRule="auto"/>
              <w:rPr>
                <w:b/>
                <w:sz w:val="24"/>
              </w:rPr>
            </w:pPr>
            <w:r w:rsidRPr="00B60FDF">
              <w:rPr>
                <w:b/>
                <w:sz w:val="24"/>
              </w:rPr>
              <w:t>Approved Lead Officer</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2736" w:type="pct"/>
            <w:gridSpan w:val="7"/>
            <w:tcBorders>
              <w:left w:val="single" w:sz="4" w:space="0" w:color="auto"/>
            </w:tcBorders>
            <w:shd w:val="clear" w:color="auto" w:fill="EDF7F9"/>
          </w:tcPr>
          <w:p w:rsidR="00E765DA" w:rsidRDefault="00E765DA" w:rsidP="006E5021">
            <w:pPr>
              <w:spacing w:after="0" w:line="240" w:lineRule="auto"/>
              <w:rPr>
                <w:sz w:val="24"/>
              </w:rPr>
            </w:pPr>
          </w:p>
          <w:p w:rsidR="006E5021" w:rsidRPr="002B48B0" w:rsidRDefault="00CA138A" w:rsidP="00A949DC">
            <w:pPr>
              <w:spacing w:after="0" w:line="240" w:lineRule="auto"/>
              <w:rPr>
                <w:b/>
                <w:sz w:val="24"/>
              </w:rPr>
            </w:pPr>
            <w:r w:rsidRPr="002B48B0">
              <w:rPr>
                <w:b/>
                <w:sz w:val="24"/>
              </w:rPr>
              <w:t>Co</w:t>
            </w:r>
            <w:r w:rsidR="00942760" w:rsidRPr="002B48B0">
              <w:rPr>
                <w:b/>
                <w:sz w:val="24"/>
              </w:rPr>
              <w:t>untersigned</w:t>
            </w:r>
            <w:r w:rsidR="006E5021" w:rsidRPr="002B48B0">
              <w:rPr>
                <w:b/>
                <w:sz w:val="24"/>
              </w:rPr>
              <w:t xml:space="preserve"> by:</w:t>
            </w:r>
            <w:r w:rsidR="009F33E4">
              <w:rPr>
                <w:b/>
                <w:sz w:val="24"/>
              </w:rPr>
              <w:t xml:space="preserve"> </w:t>
            </w:r>
          </w:p>
        </w:tc>
      </w:tr>
      <w:tr w:rsidR="006E5021" w:rsidRPr="006D7CED" w:rsidTr="00AE3154">
        <w:trPr>
          <w:trHeight w:val="562"/>
        </w:trPr>
        <w:tc>
          <w:tcPr>
            <w:tcW w:w="897" w:type="pct"/>
            <w:tcBorders>
              <w:right w:val="dashSmallGap" w:sz="4" w:space="0" w:color="auto"/>
            </w:tcBorders>
            <w:shd w:val="clear" w:color="auto" w:fill="EDF7F9"/>
          </w:tcPr>
          <w:p w:rsidR="008342D3" w:rsidRPr="00B60FDF" w:rsidRDefault="008342D3" w:rsidP="00E765DA">
            <w:pPr>
              <w:spacing w:after="0" w:line="240" w:lineRule="auto"/>
              <w:rPr>
                <w:b/>
                <w:sz w:val="24"/>
              </w:rPr>
            </w:pPr>
          </w:p>
          <w:p w:rsidR="006E5021" w:rsidRPr="00B60FDF" w:rsidRDefault="008342D3" w:rsidP="00E765DA">
            <w:pPr>
              <w:spacing w:after="0" w:line="240" w:lineRule="auto"/>
              <w:rPr>
                <w:b/>
                <w:sz w:val="24"/>
              </w:rPr>
            </w:pPr>
            <w:r w:rsidRPr="00B60FDF">
              <w:rPr>
                <w:b/>
                <w:sz w:val="24"/>
              </w:rPr>
              <w:t>Position</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rsidR="00942760" w:rsidRPr="00942760" w:rsidRDefault="00942760" w:rsidP="00E765DA">
            <w:pPr>
              <w:spacing w:after="0" w:line="240" w:lineRule="auto"/>
              <w:rPr>
                <w:b/>
                <w:sz w:val="24"/>
              </w:rPr>
            </w:pPr>
          </w:p>
          <w:p w:rsidR="006E5021" w:rsidRPr="00942760" w:rsidRDefault="009F33E4" w:rsidP="009F33E4">
            <w:pPr>
              <w:spacing w:after="0" w:line="240" w:lineRule="auto"/>
              <w:rPr>
                <w:b/>
                <w:sz w:val="24"/>
              </w:rPr>
            </w:pPr>
            <w:r>
              <w:rPr>
                <w:b/>
                <w:sz w:val="24"/>
              </w:rPr>
              <w:t xml:space="preserve">Equality </w:t>
            </w:r>
            <w:r w:rsidR="006E5021" w:rsidRPr="00942760">
              <w:rPr>
                <w:b/>
                <w:sz w:val="24"/>
              </w:rPr>
              <w:t>Ma</w:t>
            </w:r>
            <w:r w:rsidR="008342D3" w:rsidRPr="00942760">
              <w:rPr>
                <w:b/>
                <w:sz w:val="24"/>
              </w:rPr>
              <w:t>nager</w:t>
            </w:r>
          </w:p>
        </w:tc>
        <w:tc>
          <w:tcPr>
            <w:tcW w:w="1518" w:type="pct"/>
            <w:gridSpan w:val="3"/>
            <w:tcBorders>
              <w:left w:val="dashSmallGap" w:sz="4" w:space="0" w:color="auto"/>
            </w:tcBorders>
            <w:shd w:val="clear" w:color="auto" w:fill="EDF7F9"/>
          </w:tcPr>
          <w:p w:rsidR="006E5021" w:rsidRPr="006D7CED" w:rsidRDefault="006E5021" w:rsidP="002B24C6">
            <w:pPr>
              <w:spacing w:after="0" w:line="240" w:lineRule="auto"/>
              <w:rPr>
                <w:sz w:val="24"/>
              </w:rPr>
            </w:pPr>
          </w:p>
        </w:tc>
      </w:tr>
      <w:tr w:rsidR="006E5021" w:rsidRPr="006D7CED" w:rsidTr="00AE3154">
        <w:trPr>
          <w:trHeight w:val="573"/>
        </w:trPr>
        <w:tc>
          <w:tcPr>
            <w:tcW w:w="897" w:type="pct"/>
            <w:tcBorders>
              <w:right w:val="dashSmallGap" w:sz="4" w:space="0" w:color="auto"/>
            </w:tcBorders>
            <w:shd w:val="clear" w:color="auto" w:fill="EDF7F9"/>
          </w:tcPr>
          <w:p w:rsidR="008342D3" w:rsidRPr="00B60FDF" w:rsidRDefault="008342D3" w:rsidP="006E5021">
            <w:pPr>
              <w:spacing w:after="0" w:line="240" w:lineRule="auto"/>
              <w:rPr>
                <w:b/>
                <w:sz w:val="24"/>
              </w:rPr>
            </w:pPr>
          </w:p>
          <w:p w:rsidR="006E5021" w:rsidRPr="00B60FDF" w:rsidRDefault="006E5021" w:rsidP="006E5021">
            <w:pPr>
              <w:spacing w:after="0" w:line="240" w:lineRule="auto"/>
              <w:rPr>
                <w:b/>
                <w:sz w:val="24"/>
              </w:rPr>
            </w:pPr>
            <w:r w:rsidRPr="00B60FDF">
              <w:rPr>
                <w:b/>
                <w:sz w:val="24"/>
              </w:rPr>
              <w:t>Date</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rsidR="00942760" w:rsidRPr="00942760" w:rsidRDefault="00942760" w:rsidP="008342D3">
            <w:pPr>
              <w:spacing w:after="0" w:line="240" w:lineRule="auto"/>
              <w:rPr>
                <w:b/>
                <w:sz w:val="24"/>
              </w:rPr>
            </w:pPr>
          </w:p>
          <w:p w:rsidR="006E5021" w:rsidRPr="00942760" w:rsidRDefault="008342D3" w:rsidP="008342D3">
            <w:pPr>
              <w:spacing w:after="0" w:line="240" w:lineRule="auto"/>
              <w:rPr>
                <w:b/>
                <w:sz w:val="24"/>
              </w:rPr>
            </w:pPr>
            <w:r w:rsidRPr="00942760">
              <w:rPr>
                <w:b/>
                <w:sz w:val="24"/>
              </w:rPr>
              <w:t>Employment Equality Manager</w:t>
            </w:r>
          </w:p>
        </w:tc>
        <w:tc>
          <w:tcPr>
            <w:tcW w:w="1518" w:type="pct"/>
            <w:gridSpan w:val="3"/>
            <w:tcBorders>
              <w:left w:val="dashSmallGap" w:sz="4" w:space="0" w:color="auto"/>
            </w:tcBorders>
            <w:shd w:val="clear" w:color="auto" w:fill="EDF7F9"/>
          </w:tcPr>
          <w:p w:rsidR="006E5021" w:rsidRPr="006D7CED" w:rsidRDefault="006E5021" w:rsidP="002B24C6">
            <w:pPr>
              <w:spacing w:after="0" w:line="240" w:lineRule="auto"/>
              <w:rPr>
                <w:sz w:val="24"/>
              </w:rPr>
            </w:pPr>
          </w:p>
        </w:tc>
      </w:tr>
    </w:tbl>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D36842" w:rsidRDefault="00D36842" w:rsidP="00176C28">
      <w:pPr>
        <w:spacing w:after="0" w:line="240" w:lineRule="auto"/>
        <w:rPr>
          <w:bCs/>
          <w:szCs w:val="28"/>
        </w:rPr>
      </w:pPr>
    </w:p>
    <w:tbl>
      <w:tblPr>
        <w:tblW w:w="132" w:type="pct"/>
        <w:tblInd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tblGrid>
      <w:tr w:rsidR="00875882" w:rsidTr="00444BB1">
        <w:trPr>
          <w:trHeight w:val="112"/>
        </w:trPr>
        <w:tc>
          <w:tcPr>
            <w:tcW w:w="5000" w:type="pct"/>
          </w:tcPr>
          <w:p w:rsidR="00875882" w:rsidRDefault="00875882" w:rsidP="00444BB1">
            <w:pPr>
              <w:spacing w:after="0" w:line="240" w:lineRule="auto"/>
              <w:rPr>
                <w:bCs/>
                <w:szCs w:val="28"/>
              </w:rPr>
            </w:pPr>
          </w:p>
        </w:tc>
      </w:tr>
    </w:tbl>
    <w:p w:rsidR="00B60FDF" w:rsidRPr="001D0A10" w:rsidRDefault="00B60FDF" w:rsidP="00F3721C">
      <w:pPr>
        <w:spacing w:after="0" w:line="240" w:lineRule="auto"/>
        <w:rPr>
          <w:bCs/>
          <w:szCs w:val="28"/>
        </w:rPr>
      </w:pPr>
    </w:p>
    <w:sectPr w:rsidR="00B60FDF" w:rsidRPr="001D0A10" w:rsidSect="00E957BD">
      <w:footerReference w:type="even" r:id="rId19"/>
      <w:footerReference w:type="default" r:id="rId20"/>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F84" w:rsidRDefault="00D23F84">
      <w:r>
        <w:separator/>
      </w:r>
    </w:p>
  </w:endnote>
  <w:endnote w:type="continuationSeparator" w:id="0">
    <w:p w:rsidR="00D23F84" w:rsidRDefault="00D2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C9" w:rsidRDefault="005D0BC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0BC9" w:rsidRDefault="005D0BC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0" w:rsidRDefault="00A52F30">
    <w:pPr>
      <w:pStyle w:val="Footer"/>
      <w:jc w:val="right"/>
    </w:pPr>
    <w:r>
      <w:fldChar w:fldCharType="begin"/>
    </w:r>
    <w:r>
      <w:instrText xml:space="preserve"> PAGE   \* MERGEFORMAT </w:instrText>
    </w:r>
    <w:r>
      <w:fldChar w:fldCharType="separate"/>
    </w:r>
    <w:r w:rsidR="00396933">
      <w:rPr>
        <w:noProof/>
      </w:rPr>
      <w:t>6</w:t>
    </w:r>
    <w:r>
      <w:rPr>
        <w:noProof/>
      </w:rPr>
      <w:fldChar w:fldCharType="end"/>
    </w:r>
  </w:p>
  <w:p w:rsidR="005D0BC9" w:rsidRDefault="005D0BC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F84" w:rsidRDefault="00D23F84">
      <w:r>
        <w:separator/>
      </w:r>
    </w:p>
  </w:footnote>
  <w:footnote w:type="continuationSeparator" w:id="0">
    <w:p w:rsidR="00D23F84" w:rsidRDefault="00D23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E5"/>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4146F1"/>
    <w:multiLevelType w:val="hybridMultilevel"/>
    <w:tmpl w:val="B1548EA6"/>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D0D"/>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A023F6"/>
    <w:multiLevelType w:val="hybridMultilevel"/>
    <w:tmpl w:val="046881F0"/>
    <w:lvl w:ilvl="0" w:tplc="97D0A78A">
      <w:start w:val="2"/>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3F1005"/>
    <w:multiLevelType w:val="hybridMultilevel"/>
    <w:tmpl w:val="8AA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06E33"/>
    <w:multiLevelType w:val="hybridMultilevel"/>
    <w:tmpl w:val="C01C97F4"/>
    <w:lvl w:ilvl="0" w:tplc="61F44400">
      <w:start w:val="1"/>
      <w:numFmt w:val="bullet"/>
      <w:lvlText w:val="●"/>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B561444"/>
    <w:multiLevelType w:val="multilevel"/>
    <w:tmpl w:val="42F64F9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F90A58"/>
    <w:multiLevelType w:val="multilevel"/>
    <w:tmpl w:val="F34AF852"/>
    <w:lvl w:ilvl="0">
      <w:start w:val="2"/>
      <w:numFmt w:val="decimal"/>
      <w:lvlText w:val="%1"/>
      <w:lvlJc w:val="left"/>
      <w:pPr>
        <w:tabs>
          <w:tab w:val="num" w:pos="450"/>
        </w:tabs>
        <w:ind w:left="450" w:hanging="450"/>
      </w:pPr>
      <w:rPr>
        <w:rFonts w:hint="default"/>
        <w:sz w:val="32"/>
      </w:rPr>
    </w:lvl>
    <w:lvl w:ilvl="1">
      <w:start w:val="1"/>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abstractNum w:abstractNumId="8" w15:restartNumberingAfterBreak="0">
    <w:nsid w:val="0C000853"/>
    <w:multiLevelType w:val="hybridMultilevel"/>
    <w:tmpl w:val="03E8526E"/>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389225A"/>
    <w:multiLevelType w:val="hybridMultilevel"/>
    <w:tmpl w:val="FBBE6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7F83C13"/>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93E0B5A"/>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E747483"/>
    <w:multiLevelType w:val="multilevel"/>
    <w:tmpl w:val="463E1E44"/>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FEC4949"/>
    <w:multiLevelType w:val="multilevel"/>
    <w:tmpl w:val="838E868A"/>
    <w:lvl w:ilvl="0">
      <w:start w:val="2"/>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5" w15:restartNumberingAfterBreak="0">
    <w:nsid w:val="21CE171F"/>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28B78E4"/>
    <w:multiLevelType w:val="hybridMultilevel"/>
    <w:tmpl w:val="1F84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42C28"/>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531B3"/>
    <w:multiLevelType w:val="hybridMultilevel"/>
    <w:tmpl w:val="7ED0640A"/>
    <w:lvl w:ilvl="0" w:tplc="FFBC5ED4">
      <w:start w:val="5"/>
      <w:numFmt w:val="decimal"/>
      <w:lvlText w:val="(%1)"/>
      <w:lvlJc w:val="left"/>
      <w:pPr>
        <w:tabs>
          <w:tab w:val="num" w:pos="920"/>
        </w:tabs>
        <w:ind w:left="920" w:hanging="360"/>
      </w:pPr>
      <w:rPr>
        <w:rFonts w:hint="default"/>
      </w:r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20" w15:restartNumberingAfterBreak="0">
    <w:nsid w:val="2D777066"/>
    <w:multiLevelType w:val="multilevel"/>
    <w:tmpl w:val="DA0487A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C4D51"/>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57F7B56"/>
    <w:multiLevelType w:val="hybridMultilevel"/>
    <w:tmpl w:val="DA0487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337E07"/>
    <w:multiLevelType w:val="hybridMultilevel"/>
    <w:tmpl w:val="6D4671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FF0AE0"/>
    <w:multiLevelType w:val="multilevel"/>
    <w:tmpl w:val="D70C99A2"/>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B142347"/>
    <w:multiLevelType w:val="multilevel"/>
    <w:tmpl w:val="F81E2800"/>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705CEC"/>
    <w:multiLevelType w:val="hybridMultilevel"/>
    <w:tmpl w:val="343AD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810A69"/>
    <w:multiLevelType w:val="hybridMultilevel"/>
    <w:tmpl w:val="0BEA5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36F32A9"/>
    <w:multiLevelType w:val="multilevel"/>
    <w:tmpl w:val="C4F696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4410666C"/>
    <w:multiLevelType w:val="hybridMultilevel"/>
    <w:tmpl w:val="F3C69DE6"/>
    <w:lvl w:ilvl="0" w:tplc="596AA88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B137F6"/>
    <w:multiLevelType w:val="hybridMultilevel"/>
    <w:tmpl w:val="2DA69B54"/>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273124"/>
    <w:multiLevelType w:val="hybridMultilevel"/>
    <w:tmpl w:val="DC26317C"/>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5E5B93"/>
    <w:multiLevelType w:val="hybridMultilevel"/>
    <w:tmpl w:val="AE80E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9F61CEE"/>
    <w:multiLevelType w:val="hybridMultilevel"/>
    <w:tmpl w:val="2A382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9F8634F"/>
    <w:multiLevelType w:val="hybridMultilevel"/>
    <w:tmpl w:val="50007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ABE24C8"/>
    <w:multiLevelType w:val="hybridMultilevel"/>
    <w:tmpl w:val="A79A43E8"/>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4A250F"/>
    <w:multiLevelType w:val="hybridMultilevel"/>
    <w:tmpl w:val="EBD295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EE73229"/>
    <w:multiLevelType w:val="hybridMultilevel"/>
    <w:tmpl w:val="D6287722"/>
    <w:lvl w:ilvl="0" w:tplc="A9F6BE3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F0772DD"/>
    <w:multiLevelType w:val="multilevel"/>
    <w:tmpl w:val="A60202B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508E15DB"/>
    <w:multiLevelType w:val="hybridMultilevel"/>
    <w:tmpl w:val="2D161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33F5E41"/>
    <w:multiLevelType w:val="hybridMultilevel"/>
    <w:tmpl w:val="6D1AD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62424561"/>
    <w:multiLevelType w:val="hybridMultilevel"/>
    <w:tmpl w:val="9E8A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7D0B0E"/>
    <w:multiLevelType w:val="hybridMultilevel"/>
    <w:tmpl w:val="AE161AF4"/>
    <w:lvl w:ilvl="0" w:tplc="61F44400">
      <w:start w:val="1"/>
      <w:numFmt w:val="bullet"/>
      <w:lvlText w:val="●"/>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49" w15:restartNumberingAfterBreak="0">
    <w:nsid w:val="6FAC75E9"/>
    <w:multiLevelType w:val="multilevel"/>
    <w:tmpl w:val="70CE1ACA"/>
    <w:lvl w:ilvl="0">
      <w:start w:val="2"/>
      <w:numFmt w:val="decimal"/>
      <w:lvlText w:val="%1"/>
      <w:lvlJc w:val="left"/>
      <w:pPr>
        <w:tabs>
          <w:tab w:val="num" w:pos="720"/>
        </w:tabs>
        <w:ind w:left="720" w:hanging="720"/>
      </w:pPr>
      <w:rPr>
        <w:rFonts w:hint="default"/>
        <w:sz w:val="32"/>
      </w:rPr>
    </w:lvl>
    <w:lvl w:ilvl="1">
      <w:start w:val="2"/>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num w:numId="1">
    <w:abstractNumId w:val="38"/>
  </w:num>
  <w:num w:numId="2">
    <w:abstractNumId w:val="6"/>
  </w:num>
  <w:num w:numId="3">
    <w:abstractNumId w:val="34"/>
  </w:num>
  <w:num w:numId="4">
    <w:abstractNumId w:val="48"/>
  </w:num>
  <w:num w:numId="5">
    <w:abstractNumId w:val="32"/>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0"/>
  </w:num>
  <w:num w:numId="9">
    <w:abstractNumId w:val="35"/>
  </w:num>
  <w:num w:numId="10">
    <w:abstractNumId w:val="14"/>
  </w:num>
  <w:num w:numId="11">
    <w:abstractNumId w:val="37"/>
  </w:num>
  <w:num w:numId="12">
    <w:abstractNumId w:val="49"/>
  </w:num>
  <w:num w:numId="13">
    <w:abstractNumId w:val="7"/>
  </w:num>
  <w:num w:numId="14">
    <w:abstractNumId w:val="2"/>
  </w:num>
  <w:num w:numId="15">
    <w:abstractNumId w:val="0"/>
  </w:num>
  <w:num w:numId="16">
    <w:abstractNumId w:val="17"/>
  </w:num>
  <w:num w:numId="17">
    <w:abstractNumId w:val="12"/>
  </w:num>
  <w:num w:numId="18">
    <w:abstractNumId w:val="15"/>
  </w:num>
  <w:num w:numId="19">
    <w:abstractNumId w:val="11"/>
  </w:num>
  <w:num w:numId="20">
    <w:abstractNumId w:val="22"/>
  </w:num>
  <w:num w:numId="21">
    <w:abstractNumId w:val="19"/>
  </w:num>
  <w:num w:numId="22">
    <w:abstractNumId w:val="41"/>
  </w:num>
  <w:num w:numId="23">
    <w:abstractNumId w:val="3"/>
  </w:num>
  <w:num w:numId="24">
    <w:abstractNumId w:val="31"/>
  </w:num>
  <w:num w:numId="25">
    <w:abstractNumId w:val="42"/>
  </w:num>
  <w:num w:numId="26">
    <w:abstractNumId w:val="25"/>
  </w:num>
  <w:num w:numId="27">
    <w:abstractNumId w:val="4"/>
  </w:num>
  <w:num w:numId="28">
    <w:abstractNumId w:val="1"/>
  </w:num>
  <w:num w:numId="29">
    <w:abstractNumId w:val="9"/>
  </w:num>
  <w:num w:numId="30">
    <w:abstractNumId w:val="13"/>
  </w:num>
  <w:num w:numId="31">
    <w:abstractNumId w:val="8"/>
  </w:num>
  <w:num w:numId="32">
    <w:abstractNumId w:val="33"/>
  </w:num>
  <w:num w:numId="33">
    <w:abstractNumId w:val="26"/>
  </w:num>
  <w:num w:numId="34">
    <w:abstractNumId w:val="16"/>
  </w:num>
  <w:num w:numId="35">
    <w:abstractNumId w:val="43"/>
  </w:num>
  <w:num w:numId="36">
    <w:abstractNumId w:val="27"/>
  </w:num>
  <w:num w:numId="37">
    <w:abstractNumId w:val="10"/>
  </w:num>
  <w:num w:numId="38">
    <w:abstractNumId w:val="29"/>
  </w:num>
  <w:num w:numId="39">
    <w:abstractNumId w:val="18"/>
  </w:num>
  <w:num w:numId="40">
    <w:abstractNumId w:val="21"/>
  </w:num>
  <w:num w:numId="41">
    <w:abstractNumId w:val="24"/>
  </w:num>
  <w:num w:numId="42">
    <w:abstractNumId w:val="40"/>
  </w:num>
  <w:num w:numId="43">
    <w:abstractNumId w:val="39"/>
  </w:num>
  <w:num w:numId="44">
    <w:abstractNumId w:val="46"/>
  </w:num>
  <w:num w:numId="45">
    <w:abstractNumId w:val="36"/>
  </w:num>
  <w:num w:numId="46">
    <w:abstractNumId w:val="28"/>
  </w:num>
  <w:num w:numId="47">
    <w:abstractNumId w:val="47"/>
  </w:num>
  <w:num w:numId="48">
    <w:abstractNumId w:val="30"/>
  </w:num>
  <w:num w:numId="49">
    <w:abstractNumId w:val="5"/>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40"/>
  <w:drawingGridVerticalSpacing w:val="381"/>
  <w:displayHorizontalDrawingGridEvery w:val="2"/>
  <w:noPunctuationKerning/>
  <w:characterSpacingControl w:val="doNotCompress"/>
  <w:hdrShapeDefaults>
    <o:shapedefaults v:ext="edit" spidmax="4097">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82"/>
    <w:rsid w:val="000010C5"/>
    <w:rsid w:val="00003B80"/>
    <w:rsid w:val="0001007B"/>
    <w:rsid w:val="000108B1"/>
    <w:rsid w:val="00010C16"/>
    <w:rsid w:val="00016110"/>
    <w:rsid w:val="00016A74"/>
    <w:rsid w:val="0002052B"/>
    <w:rsid w:val="00022C4E"/>
    <w:rsid w:val="00027365"/>
    <w:rsid w:val="00032FEE"/>
    <w:rsid w:val="00033B7C"/>
    <w:rsid w:val="00035DF7"/>
    <w:rsid w:val="0004000F"/>
    <w:rsid w:val="0004519A"/>
    <w:rsid w:val="00045DDF"/>
    <w:rsid w:val="000574B6"/>
    <w:rsid w:val="00060A14"/>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5AFA"/>
    <w:rsid w:val="000C229E"/>
    <w:rsid w:val="000C3836"/>
    <w:rsid w:val="000D5831"/>
    <w:rsid w:val="000D746F"/>
    <w:rsid w:val="000E5C98"/>
    <w:rsid w:val="000E5DE3"/>
    <w:rsid w:val="000F33E4"/>
    <w:rsid w:val="00100030"/>
    <w:rsid w:val="00103D2C"/>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93EB5"/>
    <w:rsid w:val="00195028"/>
    <w:rsid w:val="001A325C"/>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324B"/>
    <w:rsid w:val="00214856"/>
    <w:rsid w:val="00216848"/>
    <w:rsid w:val="00217D50"/>
    <w:rsid w:val="002214DC"/>
    <w:rsid w:val="00227D73"/>
    <w:rsid w:val="00230685"/>
    <w:rsid w:val="00235E08"/>
    <w:rsid w:val="00237CD1"/>
    <w:rsid w:val="00243BE0"/>
    <w:rsid w:val="00245636"/>
    <w:rsid w:val="00245774"/>
    <w:rsid w:val="002460A9"/>
    <w:rsid w:val="00252BC9"/>
    <w:rsid w:val="00252D0D"/>
    <w:rsid w:val="002535E1"/>
    <w:rsid w:val="00255925"/>
    <w:rsid w:val="002573FD"/>
    <w:rsid w:val="00257984"/>
    <w:rsid w:val="00257C85"/>
    <w:rsid w:val="00261A4B"/>
    <w:rsid w:val="00263400"/>
    <w:rsid w:val="00267A1E"/>
    <w:rsid w:val="00290BBF"/>
    <w:rsid w:val="00290DE6"/>
    <w:rsid w:val="002A2BFD"/>
    <w:rsid w:val="002A2E5B"/>
    <w:rsid w:val="002A6183"/>
    <w:rsid w:val="002B24C6"/>
    <w:rsid w:val="002B48B0"/>
    <w:rsid w:val="002B4E37"/>
    <w:rsid w:val="002C2341"/>
    <w:rsid w:val="002C31DC"/>
    <w:rsid w:val="002D04F5"/>
    <w:rsid w:val="002D09D0"/>
    <w:rsid w:val="002F0035"/>
    <w:rsid w:val="002F3C4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83F51"/>
    <w:rsid w:val="00386730"/>
    <w:rsid w:val="00387291"/>
    <w:rsid w:val="00390276"/>
    <w:rsid w:val="003934D6"/>
    <w:rsid w:val="00393B3F"/>
    <w:rsid w:val="00393D87"/>
    <w:rsid w:val="00395034"/>
    <w:rsid w:val="00396933"/>
    <w:rsid w:val="003A582F"/>
    <w:rsid w:val="003A7487"/>
    <w:rsid w:val="003B4620"/>
    <w:rsid w:val="003B4845"/>
    <w:rsid w:val="003C79C3"/>
    <w:rsid w:val="003D15C1"/>
    <w:rsid w:val="003D3852"/>
    <w:rsid w:val="003D3E15"/>
    <w:rsid w:val="003D42A1"/>
    <w:rsid w:val="003D79DA"/>
    <w:rsid w:val="003E1759"/>
    <w:rsid w:val="003E20D8"/>
    <w:rsid w:val="003E2F1D"/>
    <w:rsid w:val="003F4450"/>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2AB0"/>
    <w:rsid w:val="00456A2B"/>
    <w:rsid w:val="0046066D"/>
    <w:rsid w:val="004610FE"/>
    <w:rsid w:val="00466BC2"/>
    <w:rsid w:val="004709B7"/>
    <w:rsid w:val="00484E37"/>
    <w:rsid w:val="00490ABC"/>
    <w:rsid w:val="00497330"/>
    <w:rsid w:val="004A434A"/>
    <w:rsid w:val="004A591D"/>
    <w:rsid w:val="004A61EC"/>
    <w:rsid w:val="004B1E31"/>
    <w:rsid w:val="004B48B3"/>
    <w:rsid w:val="004B5E11"/>
    <w:rsid w:val="004C7BA9"/>
    <w:rsid w:val="004D4C01"/>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626A"/>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7C78"/>
    <w:rsid w:val="005F2EB6"/>
    <w:rsid w:val="005F3BF0"/>
    <w:rsid w:val="005F4C29"/>
    <w:rsid w:val="006010C5"/>
    <w:rsid w:val="00605EF0"/>
    <w:rsid w:val="00610D91"/>
    <w:rsid w:val="00612996"/>
    <w:rsid w:val="00617847"/>
    <w:rsid w:val="00625F8B"/>
    <w:rsid w:val="00626930"/>
    <w:rsid w:val="00630409"/>
    <w:rsid w:val="0063281D"/>
    <w:rsid w:val="00634E5A"/>
    <w:rsid w:val="006353FA"/>
    <w:rsid w:val="006368EE"/>
    <w:rsid w:val="00637C6B"/>
    <w:rsid w:val="00651DFA"/>
    <w:rsid w:val="00653B74"/>
    <w:rsid w:val="00661805"/>
    <w:rsid w:val="00674182"/>
    <w:rsid w:val="006761D2"/>
    <w:rsid w:val="00681376"/>
    <w:rsid w:val="00682DC8"/>
    <w:rsid w:val="00687DAF"/>
    <w:rsid w:val="006948B8"/>
    <w:rsid w:val="006A1C34"/>
    <w:rsid w:val="006A2646"/>
    <w:rsid w:val="006A3497"/>
    <w:rsid w:val="006A443A"/>
    <w:rsid w:val="006A4B80"/>
    <w:rsid w:val="006B7FAA"/>
    <w:rsid w:val="006C4A48"/>
    <w:rsid w:val="006D3902"/>
    <w:rsid w:val="006D6B65"/>
    <w:rsid w:val="006D7CED"/>
    <w:rsid w:val="006E5021"/>
    <w:rsid w:val="006E70AE"/>
    <w:rsid w:val="006E7280"/>
    <w:rsid w:val="006E7688"/>
    <w:rsid w:val="006F1B7C"/>
    <w:rsid w:val="006F2194"/>
    <w:rsid w:val="00700F91"/>
    <w:rsid w:val="00702D69"/>
    <w:rsid w:val="00707725"/>
    <w:rsid w:val="00707AA2"/>
    <w:rsid w:val="007111CF"/>
    <w:rsid w:val="00714E8C"/>
    <w:rsid w:val="0072091D"/>
    <w:rsid w:val="0072165F"/>
    <w:rsid w:val="00723E95"/>
    <w:rsid w:val="00724789"/>
    <w:rsid w:val="00725600"/>
    <w:rsid w:val="00730FEE"/>
    <w:rsid w:val="00731FDF"/>
    <w:rsid w:val="00732636"/>
    <w:rsid w:val="007367F0"/>
    <w:rsid w:val="00737C65"/>
    <w:rsid w:val="00737D60"/>
    <w:rsid w:val="00740B1C"/>
    <w:rsid w:val="0074258B"/>
    <w:rsid w:val="0074365C"/>
    <w:rsid w:val="00755D6E"/>
    <w:rsid w:val="007575E9"/>
    <w:rsid w:val="00763EF2"/>
    <w:rsid w:val="007661EE"/>
    <w:rsid w:val="00774AF9"/>
    <w:rsid w:val="00785A0A"/>
    <w:rsid w:val="00786C42"/>
    <w:rsid w:val="00787918"/>
    <w:rsid w:val="00792846"/>
    <w:rsid w:val="00796FC6"/>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25F5"/>
    <w:rsid w:val="0080351D"/>
    <w:rsid w:val="00810332"/>
    <w:rsid w:val="008156AB"/>
    <w:rsid w:val="00815821"/>
    <w:rsid w:val="00815E49"/>
    <w:rsid w:val="00817F2A"/>
    <w:rsid w:val="0082106D"/>
    <w:rsid w:val="008225D3"/>
    <w:rsid w:val="0082594F"/>
    <w:rsid w:val="0083214E"/>
    <w:rsid w:val="008342D3"/>
    <w:rsid w:val="00842BC8"/>
    <w:rsid w:val="00842D96"/>
    <w:rsid w:val="0084320F"/>
    <w:rsid w:val="00845E99"/>
    <w:rsid w:val="00850566"/>
    <w:rsid w:val="00852BF2"/>
    <w:rsid w:val="00856540"/>
    <w:rsid w:val="00861012"/>
    <w:rsid w:val="00862B42"/>
    <w:rsid w:val="00864F70"/>
    <w:rsid w:val="00866C4F"/>
    <w:rsid w:val="00867231"/>
    <w:rsid w:val="00870646"/>
    <w:rsid w:val="00873495"/>
    <w:rsid w:val="00873E9D"/>
    <w:rsid w:val="00875882"/>
    <w:rsid w:val="00884133"/>
    <w:rsid w:val="0089009E"/>
    <w:rsid w:val="0089095F"/>
    <w:rsid w:val="00891848"/>
    <w:rsid w:val="0089522A"/>
    <w:rsid w:val="00895FB2"/>
    <w:rsid w:val="00896AA7"/>
    <w:rsid w:val="008A2A4B"/>
    <w:rsid w:val="008A66B0"/>
    <w:rsid w:val="008B2674"/>
    <w:rsid w:val="008B3307"/>
    <w:rsid w:val="008B5A6D"/>
    <w:rsid w:val="008B6EFF"/>
    <w:rsid w:val="008C1684"/>
    <w:rsid w:val="008C2CB2"/>
    <w:rsid w:val="008D3065"/>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7EF"/>
    <w:rsid w:val="00942760"/>
    <w:rsid w:val="00944755"/>
    <w:rsid w:val="00953638"/>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5A4B"/>
    <w:rsid w:val="009B7A1D"/>
    <w:rsid w:val="009C435C"/>
    <w:rsid w:val="009C680A"/>
    <w:rsid w:val="009D07D6"/>
    <w:rsid w:val="009E031A"/>
    <w:rsid w:val="009E17CC"/>
    <w:rsid w:val="009F33E4"/>
    <w:rsid w:val="009F48D7"/>
    <w:rsid w:val="009F7129"/>
    <w:rsid w:val="00A10D08"/>
    <w:rsid w:val="00A12CEB"/>
    <w:rsid w:val="00A12FCB"/>
    <w:rsid w:val="00A146BD"/>
    <w:rsid w:val="00A14F64"/>
    <w:rsid w:val="00A15223"/>
    <w:rsid w:val="00A170DB"/>
    <w:rsid w:val="00A20024"/>
    <w:rsid w:val="00A200E3"/>
    <w:rsid w:val="00A2755B"/>
    <w:rsid w:val="00A31742"/>
    <w:rsid w:val="00A3763F"/>
    <w:rsid w:val="00A402D7"/>
    <w:rsid w:val="00A429FA"/>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2B29"/>
    <w:rsid w:val="00A949DC"/>
    <w:rsid w:val="00A961B0"/>
    <w:rsid w:val="00A97C35"/>
    <w:rsid w:val="00AA03BB"/>
    <w:rsid w:val="00AA4C5D"/>
    <w:rsid w:val="00AA4D86"/>
    <w:rsid w:val="00AA4F44"/>
    <w:rsid w:val="00AB57D4"/>
    <w:rsid w:val="00AB742A"/>
    <w:rsid w:val="00AE1500"/>
    <w:rsid w:val="00AE3154"/>
    <w:rsid w:val="00AE40F3"/>
    <w:rsid w:val="00AE4FB7"/>
    <w:rsid w:val="00AF6939"/>
    <w:rsid w:val="00B0340D"/>
    <w:rsid w:val="00B03BC3"/>
    <w:rsid w:val="00B061CF"/>
    <w:rsid w:val="00B072AB"/>
    <w:rsid w:val="00B11DFF"/>
    <w:rsid w:val="00B14F96"/>
    <w:rsid w:val="00B15001"/>
    <w:rsid w:val="00B1537D"/>
    <w:rsid w:val="00B16B9E"/>
    <w:rsid w:val="00B24D7C"/>
    <w:rsid w:val="00B261B6"/>
    <w:rsid w:val="00B32086"/>
    <w:rsid w:val="00B34CBA"/>
    <w:rsid w:val="00B3599F"/>
    <w:rsid w:val="00B36C12"/>
    <w:rsid w:val="00B4060A"/>
    <w:rsid w:val="00B40C32"/>
    <w:rsid w:val="00B41CFC"/>
    <w:rsid w:val="00B42513"/>
    <w:rsid w:val="00B521A8"/>
    <w:rsid w:val="00B60FDF"/>
    <w:rsid w:val="00B61C94"/>
    <w:rsid w:val="00B626D0"/>
    <w:rsid w:val="00B648A6"/>
    <w:rsid w:val="00B64937"/>
    <w:rsid w:val="00B652BD"/>
    <w:rsid w:val="00B65AEC"/>
    <w:rsid w:val="00B65D37"/>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C0F14"/>
    <w:rsid w:val="00BC2E2E"/>
    <w:rsid w:val="00BC3178"/>
    <w:rsid w:val="00BC5153"/>
    <w:rsid w:val="00BC6912"/>
    <w:rsid w:val="00BD36A0"/>
    <w:rsid w:val="00BD3B0B"/>
    <w:rsid w:val="00BD4651"/>
    <w:rsid w:val="00BD701A"/>
    <w:rsid w:val="00BE63B0"/>
    <w:rsid w:val="00BF1539"/>
    <w:rsid w:val="00BF327A"/>
    <w:rsid w:val="00BF4813"/>
    <w:rsid w:val="00BF5B72"/>
    <w:rsid w:val="00BF7325"/>
    <w:rsid w:val="00C066F7"/>
    <w:rsid w:val="00C06ED9"/>
    <w:rsid w:val="00C1463E"/>
    <w:rsid w:val="00C20105"/>
    <w:rsid w:val="00C21B4B"/>
    <w:rsid w:val="00C22F14"/>
    <w:rsid w:val="00C30D56"/>
    <w:rsid w:val="00C31396"/>
    <w:rsid w:val="00C340B0"/>
    <w:rsid w:val="00C36177"/>
    <w:rsid w:val="00C411DD"/>
    <w:rsid w:val="00C41CF9"/>
    <w:rsid w:val="00C43534"/>
    <w:rsid w:val="00C51A66"/>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B7B5C"/>
    <w:rsid w:val="00CC0380"/>
    <w:rsid w:val="00CD1D9B"/>
    <w:rsid w:val="00CD2E49"/>
    <w:rsid w:val="00CD3B48"/>
    <w:rsid w:val="00CE1312"/>
    <w:rsid w:val="00CE3024"/>
    <w:rsid w:val="00CF1DE4"/>
    <w:rsid w:val="00CF22AF"/>
    <w:rsid w:val="00CF40F3"/>
    <w:rsid w:val="00CF55FE"/>
    <w:rsid w:val="00CF7549"/>
    <w:rsid w:val="00D0365B"/>
    <w:rsid w:val="00D03BC1"/>
    <w:rsid w:val="00D11379"/>
    <w:rsid w:val="00D15986"/>
    <w:rsid w:val="00D15A27"/>
    <w:rsid w:val="00D20AF3"/>
    <w:rsid w:val="00D236B9"/>
    <w:rsid w:val="00D23F84"/>
    <w:rsid w:val="00D27A59"/>
    <w:rsid w:val="00D33FD7"/>
    <w:rsid w:val="00D36842"/>
    <w:rsid w:val="00D40CB2"/>
    <w:rsid w:val="00D43183"/>
    <w:rsid w:val="00D43C8F"/>
    <w:rsid w:val="00D45089"/>
    <w:rsid w:val="00D47F0F"/>
    <w:rsid w:val="00D505CA"/>
    <w:rsid w:val="00D531DC"/>
    <w:rsid w:val="00D564EB"/>
    <w:rsid w:val="00D56C08"/>
    <w:rsid w:val="00D604DC"/>
    <w:rsid w:val="00D62643"/>
    <w:rsid w:val="00D6444B"/>
    <w:rsid w:val="00D73B8E"/>
    <w:rsid w:val="00D7565B"/>
    <w:rsid w:val="00D8066A"/>
    <w:rsid w:val="00D8784E"/>
    <w:rsid w:val="00D90244"/>
    <w:rsid w:val="00D909D5"/>
    <w:rsid w:val="00D93291"/>
    <w:rsid w:val="00D933E5"/>
    <w:rsid w:val="00D95D8A"/>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330A7"/>
    <w:rsid w:val="00E33708"/>
    <w:rsid w:val="00E338EA"/>
    <w:rsid w:val="00E4055C"/>
    <w:rsid w:val="00E42447"/>
    <w:rsid w:val="00E43617"/>
    <w:rsid w:val="00E43CB1"/>
    <w:rsid w:val="00E473C6"/>
    <w:rsid w:val="00E47FB7"/>
    <w:rsid w:val="00E51618"/>
    <w:rsid w:val="00E53B29"/>
    <w:rsid w:val="00E56C91"/>
    <w:rsid w:val="00E637FC"/>
    <w:rsid w:val="00E66600"/>
    <w:rsid w:val="00E7550C"/>
    <w:rsid w:val="00E765DA"/>
    <w:rsid w:val="00E857C9"/>
    <w:rsid w:val="00E85949"/>
    <w:rsid w:val="00E861A4"/>
    <w:rsid w:val="00E9147A"/>
    <w:rsid w:val="00E92795"/>
    <w:rsid w:val="00E92C6E"/>
    <w:rsid w:val="00E957BD"/>
    <w:rsid w:val="00E95D14"/>
    <w:rsid w:val="00E96334"/>
    <w:rsid w:val="00EB1134"/>
    <w:rsid w:val="00EB18C7"/>
    <w:rsid w:val="00EB1982"/>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6097"/>
    <w:rsid w:val="00F20ABA"/>
    <w:rsid w:val="00F23597"/>
    <w:rsid w:val="00F30698"/>
    <w:rsid w:val="00F31CB1"/>
    <w:rsid w:val="00F36650"/>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5915"/>
    <w:rsid w:val="00F77433"/>
    <w:rsid w:val="00F807EA"/>
    <w:rsid w:val="00F8368A"/>
    <w:rsid w:val="00F845DC"/>
    <w:rsid w:val="00F856E1"/>
    <w:rsid w:val="00F87685"/>
    <w:rsid w:val="00F92A4E"/>
    <w:rsid w:val="00FA0897"/>
    <w:rsid w:val="00FA625E"/>
    <w:rsid w:val="00FB3972"/>
    <w:rsid w:val="00FB3B29"/>
    <w:rsid w:val="00FB69A3"/>
    <w:rsid w:val="00FB7944"/>
    <w:rsid w:val="00FC0B30"/>
    <w:rsid w:val="00FC2E30"/>
    <w:rsid w:val="00FC47FA"/>
    <w:rsid w:val="00FC6FB1"/>
    <w:rsid w:val="00FD6214"/>
    <w:rsid w:val="00FE45E8"/>
    <w:rsid w:val="00FE5303"/>
    <w:rsid w:val="00FE553E"/>
    <w:rsid w:val="00FF0632"/>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8f5f8,#f3f9fb"/>
    </o:shapedefaults>
    <o:shapelayout v:ext="edit">
      <o:idmap v:ext="edit" data="1"/>
    </o:shapelayout>
  </w:shapeDefaults>
  <w:decimalSymbol w:val="."/>
  <w:listSeparator w:val=","/>
  <w15:chartTrackingRefBased/>
  <w15:docId w15:val="{6F882A6F-7119-4962-8D6E-3A563453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rsid w:val="00700F91"/>
    <w:pPr>
      <w:spacing w:after="120"/>
    </w:pPr>
  </w:style>
  <w:style w:type="paragraph" w:customStyle="1" w:styleId="BulletPoints1">
    <w:name w:val="Bullet Points 1"/>
    <w:basedOn w:val="Normal"/>
    <w:rsid w:val="00700F91"/>
    <w:pPr>
      <w:numPr>
        <w:numId w:val="4"/>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paragraph" w:customStyle="1" w:styleId="Default">
    <w:name w:val="Default"/>
    <w:rsid w:val="00EB1134"/>
    <w:pPr>
      <w:autoSpaceDE w:val="0"/>
      <w:autoSpaceDN w:val="0"/>
      <w:adjustRightInd w:val="0"/>
    </w:pPr>
    <w:rPr>
      <w:rFonts w:ascii="Arial" w:hAnsi="Arial" w:cs="Arial"/>
      <w:color w:val="000000"/>
      <w:sz w:val="24"/>
      <w:szCs w:val="24"/>
    </w:rPr>
  </w:style>
  <w:style w:type="paragraph" w:styleId="NoSpacing">
    <w:name w:val="No Spacing"/>
    <w:uiPriority w:val="1"/>
    <w:qFormat/>
    <w:rsid w:val="005D7C7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belfasttrust.local/policies/Documents/Clozapine%20Policy.pdf" TargetMode="External"/><Relationship Id="rId18" Type="http://schemas.openxmlformats.org/officeDocument/2006/relationships/hyperlink" Target="mailto:Lesley.Jamieson@belfasttrust.hscni.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http://www.belfasttrust.hscni.net/images/hsc-belfast.gif" TargetMode="External"/><Relationship Id="rId17"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 Type="http://schemas.openxmlformats.org/officeDocument/2006/relationships/customXml" Target="../customXml/item2.xml"/><Relationship Id="rId16" Type="http://schemas.openxmlformats.org/officeDocument/2006/relationships/hyperlink" Target="mailto:Lesley.Jamieson@belfasttrust.hscni.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esley.Jamieson@belfasttrust.hscni.ne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clearning.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SC_Service\Equality%20folder\Template%20Screening%20&amp;%20Guidance%202\2021%20Updated%20Template%20and%20Guidance%20docs%20for%20Hub\BLANK%20Equality%20Screen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HSCT - Policy Document" ma:contentTypeID="0x0101004508281F89484342BBE4A1395ADE1B480040E7E2EB4D2F664C81036A892BA2E535" ma:contentTypeVersion="15" ma:contentTypeDescription="" ma:contentTypeScope="" ma:versionID="0af62f6be0141e7f673357fb38378c9d">
  <xsd:schema xmlns:xsd="http://www.w3.org/2001/XMLSchema" xmlns:xs="http://www.w3.org/2001/XMLSchema" xmlns:p="http://schemas.microsoft.com/office/2006/metadata/properties" xmlns:ns1="http://schemas.microsoft.com/sharepoint/v3" xmlns:ns2="3ecf6847-0f14-42a9-a191-c3e5cf81f4ed" xmlns:ns3="http://schemas.microsoft.com/sharepoint/v3/fields" xmlns:ns4="9ec64be7-630e-4cc8-a960-47c30d61a785" xmlns:ns5="36d907eb-6caa-4095-aaa9-19cb11754f85" targetNamespace="http://schemas.microsoft.com/office/2006/metadata/properties" ma:root="true" ma:fieldsID="179f60b72e475e9e7ac163b2783696ec" ns1:_="" ns2:_="" ns3:_="" ns4:_="" ns5:_="">
    <xsd:import namespace="http://schemas.microsoft.com/sharepoint/v3"/>
    <xsd:import namespace="3ecf6847-0f14-42a9-a191-c3e5cf81f4ed"/>
    <xsd:import namespace="http://schemas.microsoft.com/sharepoint/v3/fields"/>
    <xsd:import namespace="9ec64be7-630e-4cc8-a960-47c30d61a785"/>
    <xsd:import namespace="36d907eb-6caa-4095-aaa9-19cb11754f85"/>
    <xsd:element name="properties">
      <xsd:complexType>
        <xsd:sequence>
          <xsd:element name="documentManagement">
            <xsd:complexType>
              <xsd:all>
                <xsd:element ref="ns2:BHSCT_x0020_Department" minOccurs="0"/>
                <xsd:element ref="ns1:PublishingStartDate" minOccurs="0"/>
                <xsd:element ref="ns1:PublishingExpirationDate" minOccurs="0"/>
                <xsd:element ref="ns2:Review_x0020_Date" minOccurs="0"/>
                <xsd:element ref="ns2:Summary" minOccurs="0"/>
                <xsd:element ref="ns3:_Version" minOccurs="0"/>
                <xsd:element ref="ns2:BHSCT_x0020_-_x0020_Applicable_x0020_Departments" minOccurs="0"/>
                <xsd:element ref="ns4:Previously_x0020_Modified" minOccurs="0"/>
                <xsd:element ref="ns4:Previously_x0020_Modified_x0020_By" minOccurs="0"/>
                <xsd:element ref="ns5:Site_x0020_section" minOccurs="0"/>
                <xsd:element ref="ns5:Hospital_x0020_Site" minOccurs="0"/>
                <xsd:element ref="ns5:Condition_x002f_Area_x0020_of_x0020_info" minOccurs="0"/>
                <xsd:element ref="ns5:Legacy_x0020_tag" minOccurs="0"/>
                <xsd:element ref="ns5:Clinical_x0020_SubSections" minOccurs="0"/>
                <xsd:element ref="ns5: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 ma:hidden="true" ma:internalName="PublishingStartDate">
      <xsd:simpleType>
        <xsd:restriction base="dms:Unknown"/>
      </xsd:simpleType>
    </xsd:element>
    <xsd:element name="PublishingExpirationDate" ma:index="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f6847-0f14-42a9-a191-c3e5cf81f4ed" elementFormDefault="qualified">
    <xsd:import namespace="http://schemas.microsoft.com/office/2006/documentManagement/types"/>
    <xsd:import namespace="http://schemas.microsoft.com/office/infopath/2007/PartnerControls"/>
    <xsd:element name="BHSCT_x0020_Department" ma:index="2" nillable="true" ma:displayName="Department" ma:list="{545e9098-2b81-4112-8505-9b8ad10da7b8}" ma:internalName="BHSCT_x0020_Department" ma:showField="Title" ma:web="3ecf6847-0f14-42a9-a191-c3e5cf81f4ed">
      <xsd:simpleType>
        <xsd:restriction base="dms:Lookup"/>
      </xsd:simpleType>
    </xsd:element>
    <xsd:element name="Review_x0020_Date" ma:index="5" nillable="true" ma:displayName="Review Date" ma:description="Date that policy should be reviewed by" ma:format="DateOnly" ma:internalName="Review_x0020_Date">
      <xsd:simpleType>
        <xsd:restriction base="dms:DateTime"/>
      </xsd:simpleType>
    </xsd:element>
    <xsd:element name="Summary" ma:index="6" nillable="true" ma:displayName="Summary" ma:internalName="Summary">
      <xsd:simpleType>
        <xsd:restriction base="dms:Unknown"/>
      </xsd:simpleType>
    </xsd:element>
    <xsd:element name="BHSCT_x0020_-_x0020_Applicable_x0020_Departments" ma:index="9" nillable="true" ma:displayName="BHSCT - Applicable Departments" ma:list="{545e9098-2b81-4112-8505-9b8ad10da7b8}" ma:internalName="BHSCT_x0020__x002d__x0020_Applicable_x0020_Departments" ma:showField="Title" ma:web="3ecf6847-0f14-42a9-a191-c3e5cf81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7"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64be7-630e-4cc8-a960-47c30d61a785" elementFormDefault="qualified">
    <xsd:import namespace="http://schemas.microsoft.com/office/2006/documentManagement/types"/>
    <xsd:import namespace="http://schemas.microsoft.com/office/infopath/2007/PartnerControls"/>
    <xsd:element name="Previously_x0020_Modified" ma:index="16" nillable="true" ma:displayName="Previously Modified" ma:format="DateOnly" ma:internalName="Previously_x0020_Modified">
      <xsd:simpleType>
        <xsd:restriction base="dms:DateTime"/>
      </xsd:simpleType>
    </xsd:element>
    <xsd:element name="Previously_x0020_Modified_x0020_By" ma:index="17"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d907eb-6caa-4095-aaa9-19cb11754f85" elementFormDefault="qualified">
    <xsd:import namespace="http://schemas.microsoft.com/office/2006/documentManagement/types"/>
    <xsd:import namespace="http://schemas.microsoft.com/office/infopath/2007/PartnerControls"/>
    <xsd:element name="Site_x0020_section" ma:index="18" nillable="true" ma:displayName="Site section" ma:format="Dropdown" ma:internalName="Site_x0020_section">
      <xsd:simpleType>
        <xsd:restriction base="dms:Choice">
          <xsd:enumeration value="Audit Department"/>
          <xsd:enumeration value="Care pathways"/>
          <xsd:enumeration value="Standards and Guidelines"/>
        </xsd:restriction>
      </xsd:simpleType>
    </xsd:element>
    <xsd:element name="Hospital_x0020_Site" ma:index="19" nillable="true" ma:displayName="Hospital Site" ma:format="Dropdown" ma:internalName="Hospital_x0020_Site">
      <xsd:simpleType>
        <xsd:restriction base="dms:Choice">
          <xsd:enumeration value="MIH"/>
          <xsd:enumeration value="MPH"/>
          <xsd:enumeration value="BCH"/>
          <xsd:enumeration value="RGH"/>
          <xsd:enumeration value="RJMS"/>
          <xsd:enumeration value="SEB"/>
        </xsd:restriction>
      </xsd:simpleType>
    </xsd:element>
    <xsd:element name="Condition_x002f_Area_x0020_of_x0020_info" ma:index="20" nillable="true" ma:displayName="Condition/Area of info" ma:internalName="Condition_x002f_Area_x0020_of_x0020_info">
      <xsd:simpleType>
        <xsd:restriction base="dms:Text">
          <xsd:maxLength value="255"/>
        </xsd:restriction>
      </xsd:simpleType>
    </xsd:element>
    <xsd:element name="Legacy_x0020_tag" ma:index="21" nillable="true" ma:displayName="Legacy tag" ma:internalName="Legacy_x0020_tag">
      <xsd:simpleType>
        <xsd:restriction base="dms:Text">
          <xsd:maxLength value="255"/>
        </xsd:restriction>
      </xsd:simpleType>
    </xsd:element>
    <xsd:element name="Clinical_x0020_SubSections" ma:index="22" nillable="true" ma:displayName="Clinical SubSections" ma:format="Dropdown" ma:internalName="Clinical_x0020_SubSections">
      <xsd:simpleType>
        <xsd:restriction base="dms:Choice">
          <xsd:enumeration value="Blood and Blood products"/>
          <xsd:enumeration value="Electrolyte related"/>
          <xsd:enumeration value="Equipment lines and tube related"/>
          <xsd:enumeration value="Infection and Antimicrobials"/>
          <xsd:enumeration value="Interventional Procedures"/>
          <xsd:enumeration value="Mortality -  death certification - coroner"/>
          <xsd:enumeration value="Pain related"/>
          <xsd:enumeration value="Medicines Management"/>
          <xsd:enumeration value="Tissue viability and pressure ulcers"/>
          <xsd:enumeration value="Care Pathways"/>
          <xsd:enumeration value="General Policies"/>
          <xsd:enumeration value="&lt;18 – Care Management – Resource Pack"/>
          <xsd:enumeration value="Diabetes and Endocrinology"/>
          <xsd:enumeration value="Referrals to other services"/>
          <xsd:enumeration value="Difficult asthma services"/>
        </xsd:restriction>
      </xsd:simpleType>
    </xsd:element>
    <xsd:element name="KeyWords" ma:index="23" nillable="true" ma:displayName="Key Words" ma:internalName="KeyWord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2.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3.xml><?xml version="1.0" encoding="utf-8"?>
<ds:datastoreItem xmlns:ds="http://schemas.openxmlformats.org/officeDocument/2006/customXml" ds:itemID="{FB70A699-3C1D-4A26-838C-21477FF87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cf6847-0f14-42a9-a191-c3e5cf81f4ed"/>
    <ds:schemaRef ds:uri="http://schemas.microsoft.com/sharepoint/v3/fields"/>
    <ds:schemaRef ds:uri="9ec64be7-630e-4cc8-a960-47c30d61a785"/>
    <ds:schemaRef ds:uri="36d907eb-6caa-4095-aaa9-19cb11754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C9140-F3D0-4367-93C4-A54D0B86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Equality Screening Template</Template>
  <TotalTime>0</TotalTime>
  <Pages>18</Pages>
  <Words>2943</Words>
  <Characters>19886</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22784</CharactersWithSpaces>
  <SharedDoc>false</SharedDoc>
  <HLinks>
    <vt:vector size="42" baseType="variant">
      <vt:variant>
        <vt:i4>4259966</vt:i4>
      </vt:variant>
      <vt:variant>
        <vt:i4>18</vt:i4>
      </vt:variant>
      <vt:variant>
        <vt:i4>0</vt:i4>
      </vt:variant>
      <vt:variant>
        <vt:i4>5</vt:i4>
      </vt:variant>
      <vt:variant>
        <vt:lpwstr>mailto:Lesley.Jamieson@belfasttrust.hscni.net</vt:lpwstr>
      </vt:variant>
      <vt:variant>
        <vt:lpwstr/>
      </vt:variant>
      <vt:variant>
        <vt:i4>3080288</vt:i4>
      </vt:variant>
      <vt:variant>
        <vt:i4>15</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4259966</vt:i4>
      </vt:variant>
      <vt:variant>
        <vt:i4>12</vt:i4>
      </vt:variant>
      <vt:variant>
        <vt:i4>0</vt:i4>
      </vt:variant>
      <vt:variant>
        <vt:i4>5</vt:i4>
      </vt:variant>
      <vt:variant>
        <vt:lpwstr>mailto:Lesley.Jamieson@belfasttrust.hscni.net</vt:lpwstr>
      </vt:variant>
      <vt:variant>
        <vt:lpwstr/>
      </vt:variant>
      <vt:variant>
        <vt:i4>4259966</vt:i4>
      </vt:variant>
      <vt:variant>
        <vt:i4>6</vt:i4>
      </vt:variant>
      <vt:variant>
        <vt:i4>0</vt:i4>
      </vt:variant>
      <vt:variant>
        <vt:i4>5</vt:i4>
      </vt:variant>
      <vt:variant>
        <vt:lpwstr>mailto:Lesley.Jamieson@belfasttrust.hscni.net</vt:lpwstr>
      </vt:variant>
      <vt:variant>
        <vt:lpwstr/>
      </vt:variant>
      <vt:variant>
        <vt:i4>3604591</vt:i4>
      </vt:variant>
      <vt:variant>
        <vt:i4>3</vt:i4>
      </vt:variant>
      <vt:variant>
        <vt:i4>0</vt:i4>
      </vt:variant>
      <vt:variant>
        <vt:i4>5</vt:i4>
      </vt:variant>
      <vt:variant>
        <vt:lpwstr>http://www.hsclearning.com/</vt:lpwstr>
      </vt:variant>
      <vt:variant>
        <vt:lpwstr/>
      </vt:variant>
      <vt:variant>
        <vt:i4>3473462</vt:i4>
      </vt:variant>
      <vt:variant>
        <vt:i4>0</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917510</vt:i4>
      </vt:variant>
      <vt:variant>
        <vt:i4>-1</vt:i4>
      </vt:variant>
      <vt:variant>
        <vt:i4>1026</vt:i4>
      </vt:variant>
      <vt:variant>
        <vt:i4>1</vt:i4>
      </vt:variant>
      <vt:variant>
        <vt:lpwstr>http://www.belfasttrust.hscni.net/images/hsc-belfast.gif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Jamieson, Lesley</dc:creator>
  <cp:keywords/>
  <cp:lastModifiedBy>Jamieson, Lesley</cp:lastModifiedBy>
  <cp:revision>2</cp:revision>
  <cp:lastPrinted>2022-02-16T09:22:00Z</cp:lastPrinted>
  <dcterms:created xsi:type="dcterms:W3CDTF">2022-02-16T09:23:00Z</dcterms:created>
  <dcterms:modified xsi:type="dcterms:W3CDTF">2022-02-16T09:23:00Z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0x0101004508281F89484342BBE4A1395ADE1B480040E7E2EB4D2F664C81036A892BA2E535</vt:lpwstr>
  </property>
  <property fmtid="{D5CDD505-2E9C-101B-9397-08002B2CF9AE}" pid="13" name="Summary">
    <vt:lpwstr/>
  </property>
  <property fmtid="{D5CDD505-2E9C-101B-9397-08002B2CF9AE}" pid="14" name="BHSCT Department">
    <vt:lpwstr/>
  </property>
  <property fmtid="{D5CDD505-2E9C-101B-9397-08002B2CF9AE}" pid="15" name="Previously Modified">
    <vt:lpwstr/>
  </property>
  <property fmtid="{D5CDD505-2E9C-101B-9397-08002B2CF9AE}" pid="16" name="Review Date">
    <vt:lpwstr/>
  </property>
  <property fmtid="{D5CDD505-2E9C-101B-9397-08002B2CF9AE}" pid="17" name="Previously Modified By">
    <vt:lpwstr/>
  </property>
</Properties>
</file>