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8E5FA3" w:rsidP="0041776B">
      <w:pPr>
        <w:jc w:val="center"/>
        <w:rPr>
          <w:szCs w:val="28"/>
        </w:rPr>
      </w:pPr>
      <w:r>
        <w:rPr>
          <w:noProof/>
          <w:szCs w:val="28"/>
          <w:lang w:eastAsia="en-GB"/>
        </w:rPr>
        <mc:AlternateContent>
          <mc:Choice Requires="wps">
            <w:drawing>
              <wp:anchor distT="0" distB="0" distL="114300" distR="114300" simplePos="0" relativeHeight="251656704" behindDoc="0" locked="0" layoutInCell="1" allowOverlap="1">
                <wp:simplePos x="0" y="0"/>
                <wp:positionH relativeFrom="column">
                  <wp:posOffset>-28575</wp:posOffset>
                </wp:positionH>
                <wp:positionV relativeFrom="paragraph">
                  <wp:posOffset>-352425</wp:posOffset>
                </wp:positionV>
                <wp:extent cx="5162550" cy="638175"/>
                <wp:effectExtent l="19050" t="19050" r="19050" b="19050"/>
                <wp:wrapNone/>
                <wp:docPr id="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638175"/>
                        </a:xfrm>
                        <a:prstGeom prst="rect">
                          <a:avLst/>
                        </a:prstGeom>
                        <a:solidFill>
                          <a:srgbClr val="FFFFFF"/>
                        </a:solidFill>
                        <a:ln w="38100">
                          <a:solidFill>
                            <a:srgbClr val="4BACC6"/>
                          </a:solidFill>
                          <a:miter lim="800000"/>
                          <a:headEnd/>
                          <a:tailEnd/>
                        </a:ln>
                      </wps:spPr>
                      <wps:txbx>
                        <w:txbxContent>
                          <w:p w:rsidR="00004EC9" w:rsidRPr="009F7129" w:rsidRDefault="00004EC9">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2.25pt;margin-top:-27.75pt;width:406.5pt;height:50.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" strokecolor="#4bacc6" strokeweight="3pt">
                <v:textbox>
                  <w:txbxContent>
                    <w:p w:rsidR="00004EC9" w:rsidRPr="009F7129" w:rsidRDefault="00004EC9">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Pr="00612996">
        <w:rPr>
          <w:rFonts w:ascii="Calibri" w:hAnsi="Calibri" w:cs="Calibri"/>
          <w:b/>
          <w:noProof/>
          <w:sz w:val="32"/>
          <w:szCs w:val="32"/>
          <w:lang w:eastAsia="en-GB"/>
        </w:rPr>
        <w:drawing>
          <wp:anchor distT="0" distB="0" distL="114300" distR="114300" simplePos="0" relativeHeight="251655680" behindDoc="0" locked="0" layoutInCell="1" allowOverlap="1">
            <wp:simplePos x="0" y="0"/>
            <wp:positionH relativeFrom="column">
              <wp:posOffset>7547610</wp:posOffset>
            </wp:positionH>
            <wp:positionV relativeFrom="paragraph">
              <wp:posOffset>-383540</wp:posOffset>
            </wp:positionV>
            <wp:extent cx="2357755" cy="553085"/>
            <wp:effectExtent l="0" t="0" r="0" b="0"/>
            <wp:wrapSquare wrapText="bothSides"/>
            <wp:docPr id="4" name="Picture 2" descr="HSC Belfast Health and Social Car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SC Belfast Health and Social Care Trust"/>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2357755"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00862B42">
        <w:rPr>
          <w:szCs w:val="28"/>
        </w:rPr>
        <w:t xml:space="preserve"> </w:t>
      </w:r>
    </w:p>
    <w:p w:rsidR="00612996" w:rsidRPr="00BA1F9D" w:rsidRDefault="00612996" w:rsidP="00612996">
      <w:pPr>
        <w:contextualSpacing/>
        <w:rPr>
          <w:rFonts w:cs="Arial"/>
          <w:b/>
          <w:color w:val="FF0000"/>
          <w:sz w:val="32"/>
          <w:szCs w:val="32"/>
        </w:rPr>
      </w:pPr>
      <w:r w:rsidRPr="00BA1F9D">
        <w:rPr>
          <w:rFonts w:cs="Arial"/>
          <w:b/>
          <w:color w:val="FF0000"/>
          <w:sz w:val="32"/>
          <w:szCs w:val="32"/>
        </w:rPr>
        <w:t xml:space="preserve">**Completed </w:t>
      </w:r>
      <w:r w:rsidR="00BA1F9D" w:rsidRPr="00BA1F9D">
        <w:rPr>
          <w:rFonts w:cs="Arial"/>
          <w:b/>
          <w:color w:val="FF0000"/>
          <w:sz w:val="32"/>
          <w:szCs w:val="32"/>
        </w:rPr>
        <w:t xml:space="preserve">and Signed </w:t>
      </w:r>
      <w:r w:rsidRPr="00BA1F9D">
        <w:rPr>
          <w:rFonts w:cs="Arial"/>
          <w:b/>
          <w:color w:val="FF0000"/>
          <w:sz w:val="32"/>
          <w:szCs w:val="32"/>
        </w:rPr>
        <w:t xml:space="preserve">Screening Templates are public documents posted on the Trust’s </w:t>
      </w:r>
      <w:r w:rsidR="00BA1F9D" w:rsidRPr="00BA1F9D">
        <w:rPr>
          <w:rFonts w:cs="Arial"/>
          <w:b/>
          <w:color w:val="FF0000"/>
          <w:sz w:val="32"/>
          <w:szCs w:val="32"/>
        </w:rPr>
        <w:t>w</w:t>
      </w:r>
      <w:r w:rsidRPr="00BA1F9D">
        <w:rPr>
          <w:rFonts w:cs="Arial"/>
          <w:b/>
          <w:color w:val="FF0000"/>
          <w:sz w:val="32"/>
          <w:szCs w:val="32"/>
        </w:rPr>
        <w:t>ebsite**</w:t>
      </w:r>
    </w:p>
    <w:p w:rsidR="00612996" w:rsidRPr="009F33E4" w:rsidRDefault="00867231" w:rsidP="00C01C77">
      <w:pPr>
        <w:numPr>
          <w:ilvl w:val="0"/>
          <w:numId w:val="3"/>
        </w:numPr>
        <w:contextualSpacing/>
        <w:rPr>
          <w:rFonts w:cs="Arial"/>
          <w:szCs w:val="28"/>
        </w:rPr>
      </w:pPr>
      <w:r w:rsidRPr="009F33E4">
        <w:rPr>
          <w:rFonts w:cs="Arial"/>
          <w:szCs w:val="28"/>
        </w:rPr>
        <w:t xml:space="preserve">All </w:t>
      </w:r>
      <w:r w:rsidR="00612996" w:rsidRPr="009F33E4">
        <w:rPr>
          <w:rFonts w:cs="Arial"/>
          <w:szCs w:val="28"/>
        </w:rPr>
        <w:t xml:space="preserve">policies / </w:t>
      </w:r>
      <w:r w:rsidRPr="009F33E4">
        <w:rPr>
          <w:rFonts w:cs="Arial"/>
          <w:szCs w:val="28"/>
        </w:rPr>
        <w:t>proposal</w:t>
      </w:r>
      <w:r w:rsidR="00612996" w:rsidRPr="009F33E4">
        <w:rPr>
          <w:rFonts w:cs="Arial"/>
          <w:szCs w:val="28"/>
        </w:rPr>
        <w:t>s require an equality screening</w:t>
      </w:r>
    </w:p>
    <w:p w:rsidR="009F33E4" w:rsidRPr="009F33E4" w:rsidRDefault="00867231" w:rsidP="00C01C77">
      <w:pPr>
        <w:numPr>
          <w:ilvl w:val="0"/>
          <w:numId w:val="3"/>
        </w:numPr>
        <w:contextualSpacing/>
        <w:rPr>
          <w:rFonts w:cs="Arial"/>
          <w:szCs w:val="28"/>
        </w:rPr>
      </w:pPr>
      <w:r w:rsidRPr="009F33E4">
        <w:rPr>
          <w:rFonts w:cs="Arial"/>
          <w:szCs w:val="28"/>
        </w:rPr>
        <w:t xml:space="preserve">Policy </w:t>
      </w:r>
      <w:r w:rsidR="009F33E4" w:rsidRPr="009F33E4">
        <w:rPr>
          <w:rFonts w:cs="Arial"/>
          <w:szCs w:val="28"/>
        </w:rPr>
        <w:t xml:space="preserve">/ Proposal authors / </w:t>
      </w:r>
      <w:r w:rsidRPr="009F33E4">
        <w:rPr>
          <w:rFonts w:cs="Arial"/>
          <w:szCs w:val="28"/>
        </w:rPr>
        <w:t>decision makers</w:t>
      </w:r>
      <w:r w:rsidR="009F33E4" w:rsidRPr="009F33E4">
        <w:rPr>
          <w:rFonts w:cs="Arial"/>
          <w:szCs w:val="28"/>
        </w:rPr>
        <w:t xml:space="preserve"> </w:t>
      </w:r>
      <w:r w:rsidRPr="009F33E4">
        <w:rPr>
          <w:rFonts w:cs="Arial"/>
          <w:szCs w:val="28"/>
        </w:rPr>
        <w:t>are responsible for Equality Screenings</w:t>
      </w:r>
    </w:p>
    <w:p w:rsidR="00A949DC" w:rsidRPr="00EE266A" w:rsidRDefault="00A949DC" w:rsidP="0040430F">
      <w:pPr>
        <w:ind w:left="720"/>
        <w:contextualSpacing/>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6"/>
        <w:gridCol w:w="1922"/>
        <w:gridCol w:w="56"/>
        <w:gridCol w:w="111"/>
        <w:gridCol w:w="517"/>
        <w:gridCol w:w="297"/>
        <w:gridCol w:w="167"/>
        <w:gridCol w:w="984"/>
        <w:gridCol w:w="978"/>
        <w:gridCol w:w="421"/>
        <w:gridCol w:w="260"/>
        <w:gridCol w:w="1266"/>
        <w:gridCol w:w="1538"/>
        <w:gridCol w:w="696"/>
        <w:gridCol w:w="696"/>
        <w:gridCol w:w="699"/>
        <w:gridCol w:w="842"/>
        <w:gridCol w:w="235"/>
        <w:gridCol w:w="1300"/>
        <w:gridCol w:w="1188"/>
        <w:gridCol w:w="22"/>
        <w:gridCol w:w="9"/>
        <w:gridCol w:w="43"/>
      </w:tblGrid>
      <w:tr w:rsidR="00BC3178" w:rsidRPr="001D0A10" w:rsidTr="00C01C77">
        <w:trPr>
          <w:gridAfter w:val="2"/>
          <w:wAfter w:w="17" w:type="pct"/>
        </w:trPr>
        <w:tc>
          <w:tcPr>
            <w:tcW w:w="4983" w:type="pct"/>
            <w:gridSpan w:val="21"/>
            <w:tcBorders>
              <w:top w:val="single" w:sz="2" w:space="0" w:color="auto"/>
              <w:bottom w:val="single" w:sz="2" w:space="0" w:color="auto"/>
            </w:tcBorders>
            <w:shd w:val="clear" w:color="auto" w:fill="BDD6EE"/>
          </w:tcPr>
          <w:p w:rsidR="00BC3178" w:rsidRDefault="0091470F" w:rsidP="00F31CB1">
            <w:pPr>
              <w:spacing w:after="0"/>
              <w:rPr>
                <w:b/>
                <w:szCs w:val="28"/>
              </w:rPr>
            </w:pPr>
            <w:r>
              <w:rPr>
                <w:b/>
                <w:szCs w:val="28"/>
              </w:rPr>
              <w:t>Section 1: Information about the Policy / Proposal</w:t>
            </w:r>
          </w:p>
          <w:p w:rsidR="00D36842" w:rsidRPr="00976226" w:rsidRDefault="00D36842" w:rsidP="00F31CB1">
            <w:pPr>
              <w:spacing w:after="0"/>
              <w:rPr>
                <w:b/>
                <w:szCs w:val="28"/>
              </w:rPr>
            </w:pPr>
          </w:p>
        </w:tc>
      </w:tr>
      <w:tr w:rsidR="00D604DC" w:rsidRPr="001D0A10" w:rsidTr="00C01C77">
        <w:trPr>
          <w:gridAfter w:val="2"/>
          <w:wAfter w:w="17" w:type="pct"/>
        </w:trPr>
        <w:tc>
          <w:tcPr>
            <w:tcW w:w="1706" w:type="pct"/>
            <w:gridSpan w:val="8"/>
            <w:tcBorders>
              <w:top w:val="single" w:sz="2" w:space="0" w:color="auto"/>
              <w:bottom w:val="single" w:sz="2" w:space="0" w:color="auto"/>
            </w:tcBorders>
            <w:shd w:val="clear" w:color="auto" w:fill="EDF7F9"/>
          </w:tcPr>
          <w:p w:rsidR="009F33E4" w:rsidRDefault="00BA4D7B" w:rsidP="00C01C77">
            <w:pPr>
              <w:numPr>
                <w:ilvl w:val="1"/>
                <w:numId w:val="2"/>
              </w:numPr>
              <w:spacing w:after="0"/>
              <w:rPr>
                <w:b/>
                <w:sz w:val="24"/>
              </w:rPr>
            </w:pPr>
            <w:r w:rsidRPr="001301D1">
              <w:rPr>
                <w:b/>
                <w:sz w:val="24"/>
              </w:rPr>
              <w:t>Name of the policy/proposal</w:t>
            </w:r>
          </w:p>
          <w:p w:rsidR="00310D3C" w:rsidRPr="001301D1" w:rsidRDefault="00310D3C" w:rsidP="00310D3C">
            <w:pPr>
              <w:spacing w:after="0"/>
              <w:ind w:left="720"/>
              <w:rPr>
                <w:b/>
                <w:sz w:val="24"/>
              </w:rPr>
            </w:pPr>
          </w:p>
        </w:tc>
        <w:tc>
          <w:tcPr>
            <w:tcW w:w="3277" w:type="pct"/>
            <w:gridSpan w:val="13"/>
            <w:tcBorders>
              <w:top w:val="single" w:sz="2" w:space="0" w:color="auto"/>
              <w:bottom w:val="single" w:sz="2" w:space="0" w:color="auto"/>
            </w:tcBorders>
          </w:tcPr>
          <w:p w:rsidR="00BA4D7B" w:rsidRPr="00004EC9" w:rsidRDefault="00651EF4" w:rsidP="00BC3178">
            <w:pPr>
              <w:spacing w:after="0"/>
              <w:ind w:left="720"/>
              <w:rPr>
                <w:b/>
                <w:sz w:val="24"/>
              </w:rPr>
            </w:pPr>
            <w:r w:rsidRPr="00004EC9">
              <w:rPr>
                <w:b/>
                <w:sz w:val="24"/>
              </w:rPr>
              <w:t>ICT Security Policy</w:t>
            </w:r>
          </w:p>
        </w:tc>
      </w:tr>
      <w:tr w:rsidR="00022C4E" w:rsidRPr="001D0A10" w:rsidTr="00C01C77">
        <w:trPr>
          <w:gridAfter w:val="2"/>
          <w:wAfter w:w="17" w:type="pct"/>
        </w:trPr>
        <w:tc>
          <w:tcPr>
            <w:tcW w:w="2158" w:type="pct"/>
            <w:gridSpan w:val="10"/>
            <w:tcBorders>
              <w:top w:val="single" w:sz="2" w:space="0" w:color="auto"/>
              <w:bottom w:val="single" w:sz="2" w:space="0" w:color="auto"/>
            </w:tcBorders>
            <w:shd w:val="clear" w:color="auto" w:fill="EDF7F9"/>
          </w:tcPr>
          <w:p w:rsidR="00976226" w:rsidRPr="001301D1" w:rsidRDefault="00976226" w:rsidP="00C01C77">
            <w:pPr>
              <w:numPr>
                <w:ilvl w:val="1"/>
                <w:numId w:val="2"/>
              </w:numPr>
              <w:spacing w:after="0"/>
              <w:rPr>
                <w:b/>
                <w:sz w:val="24"/>
              </w:rPr>
            </w:pPr>
            <w:r w:rsidRPr="001301D1">
              <w:rPr>
                <w:b/>
                <w:sz w:val="24"/>
              </w:rPr>
              <w:t xml:space="preserve">Status of policy/proposal </w:t>
            </w:r>
            <w:r w:rsidRPr="00976226">
              <w:rPr>
                <w:i/>
                <w:sz w:val="24"/>
              </w:rPr>
              <w:t>(please underline)</w:t>
            </w:r>
            <w:r w:rsidRPr="001301D1">
              <w:rPr>
                <w:b/>
                <w:i/>
                <w:sz w:val="24"/>
              </w:rPr>
              <w:t xml:space="preserve">       </w:t>
            </w:r>
            <w:r w:rsidRPr="001301D1">
              <w:rPr>
                <w:b/>
                <w:sz w:val="24"/>
              </w:rPr>
              <w:t xml:space="preserve">                 </w:t>
            </w:r>
          </w:p>
        </w:tc>
        <w:tc>
          <w:tcPr>
            <w:tcW w:w="990" w:type="pct"/>
            <w:gridSpan w:val="3"/>
            <w:tcBorders>
              <w:top w:val="single" w:sz="2" w:space="0" w:color="auto"/>
              <w:bottom w:val="single" w:sz="2" w:space="0" w:color="auto"/>
            </w:tcBorders>
          </w:tcPr>
          <w:p w:rsidR="00976226" w:rsidRPr="00651EF4" w:rsidRDefault="00976226" w:rsidP="00BC3178">
            <w:pPr>
              <w:spacing w:after="0"/>
              <w:jc w:val="center"/>
              <w:rPr>
                <w:strike/>
                <w:sz w:val="24"/>
              </w:rPr>
            </w:pPr>
            <w:r w:rsidRPr="00651EF4">
              <w:rPr>
                <w:strike/>
                <w:sz w:val="24"/>
              </w:rPr>
              <w:t>New</w:t>
            </w:r>
          </w:p>
        </w:tc>
        <w:tc>
          <w:tcPr>
            <w:tcW w:w="948" w:type="pct"/>
            <w:gridSpan w:val="4"/>
            <w:tcBorders>
              <w:top w:val="single" w:sz="2" w:space="0" w:color="auto"/>
              <w:bottom w:val="single" w:sz="2" w:space="0" w:color="auto"/>
            </w:tcBorders>
          </w:tcPr>
          <w:p w:rsidR="00976226" w:rsidRPr="00651EF4" w:rsidRDefault="00976226" w:rsidP="00BC3178">
            <w:pPr>
              <w:spacing w:after="0"/>
              <w:jc w:val="center"/>
              <w:rPr>
                <w:strike/>
                <w:sz w:val="24"/>
              </w:rPr>
            </w:pPr>
            <w:r w:rsidRPr="00651EF4">
              <w:rPr>
                <w:strike/>
                <w:sz w:val="24"/>
              </w:rPr>
              <w:t>Existing</w:t>
            </w:r>
          </w:p>
        </w:tc>
        <w:tc>
          <w:tcPr>
            <w:tcW w:w="887" w:type="pct"/>
            <w:gridSpan w:val="4"/>
            <w:tcBorders>
              <w:top w:val="single" w:sz="2" w:space="0" w:color="auto"/>
              <w:bottom w:val="single" w:sz="2" w:space="0" w:color="auto"/>
            </w:tcBorders>
          </w:tcPr>
          <w:p w:rsidR="00976226" w:rsidRPr="00004EC9" w:rsidRDefault="00976226" w:rsidP="00BC3178">
            <w:pPr>
              <w:spacing w:after="0"/>
              <w:jc w:val="center"/>
              <w:rPr>
                <w:sz w:val="24"/>
                <w:u w:val="single"/>
              </w:rPr>
            </w:pPr>
            <w:r w:rsidRPr="00004EC9">
              <w:rPr>
                <w:sz w:val="24"/>
                <w:u w:val="single"/>
              </w:rPr>
              <w:t>Revised</w:t>
            </w:r>
          </w:p>
        </w:tc>
      </w:tr>
      <w:tr w:rsidR="00422BBE" w:rsidRPr="001D0A10" w:rsidTr="00C01C77">
        <w:trPr>
          <w:gridAfter w:val="2"/>
          <w:wAfter w:w="17" w:type="pct"/>
          <w:trHeight w:val="1436"/>
        </w:trPr>
        <w:tc>
          <w:tcPr>
            <w:tcW w:w="1706" w:type="pct"/>
            <w:gridSpan w:val="8"/>
            <w:tcBorders>
              <w:top w:val="single" w:sz="2" w:space="0" w:color="auto"/>
            </w:tcBorders>
            <w:shd w:val="clear" w:color="auto" w:fill="EDF7F9"/>
          </w:tcPr>
          <w:p w:rsidR="00A3763F" w:rsidRDefault="00A3763F" w:rsidP="00C01C77">
            <w:pPr>
              <w:numPr>
                <w:ilvl w:val="1"/>
                <w:numId w:val="2"/>
              </w:numPr>
              <w:spacing w:after="0"/>
              <w:rPr>
                <w:b/>
                <w:sz w:val="24"/>
              </w:rPr>
            </w:pPr>
            <w:r w:rsidRPr="001301D1">
              <w:rPr>
                <w:b/>
                <w:sz w:val="24"/>
              </w:rPr>
              <w:t xml:space="preserve">Department/Service Group:   </w:t>
            </w:r>
          </w:p>
          <w:p w:rsidR="00A3763F" w:rsidRPr="00A3763F" w:rsidRDefault="00A3763F" w:rsidP="00BC3178">
            <w:pPr>
              <w:spacing w:after="0"/>
              <w:ind w:left="720"/>
              <w:rPr>
                <w:i/>
                <w:sz w:val="24"/>
              </w:rPr>
            </w:pPr>
            <w:r w:rsidRPr="00A3763F">
              <w:rPr>
                <w:i/>
                <w:sz w:val="24"/>
              </w:rPr>
              <w:t>(please underline)</w:t>
            </w:r>
          </w:p>
          <w:p w:rsidR="00A3763F" w:rsidRDefault="00A3763F" w:rsidP="00BC3178">
            <w:pPr>
              <w:spacing w:after="0"/>
              <w:ind w:left="720"/>
              <w:rPr>
                <w:b/>
                <w:sz w:val="24"/>
              </w:rPr>
            </w:pPr>
          </w:p>
          <w:p w:rsidR="00A3763F" w:rsidRDefault="00A3763F" w:rsidP="00BC3178">
            <w:pPr>
              <w:spacing w:after="0"/>
              <w:ind w:left="720"/>
              <w:rPr>
                <w:b/>
                <w:sz w:val="24"/>
              </w:rPr>
            </w:pPr>
          </w:p>
          <w:p w:rsidR="00A3763F" w:rsidRDefault="00A3763F" w:rsidP="00BC3178">
            <w:pPr>
              <w:spacing w:after="0"/>
              <w:ind w:left="720"/>
              <w:rPr>
                <w:b/>
                <w:sz w:val="24"/>
              </w:rPr>
            </w:pPr>
          </w:p>
        </w:tc>
        <w:tc>
          <w:tcPr>
            <w:tcW w:w="452" w:type="pct"/>
            <w:gridSpan w:val="2"/>
            <w:tcBorders>
              <w:top w:val="single" w:sz="2" w:space="0" w:color="auto"/>
            </w:tcBorders>
          </w:tcPr>
          <w:p w:rsidR="00A3763F" w:rsidRPr="00004EC9" w:rsidRDefault="00A3763F" w:rsidP="00BC3178">
            <w:pPr>
              <w:spacing w:after="0"/>
              <w:jc w:val="center"/>
              <w:rPr>
                <w:sz w:val="24"/>
                <w:u w:val="single"/>
              </w:rPr>
            </w:pPr>
            <w:r w:rsidRPr="00004EC9">
              <w:rPr>
                <w:sz w:val="24"/>
                <w:u w:val="single"/>
              </w:rPr>
              <w:t>Corporate Services Group</w:t>
            </w:r>
          </w:p>
          <w:p w:rsidR="00651EF4" w:rsidRPr="00E957BD" w:rsidRDefault="00651EF4" w:rsidP="00BC3178">
            <w:pPr>
              <w:spacing w:after="0"/>
              <w:jc w:val="center"/>
              <w:rPr>
                <w:i/>
                <w:sz w:val="20"/>
              </w:rPr>
            </w:pPr>
            <w:r w:rsidRPr="00E766E3">
              <w:rPr>
                <w:b/>
                <w:i/>
                <w:color w:val="2E74B5" w:themeColor="accent1" w:themeShade="BF"/>
                <w:sz w:val="16"/>
                <w:u w:val="single"/>
              </w:rPr>
              <w:t>Performance, Planning &amp; Informatics</w:t>
            </w:r>
          </w:p>
        </w:tc>
        <w:tc>
          <w:tcPr>
            <w:tcW w:w="493" w:type="pct"/>
            <w:gridSpan w:val="2"/>
            <w:tcBorders>
              <w:top w:val="single" w:sz="2" w:space="0" w:color="auto"/>
            </w:tcBorders>
          </w:tcPr>
          <w:p w:rsidR="00A3763F" w:rsidRPr="00910A93" w:rsidRDefault="00A5268B" w:rsidP="00A50D50">
            <w:pPr>
              <w:spacing w:after="0"/>
              <w:jc w:val="center"/>
              <w:rPr>
                <w:sz w:val="24"/>
              </w:rPr>
            </w:pPr>
            <w:r w:rsidRPr="00910A93">
              <w:rPr>
                <w:sz w:val="24"/>
              </w:rPr>
              <w:t xml:space="preserve">Nursing and </w:t>
            </w:r>
            <w:r w:rsidR="00A50D50" w:rsidRPr="00910A93">
              <w:rPr>
                <w:sz w:val="24"/>
              </w:rPr>
              <w:t>U</w:t>
            </w:r>
            <w:r w:rsidRPr="00910A93">
              <w:rPr>
                <w:sz w:val="24"/>
              </w:rPr>
              <w:t>ser Experience</w:t>
            </w:r>
          </w:p>
        </w:tc>
        <w:tc>
          <w:tcPr>
            <w:tcW w:w="497" w:type="pct"/>
            <w:tcBorders>
              <w:top w:val="single" w:sz="2" w:space="0" w:color="auto"/>
            </w:tcBorders>
          </w:tcPr>
          <w:p w:rsidR="00A3763F" w:rsidRPr="001301D1" w:rsidRDefault="00430CB7" w:rsidP="00BC3178">
            <w:pPr>
              <w:spacing w:after="0"/>
              <w:jc w:val="center"/>
              <w:rPr>
                <w:sz w:val="24"/>
              </w:rPr>
            </w:pPr>
            <w:r w:rsidRPr="00430CB7">
              <w:rPr>
                <w:sz w:val="24"/>
              </w:rPr>
              <w:t>Un-scheduled and Acute Care</w:t>
            </w:r>
          </w:p>
        </w:tc>
        <w:tc>
          <w:tcPr>
            <w:tcW w:w="450" w:type="pct"/>
            <w:gridSpan w:val="2"/>
            <w:tcBorders>
              <w:top w:val="single" w:sz="2" w:space="0" w:color="auto"/>
            </w:tcBorders>
          </w:tcPr>
          <w:p w:rsidR="00A3763F" w:rsidRPr="001301D1" w:rsidRDefault="00430CB7" w:rsidP="00430CB7">
            <w:pPr>
              <w:spacing w:after="0"/>
              <w:jc w:val="center"/>
              <w:rPr>
                <w:sz w:val="24"/>
              </w:rPr>
            </w:pPr>
            <w:r>
              <w:rPr>
                <w:sz w:val="24"/>
              </w:rPr>
              <w:t>Surgery</w:t>
            </w:r>
            <w:r w:rsidR="00A3763F">
              <w:rPr>
                <w:sz w:val="24"/>
              </w:rPr>
              <w:t xml:space="preserve"> &amp; Specialist Services</w:t>
            </w:r>
          </w:p>
        </w:tc>
        <w:tc>
          <w:tcPr>
            <w:tcW w:w="498" w:type="pct"/>
            <w:gridSpan w:val="2"/>
            <w:tcBorders>
              <w:top w:val="single" w:sz="2" w:space="0" w:color="auto"/>
            </w:tcBorders>
          </w:tcPr>
          <w:p w:rsidR="00A3763F" w:rsidRPr="00E473C6" w:rsidRDefault="00A3763F" w:rsidP="00BC3178">
            <w:pPr>
              <w:spacing w:after="0"/>
              <w:jc w:val="center"/>
              <w:rPr>
                <w:sz w:val="24"/>
              </w:rPr>
            </w:pPr>
            <w:r>
              <w:rPr>
                <w:sz w:val="24"/>
              </w:rPr>
              <w:t>Specialist</w:t>
            </w:r>
            <w:r w:rsidRPr="00E473C6">
              <w:rPr>
                <w:sz w:val="24"/>
              </w:rPr>
              <w:t xml:space="preserve"> Hospitals &amp; Women’s Health</w:t>
            </w:r>
          </w:p>
        </w:tc>
        <w:tc>
          <w:tcPr>
            <w:tcW w:w="496" w:type="pct"/>
            <w:gridSpan w:val="2"/>
            <w:tcBorders>
              <w:top w:val="single" w:sz="2" w:space="0" w:color="auto"/>
            </w:tcBorders>
          </w:tcPr>
          <w:p w:rsidR="00A3763F" w:rsidRPr="00E473C6" w:rsidRDefault="00A3763F" w:rsidP="00BC3178">
            <w:pPr>
              <w:spacing w:after="0"/>
              <w:jc w:val="center"/>
              <w:rPr>
                <w:sz w:val="24"/>
              </w:rPr>
            </w:pPr>
            <w:r w:rsidRPr="00E473C6">
              <w:rPr>
                <w:sz w:val="24"/>
              </w:rPr>
              <w:t>Children’s Community Services</w:t>
            </w:r>
          </w:p>
        </w:tc>
        <w:tc>
          <w:tcPr>
            <w:tcW w:w="391" w:type="pct"/>
            <w:gridSpan w:val="2"/>
            <w:tcBorders>
              <w:top w:val="single" w:sz="2" w:space="0" w:color="auto"/>
            </w:tcBorders>
          </w:tcPr>
          <w:p w:rsidR="00A3763F" w:rsidRPr="001301D1" w:rsidRDefault="00A3763F" w:rsidP="00430CB7">
            <w:pPr>
              <w:spacing w:after="0"/>
              <w:jc w:val="center"/>
              <w:rPr>
                <w:sz w:val="24"/>
              </w:rPr>
            </w:pPr>
            <w:r w:rsidRPr="00E473C6">
              <w:rPr>
                <w:sz w:val="24"/>
              </w:rPr>
              <w:t xml:space="preserve">Adult Social &amp; Primary Care </w:t>
            </w:r>
          </w:p>
        </w:tc>
      </w:tr>
      <w:tr w:rsidR="00D604DC" w:rsidRPr="001D0A10" w:rsidTr="00C01C77">
        <w:trPr>
          <w:gridAfter w:val="2"/>
          <w:wAfter w:w="17" w:type="pct"/>
          <w:trHeight w:val="807"/>
        </w:trPr>
        <w:tc>
          <w:tcPr>
            <w:tcW w:w="1706" w:type="pct"/>
            <w:gridSpan w:val="8"/>
            <w:tcBorders>
              <w:top w:val="single" w:sz="2" w:space="0" w:color="auto"/>
              <w:bottom w:val="single" w:sz="2" w:space="0" w:color="auto"/>
            </w:tcBorders>
            <w:shd w:val="clear" w:color="auto" w:fill="EDF7F9"/>
          </w:tcPr>
          <w:p w:rsidR="00D56C08" w:rsidRDefault="00BA4D7B" w:rsidP="00C01C77">
            <w:pPr>
              <w:numPr>
                <w:ilvl w:val="1"/>
                <w:numId w:val="2"/>
              </w:numPr>
              <w:spacing w:after="0" w:line="240" w:lineRule="auto"/>
              <w:rPr>
                <w:rStyle w:val="Hyperlink"/>
                <w:color w:val="auto"/>
                <w:sz w:val="24"/>
                <w:u w:val="none"/>
              </w:rPr>
            </w:pPr>
            <w:r w:rsidRPr="00422BBE">
              <w:rPr>
                <w:sz w:val="24"/>
              </w:rPr>
              <w:fldChar w:fldCharType="begin"/>
            </w:r>
            <w:r w:rsidR="008E5FA3">
              <w:rPr>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422BBE">
              <w:rPr>
                <w:sz w:val="24"/>
              </w:rPr>
              <w:fldChar w:fldCharType="separate"/>
            </w:r>
            <w:r w:rsidRPr="00422BBE">
              <w:rPr>
                <w:rStyle w:val="Hyperlink"/>
                <w:color w:val="auto"/>
                <w:sz w:val="24"/>
                <w:u w:val="none"/>
              </w:rPr>
              <w:t>D</w:t>
            </w:r>
            <w:r w:rsidRPr="00422BBE">
              <w:rPr>
                <w:rStyle w:val="Hyperlink"/>
                <w:b/>
                <w:color w:val="auto"/>
                <w:sz w:val="24"/>
                <w:u w:val="none"/>
              </w:rPr>
              <w:t>escription</w:t>
            </w:r>
            <w:r w:rsidRPr="00422BBE">
              <w:rPr>
                <w:rStyle w:val="Hyperlink"/>
                <w:color w:val="auto"/>
                <w:sz w:val="24"/>
                <w:u w:val="none"/>
              </w:rPr>
              <w:t xml:space="preserve"> </w:t>
            </w:r>
            <w:r w:rsidRPr="00422BBE">
              <w:rPr>
                <w:rStyle w:val="Hyperlink"/>
                <w:b/>
                <w:color w:val="auto"/>
                <w:sz w:val="24"/>
                <w:u w:val="none"/>
              </w:rPr>
              <w:t>of the policy</w:t>
            </w:r>
            <w:r w:rsidR="0091470F" w:rsidRPr="00422BBE">
              <w:rPr>
                <w:rStyle w:val="Hyperlink"/>
                <w:b/>
                <w:color w:val="auto"/>
                <w:sz w:val="24"/>
                <w:u w:val="none"/>
              </w:rPr>
              <w:t>/ proposal?</w:t>
            </w:r>
            <w:r w:rsidR="0091470F" w:rsidRPr="00422BBE">
              <w:rPr>
                <w:rStyle w:val="Hyperlink"/>
                <w:color w:val="auto"/>
                <w:sz w:val="24"/>
                <w:u w:val="none"/>
              </w:rPr>
              <w:t xml:space="preserve"> </w:t>
            </w:r>
            <w:r w:rsidR="00D56C08">
              <w:rPr>
                <w:rStyle w:val="Hyperlink"/>
                <w:color w:val="auto"/>
                <w:sz w:val="24"/>
                <w:u w:val="none"/>
              </w:rPr>
              <w:t xml:space="preserve">State the </w:t>
            </w:r>
            <w:r w:rsidR="00BA1F9D">
              <w:rPr>
                <w:rStyle w:val="Hyperlink"/>
                <w:color w:val="auto"/>
                <w:sz w:val="24"/>
                <w:u w:val="none"/>
              </w:rPr>
              <w:t>aims and objectives/key elements</w:t>
            </w:r>
            <w:r w:rsidR="00D56C08">
              <w:rPr>
                <w:rStyle w:val="Hyperlink"/>
                <w:color w:val="auto"/>
                <w:sz w:val="24"/>
                <w:u w:val="none"/>
              </w:rPr>
              <w:t xml:space="preserve"> of the policy/proposal.</w:t>
            </w:r>
          </w:p>
          <w:p w:rsidR="0091470F" w:rsidRPr="00422BBE" w:rsidRDefault="00D56C08" w:rsidP="0040430F">
            <w:pPr>
              <w:spacing w:after="0" w:line="240" w:lineRule="auto"/>
              <w:ind w:left="720"/>
              <w:rPr>
                <w:rStyle w:val="Hyperlink"/>
                <w:color w:val="auto"/>
                <w:sz w:val="24"/>
                <w:u w:val="none"/>
              </w:rPr>
            </w:pPr>
            <w:r w:rsidRPr="00D56C08">
              <w:rPr>
                <w:rStyle w:val="Hyperlink"/>
                <w:color w:val="auto"/>
                <w:sz w:val="24"/>
                <w:u w:val="none"/>
              </w:rPr>
              <w:t xml:space="preserve">Detail the changes the policy/proposal will introduce. </w:t>
            </w:r>
            <w:r w:rsidR="00FB69A3">
              <w:rPr>
                <w:rStyle w:val="Hyperlink"/>
                <w:color w:val="auto"/>
                <w:sz w:val="24"/>
                <w:u w:val="none"/>
              </w:rPr>
              <w:t xml:space="preserve">                                         </w:t>
            </w:r>
            <w:r w:rsidRPr="00D56C08">
              <w:rPr>
                <w:rStyle w:val="Hyperlink"/>
                <w:color w:val="auto"/>
                <w:sz w:val="24"/>
                <w:u w:val="none"/>
              </w:rPr>
              <w:t>How will the policy/proposal be communicated to staff /service users?</w:t>
            </w:r>
            <w:r w:rsidR="00FB69A3">
              <w:rPr>
                <w:rStyle w:val="Hyperlink"/>
                <w:color w:val="auto"/>
                <w:sz w:val="24"/>
                <w:u w:val="none"/>
              </w:rPr>
              <w:t xml:space="preserve">                                                                                                                </w:t>
            </w:r>
            <w:r>
              <w:rPr>
                <w:rStyle w:val="Hyperlink"/>
                <w:color w:val="auto"/>
                <w:sz w:val="24"/>
                <w:u w:val="none"/>
              </w:rPr>
              <w:t xml:space="preserve">Describe how the policy/proposal will be rolled out/put into practice </w:t>
            </w:r>
            <w:r w:rsidR="0040430F">
              <w:rPr>
                <w:rStyle w:val="Hyperlink"/>
                <w:color w:val="auto"/>
                <w:sz w:val="24"/>
                <w:u w:val="none"/>
              </w:rPr>
              <w:t>e.g.</w:t>
            </w:r>
            <w:r>
              <w:rPr>
                <w:rStyle w:val="Hyperlink"/>
                <w:color w:val="auto"/>
                <w:sz w:val="24"/>
                <w:u w:val="none"/>
              </w:rPr>
              <w:t xml:space="preserve"> will there be changes in working patterns / changes to how services will be delivered etc.</w:t>
            </w:r>
            <w:r w:rsidR="0091470F" w:rsidRPr="00422BBE">
              <w:rPr>
                <w:rStyle w:val="Hyperlink"/>
                <w:color w:val="auto"/>
                <w:sz w:val="24"/>
                <w:u w:val="none"/>
              </w:rPr>
              <w:t xml:space="preserve">                                           </w:t>
            </w:r>
          </w:p>
          <w:p w:rsidR="00310D3C" w:rsidRDefault="0091470F" w:rsidP="00BA1F9D">
            <w:pPr>
              <w:spacing w:after="0" w:line="240" w:lineRule="auto"/>
              <w:rPr>
                <w:sz w:val="24"/>
              </w:rPr>
            </w:pPr>
            <w:r w:rsidRPr="00422BBE">
              <w:rPr>
                <w:rStyle w:val="Hyperlink"/>
                <w:color w:val="auto"/>
                <w:sz w:val="24"/>
                <w:u w:val="none"/>
              </w:rPr>
              <w:t xml:space="preserve"> </w:t>
            </w:r>
            <w:r w:rsidR="00BA4D7B" w:rsidRPr="00422BBE">
              <w:rPr>
                <w:rStyle w:val="Hyperlink"/>
                <w:color w:val="auto"/>
                <w:sz w:val="24"/>
                <w:u w:val="none"/>
              </w:rPr>
              <w:t xml:space="preserve"> </w:t>
            </w:r>
            <w:r w:rsidR="00BA4D7B" w:rsidRPr="00422BBE">
              <w:rPr>
                <w:sz w:val="24"/>
              </w:rPr>
              <w:fldChar w:fldCharType="end"/>
            </w:r>
          </w:p>
          <w:p w:rsidR="00022C4E" w:rsidRPr="00425F88" w:rsidRDefault="00F36D03" w:rsidP="00BA1F9D">
            <w:pPr>
              <w:spacing w:after="0" w:line="240" w:lineRule="auto"/>
              <w:rPr>
                <w:sz w:val="24"/>
              </w:rPr>
            </w:pPr>
            <w:r>
              <w:rPr>
                <w:sz w:val="24"/>
              </w:rPr>
              <w:t xml:space="preserve">                                    </w:t>
            </w:r>
          </w:p>
        </w:tc>
        <w:tc>
          <w:tcPr>
            <w:tcW w:w="3277" w:type="pct"/>
            <w:gridSpan w:val="13"/>
            <w:tcBorders>
              <w:top w:val="single" w:sz="2" w:space="0" w:color="auto"/>
              <w:bottom w:val="single" w:sz="2" w:space="0" w:color="auto"/>
            </w:tcBorders>
          </w:tcPr>
          <w:p w:rsidR="00BA4D7B" w:rsidRPr="00004EC9" w:rsidRDefault="00BA4D7B" w:rsidP="00004EC9">
            <w:pPr>
              <w:spacing w:after="0" w:line="240" w:lineRule="auto"/>
              <w:ind w:left="720"/>
              <w:rPr>
                <w:sz w:val="24"/>
              </w:rPr>
            </w:pPr>
          </w:p>
          <w:p w:rsidR="00651EF4" w:rsidRPr="00004EC9" w:rsidRDefault="00004EC9" w:rsidP="00004EC9">
            <w:pPr>
              <w:spacing w:after="0" w:line="240" w:lineRule="auto"/>
              <w:rPr>
                <w:sz w:val="24"/>
              </w:rPr>
            </w:pPr>
            <w:r>
              <w:rPr>
                <w:b/>
                <w:sz w:val="24"/>
              </w:rPr>
              <w:t xml:space="preserve">Background:  </w:t>
            </w:r>
            <w:r w:rsidR="00651EF4" w:rsidRPr="00004EC9">
              <w:rPr>
                <w:sz w:val="24"/>
              </w:rPr>
              <w:t xml:space="preserve">This is an update to the existing ICT Security Policy for Belfast Trust (BHSCT) that provides a framework for security of all information and ICT in use across the trust.  </w:t>
            </w:r>
          </w:p>
          <w:p w:rsidR="00651EF4" w:rsidRPr="00004EC9" w:rsidRDefault="00651EF4" w:rsidP="00004EC9">
            <w:pPr>
              <w:spacing w:after="0" w:line="240" w:lineRule="auto"/>
              <w:rPr>
                <w:sz w:val="24"/>
              </w:rPr>
            </w:pPr>
            <w:r w:rsidRPr="00004EC9">
              <w:rPr>
                <w:sz w:val="24"/>
              </w:rPr>
              <w:t>The changes are designed to strengthen existing procurement, contract management and cyber security principles, ensuring continued compliance with all appropriate legislation and procurement guidance, and include a specific focus on Contract Management requirements in line with responsibilities under Procurement Guidance Note 01/12 - Contract Management Principles &amp; Procedures.</w:t>
            </w:r>
          </w:p>
          <w:p w:rsidR="00004EC9" w:rsidRDefault="00004EC9" w:rsidP="000479D0">
            <w:pPr>
              <w:spacing w:after="0" w:line="240" w:lineRule="auto"/>
              <w:rPr>
                <w:sz w:val="24"/>
              </w:rPr>
            </w:pPr>
          </w:p>
          <w:p w:rsidR="00004EC9" w:rsidRDefault="00004EC9" w:rsidP="00004EC9">
            <w:pPr>
              <w:spacing w:after="0" w:line="240" w:lineRule="auto"/>
              <w:rPr>
                <w:sz w:val="24"/>
              </w:rPr>
            </w:pPr>
            <w:r>
              <w:rPr>
                <w:b/>
                <w:sz w:val="24"/>
              </w:rPr>
              <w:t xml:space="preserve">Scope:  </w:t>
            </w:r>
            <w:r>
              <w:rPr>
                <w:sz w:val="24"/>
              </w:rPr>
              <w:t>This policy applies to:</w:t>
            </w:r>
          </w:p>
          <w:p w:rsidR="00004EC9" w:rsidRDefault="00004EC9" w:rsidP="00C01C77">
            <w:pPr>
              <w:pStyle w:val="ListParagraph"/>
              <w:numPr>
                <w:ilvl w:val="0"/>
                <w:numId w:val="13"/>
              </w:numPr>
              <w:spacing w:after="0" w:line="240" w:lineRule="auto"/>
              <w:rPr>
                <w:sz w:val="24"/>
              </w:rPr>
            </w:pPr>
            <w:r>
              <w:rPr>
                <w:sz w:val="24"/>
              </w:rPr>
              <w:t>All parties who have access to, or use ICT Systems and information belonging to or under the control of BHSCT, including:</w:t>
            </w:r>
          </w:p>
          <w:p w:rsidR="00004EC9" w:rsidRDefault="00004EC9" w:rsidP="00C01C77">
            <w:pPr>
              <w:pStyle w:val="ListParagraph"/>
              <w:numPr>
                <w:ilvl w:val="0"/>
                <w:numId w:val="14"/>
              </w:numPr>
              <w:spacing w:after="0" w:line="240" w:lineRule="auto"/>
              <w:rPr>
                <w:sz w:val="24"/>
              </w:rPr>
            </w:pPr>
            <w:r>
              <w:rPr>
                <w:sz w:val="24"/>
              </w:rPr>
              <w:t>BHSCT employees</w:t>
            </w:r>
          </w:p>
          <w:p w:rsidR="00004EC9" w:rsidRDefault="00004EC9" w:rsidP="00C01C77">
            <w:pPr>
              <w:pStyle w:val="ListParagraph"/>
              <w:numPr>
                <w:ilvl w:val="0"/>
                <w:numId w:val="14"/>
              </w:numPr>
              <w:spacing w:after="0" w:line="240" w:lineRule="auto"/>
              <w:rPr>
                <w:sz w:val="24"/>
              </w:rPr>
            </w:pPr>
            <w:r>
              <w:rPr>
                <w:sz w:val="24"/>
              </w:rPr>
              <w:t>Other Health &amp; Social Care (HSC) Employees</w:t>
            </w:r>
          </w:p>
          <w:p w:rsidR="00004EC9" w:rsidRDefault="00004EC9" w:rsidP="00C01C77">
            <w:pPr>
              <w:pStyle w:val="ListParagraph"/>
              <w:numPr>
                <w:ilvl w:val="0"/>
                <w:numId w:val="14"/>
              </w:numPr>
              <w:spacing w:after="0" w:line="240" w:lineRule="auto"/>
              <w:rPr>
                <w:sz w:val="24"/>
              </w:rPr>
            </w:pPr>
            <w:r>
              <w:rPr>
                <w:sz w:val="24"/>
              </w:rPr>
              <w:t>Temporary staff including agency/bank staff</w:t>
            </w:r>
          </w:p>
          <w:p w:rsidR="00004EC9" w:rsidRDefault="00004EC9" w:rsidP="00C01C77">
            <w:pPr>
              <w:pStyle w:val="ListParagraph"/>
              <w:numPr>
                <w:ilvl w:val="0"/>
                <w:numId w:val="14"/>
              </w:numPr>
              <w:spacing w:after="0" w:line="240" w:lineRule="auto"/>
              <w:rPr>
                <w:sz w:val="24"/>
              </w:rPr>
            </w:pPr>
            <w:r>
              <w:rPr>
                <w:sz w:val="24"/>
              </w:rPr>
              <w:t>Volunteers</w:t>
            </w:r>
          </w:p>
          <w:p w:rsidR="00004EC9" w:rsidRDefault="00004EC9" w:rsidP="00C01C77">
            <w:pPr>
              <w:pStyle w:val="ListParagraph"/>
              <w:numPr>
                <w:ilvl w:val="0"/>
                <w:numId w:val="14"/>
              </w:numPr>
              <w:spacing w:after="0" w:line="240" w:lineRule="auto"/>
              <w:rPr>
                <w:sz w:val="24"/>
              </w:rPr>
            </w:pPr>
            <w:r>
              <w:rPr>
                <w:sz w:val="24"/>
              </w:rPr>
              <w:lastRenderedPageBreak/>
              <w:t>Third party Contractors</w:t>
            </w:r>
          </w:p>
          <w:p w:rsidR="00004EC9" w:rsidRDefault="00004EC9" w:rsidP="00C01C77">
            <w:pPr>
              <w:pStyle w:val="ListParagraph"/>
              <w:numPr>
                <w:ilvl w:val="0"/>
                <w:numId w:val="14"/>
              </w:numPr>
              <w:spacing w:after="0" w:line="240" w:lineRule="auto"/>
              <w:rPr>
                <w:sz w:val="24"/>
              </w:rPr>
            </w:pPr>
            <w:r>
              <w:rPr>
                <w:sz w:val="24"/>
              </w:rPr>
              <w:t>Any other party making use of BHSCT ICT resources</w:t>
            </w:r>
          </w:p>
          <w:p w:rsidR="00004EC9" w:rsidRDefault="000479D0" w:rsidP="00C01C77">
            <w:pPr>
              <w:pStyle w:val="ListParagraph"/>
              <w:numPr>
                <w:ilvl w:val="0"/>
                <w:numId w:val="13"/>
              </w:numPr>
              <w:spacing w:after="0" w:line="240" w:lineRule="auto"/>
              <w:rPr>
                <w:sz w:val="24"/>
              </w:rPr>
            </w:pPr>
            <w:r>
              <w:rPr>
                <w:sz w:val="24"/>
              </w:rPr>
              <w:t>Information stored or in use, on BHSCT ICT resources</w:t>
            </w:r>
          </w:p>
          <w:p w:rsidR="000479D0" w:rsidRDefault="000479D0" w:rsidP="00C01C77">
            <w:pPr>
              <w:pStyle w:val="ListParagraph"/>
              <w:numPr>
                <w:ilvl w:val="0"/>
                <w:numId w:val="13"/>
              </w:numPr>
              <w:spacing w:after="0" w:line="240" w:lineRule="auto"/>
              <w:rPr>
                <w:sz w:val="24"/>
              </w:rPr>
            </w:pPr>
            <w:r>
              <w:rPr>
                <w:sz w:val="24"/>
              </w:rPr>
              <w:t>Information in transit across BHSCT protected network</w:t>
            </w:r>
          </w:p>
          <w:p w:rsidR="000479D0" w:rsidRDefault="000479D0" w:rsidP="00C01C77">
            <w:pPr>
              <w:pStyle w:val="ListParagraph"/>
              <w:numPr>
                <w:ilvl w:val="0"/>
                <w:numId w:val="13"/>
              </w:numPr>
              <w:spacing w:after="0" w:line="240" w:lineRule="auto"/>
              <w:rPr>
                <w:sz w:val="24"/>
              </w:rPr>
            </w:pPr>
            <w:r>
              <w:rPr>
                <w:sz w:val="24"/>
              </w:rPr>
              <w:t>Information leaving the BHSCT protected network.</w:t>
            </w:r>
          </w:p>
          <w:p w:rsidR="000479D0" w:rsidRDefault="000479D0" w:rsidP="000479D0">
            <w:pPr>
              <w:spacing w:after="0" w:line="240" w:lineRule="auto"/>
              <w:rPr>
                <w:sz w:val="24"/>
              </w:rPr>
            </w:pPr>
          </w:p>
          <w:p w:rsidR="000479D0" w:rsidRDefault="000479D0" w:rsidP="000479D0">
            <w:pPr>
              <w:spacing w:after="0" w:line="240" w:lineRule="auto"/>
              <w:rPr>
                <w:sz w:val="24"/>
              </w:rPr>
            </w:pPr>
            <w:r>
              <w:rPr>
                <w:sz w:val="24"/>
              </w:rPr>
              <w:t>This policy also applies equally to corporate and non-corporate devices used to process Trust information, including medical devices.</w:t>
            </w:r>
          </w:p>
          <w:p w:rsidR="000479D0" w:rsidRPr="000479D0" w:rsidRDefault="000479D0" w:rsidP="000479D0">
            <w:pPr>
              <w:spacing w:after="0" w:line="240" w:lineRule="auto"/>
              <w:rPr>
                <w:sz w:val="24"/>
              </w:rPr>
            </w:pPr>
          </w:p>
          <w:p w:rsidR="00004EC9" w:rsidRDefault="00004EC9" w:rsidP="00004EC9">
            <w:pPr>
              <w:spacing w:after="0" w:line="240" w:lineRule="auto"/>
              <w:rPr>
                <w:sz w:val="24"/>
              </w:rPr>
            </w:pPr>
            <w:r>
              <w:rPr>
                <w:b/>
                <w:sz w:val="24"/>
              </w:rPr>
              <w:t>Purpose:</w:t>
            </w:r>
            <w:r>
              <w:rPr>
                <w:sz w:val="24"/>
              </w:rPr>
              <w:t xml:space="preserve">  The purpose of this policy is to protect BHSCT information assets from all threats whether internal, external, deliberate or accidental.  All other policies, procedures and standards operate under the context of this policy, including where individual systems may already have developed a security policy specific to its individual system policies.</w:t>
            </w:r>
          </w:p>
          <w:p w:rsidR="000479D0" w:rsidRDefault="000479D0" w:rsidP="00004EC9">
            <w:pPr>
              <w:spacing w:after="0" w:line="240" w:lineRule="auto"/>
              <w:rPr>
                <w:sz w:val="24"/>
              </w:rPr>
            </w:pPr>
          </w:p>
          <w:p w:rsidR="000479D0" w:rsidRDefault="000479D0" w:rsidP="00004EC9">
            <w:pPr>
              <w:spacing w:after="0" w:line="240" w:lineRule="auto"/>
              <w:rPr>
                <w:sz w:val="24"/>
              </w:rPr>
            </w:pPr>
            <w:r>
              <w:rPr>
                <w:b/>
                <w:sz w:val="24"/>
              </w:rPr>
              <w:t xml:space="preserve">Objectives: </w:t>
            </w:r>
            <w:r w:rsidRPr="000479D0">
              <w:rPr>
                <w:sz w:val="24"/>
              </w:rPr>
              <w:t>The guidance in this document aims to ensure that:</w:t>
            </w:r>
          </w:p>
          <w:p w:rsidR="000479D0" w:rsidRPr="000479D0" w:rsidRDefault="000479D0" w:rsidP="00C01C77">
            <w:pPr>
              <w:pStyle w:val="ListParagraph"/>
              <w:numPr>
                <w:ilvl w:val="0"/>
                <w:numId w:val="13"/>
              </w:numPr>
              <w:spacing w:after="0" w:line="240" w:lineRule="auto"/>
              <w:rPr>
                <w:b/>
                <w:sz w:val="24"/>
              </w:rPr>
            </w:pPr>
            <w:r>
              <w:rPr>
                <w:sz w:val="24"/>
              </w:rPr>
              <w:t>ICT used in the Trust is properly assessed for risks and threats to security</w:t>
            </w:r>
          </w:p>
          <w:p w:rsidR="000479D0" w:rsidRPr="000479D0" w:rsidRDefault="000479D0" w:rsidP="00C01C77">
            <w:pPr>
              <w:pStyle w:val="ListParagraph"/>
              <w:numPr>
                <w:ilvl w:val="0"/>
                <w:numId w:val="13"/>
              </w:numPr>
              <w:spacing w:after="0" w:line="240" w:lineRule="auto"/>
              <w:rPr>
                <w:b/>
                <w:sz w:val="24"/>
              </w:rPr>
            </w:pPr>
            <w:r>
              <w:rPr>
                <w:sz w:val="24"/>
              </w:rPr>
              <w:t>Appropriate levels of security are applied to maintain the confidentiality, integrity and availability of Information and ICT.</w:t>
            </w:r>
          </w:p>
          <w:p w:rsidR="000479D0" w:rsidRPr="000479D0" w:rsidRDefault="000479D0" w:rsidP="00C01C77">
            <w:pPr>
              <w:pStyle w:val="ListParagraph"/>
              <w:numPr>
                <w:ilvl w:val="0"/>
                <w:numId w:val="13"/>
              </w:numPr>
              <w:spacing w:after="0" w:line="240" w:lineRule="auto"/>
              <w:rPr>
                <w:b/>
                <w:sz w:val="24"/>
              </w:rPr>
            </w:pPr>
            <w:r>
              <w:rPr>
                <w:sz w:val="24"/>
              </w:rPr>
              <w:t>All staff are aware of their roles, responsibilities and accountability for information security.</w:t>
            </w:r>
          </w:p>
          <w:p w:rsidR="000479D0" w:rsidRPr="000479D0" w:rsidRDefault="000479D0" w:rsidP="00C01C77">
            <w:pPr>
              <w:pStyle w:val="ListParagraph"/>
              <w:numPr>
                <w:ilvl w:val="0"/>
                <w:numId w:val="13"/>
              </w:numPr>
              <w:spacing w:after="0" w:line="240" w:lineRule="auto"/>
              <w:rPr>
                <w:b/>
                <w:sz w:val="24"/>
              </w:rPr>
            </w:pPr>
            <w:r>
              <w:rPr>
                <w:sz w:val="24"/>
              </w:rPr>
              <w:t xml:space="preserve"> A means is established to communicate awareness of information security issues, their impact on the organisation for management, users and other staff.</w:t>
            </w:r>
          </w:p>
          <w:p w:rsidR="000479D0" w:rsidRPr="000479D0" w:rsidRDefault="000479D0" w:rsidP="00C01C77">
            <w:pPr>
              <w:pStyle w:val="ListParagraph"/>
              <w:numPr>
                <w:ilvl w:val="0"/>
                <w:numId w:val="13"/>
              </w:numPr>
              <w:spacing w:after="0" w:line="240" w:lineRule="auto"/>
              <w:rPr>
                <w:b/>
                <w:sz w:val="24"/>
              </w:rPr>
            </w:pPr>
            <w:r>
              <w:rPr>
                <w:sz w:val="24"/>
              </w:rPr>
              <w:t>Procedures to detect, investigate and resolve security breaches are in place and dealt with consistently throughout the Trust.</w:t>
            </w:r>
          </w:p>
          <w:p w:rsidR="000479D0" w:rsidRPr="000479D0" w:rsidRDefault="000479D0" w:rsidP="00C01C77">
            <w:pPr>
              <w:pStyle w:val="ListParagraph"/>
              <w:numPr>
                <w:ilvl w:val="0"/>
                <w:numId w:val="13"/>
              </w:numPr>
              <w:spacing w:after="0" w:line="240" w:lineRule="auto"/>
              <w:rPr>
                <w:b/>
                <w:sz w:val="24"/>
              </w:rPr>
            </w:pPr>
            <w:r>
              <w:rPr>
                <w:sz w:val="24"/>
              </w:rPr>
              <w:t>Relevant legislation and regulatory requirements are complied with.</w:t>
            </w:r>
          </w:p>
          <w:p w:rsidR="000479D0" w:rsidRPr="000479D0" w:rsidRDefault="000479D0" w:rsidP="00C01C77">
            <w:pPr>
              <w:pStyle w:val="ListParagraph"/>
              <w:numPr>
                <w:ilvl w:val="0"/>
                <w:numId w:val="13"/>
              </w:numPr>
              <w:spacing w:after="0" w:line="240" w:lineRule="auto"/>
              <w:rPr>
                <w:b/>
                <w:sz w:val="24"/>
              </w:rPr>
            </w:pPr>
            <w:r>
              <w:rPr>
                <w:sz w:val="24"/>
              </w:rPr>
              <w:t>Plans are in place to ensure business continuity for all business critical systems</w:t>
            </w:r>
          </w:p>
          <w:p w:rsidR="000479D0" w:rsidRPr="000479D0" w:rsidRDefault="000479D0" w:rsidP="00C01C77">
            <w:pPr>
              <w:pStyle w:val="ListParagraph"/>
              <w:numPr>
                <w:ilvl w:val="0"/>
                <w:numId w:val="13"/>
              </w:numPr>
              <w:spacing w:after="0" w:line="240" w:lineRule="auto"/>
              <w:rPr>
                <w:b/>
                <w:sz w:val="24"/>
              </w:rPr>
            </w:pPr>
            <w:r>
              <w:rPr>
                <w:sz w:val="24"/>
              </w:rPr>
              <w:t>Monitoring arrangements exist to audit the ongoing effectiveness of the information security arrangements in the Trust.</w:t>
            </w:r>
          </w:p>
          <w:p w:rsidR="000479D0" w:rsidRDefault="000479D0" w:rsidP="000479D0">
            <w:pPr>
              <w:spacing w:after="0" w:line="240" w:lineRule="auto"/>
              <w:rPr>
                <w:b/>
                <w:sz w:val="24"/>
              </w:rPr>
            </w:pPr>
          </w:p>
          <w:p w:rsidR="000479D0" w:rsidRPr="00004EC9" w:rsidRDefault="000479D0" w:rsidP="000479D0">
            <w:pPr>
              <w:spacing w:after="0" w:line="240" w:lineRule="auto"/>
              <w:rPr>
                <w:sz w:val="24"/>
              </w:rPr>
            </w:pPr>
            <w:r w:rsidRPr="000479D0">
              <w:rPr>
                <w:b/>
                <w:sz w:val="24"/>
              </w:rPr>
              <w:t>Dissemination:</w:t>
            </w:r>
            <w:r>
              <w:rPr>
                <w:b/>
                <w:sz w:val="24"/>
              </w:rPr>
              <w:t xml:space="preserve">  </w:t>
            </w:r>
            <w:r w:rsidRPr="00004EC9">
              <w:rPr>
                <w:sz w:val="24"/>
              </w:rPr>
              <w:t>Following policy approval:</w:t>
            </w:r>
          </w:p>
          <w:p w:rsidR="000479D0" w:rsidRDefault="000479D0" w:rsidP="00C01C77">
            <w:pPr>
              <w:pStyle w:val="ListParagraph"/>
              <w:numPr>
                <w:ilvl w:val="0"/>
                <w:numId w:val="11"/>
              </w:numPr>
              <w:spacing w:after="0" w:line="240" w:lineRule="auto"/>
              <w:rPr>
                <w:sz w:val="24"/>
              </w:rPr>
            </w:pPr>
            <w:r w:rsidRPr="00004EC9">
              <w:rPr>
                <w:sz w:val="24"/>
              </w:rPr>
              <w:t>Corporate Notice issued to all staff by Email</w:t>
            </w:r>
          </w:p>
          <w:p w:rsidR="00735249" w:rsidRPr="00004EC9" w:rsidRDefault="00735249" w:rsidP="00C01C77">
            <w:pPr>
              <w:pStyle w:val="ListParagraph"/>
              <w:numPr>
                <w:ilvl w:val="0"/>
                <w:numId w:val="11"/>
              </w:numPr>
              <w:spacing w:after="0" w:line="240" w:lineRule="auto"/>
              <w:rPr>
                <w:sz w:val="24"/>
              </w:rPr>
            </w:pPr>
            <w:r>
              <w:rPr>
                <w:sz w:val="24"/>
              </w:rPr>
              <w:t>Issue to all IAOs doe onward issue to staff and associated third parties</w:t>
            </w:r>
          </w:p>
          <w:p w:rsidR="000479D0" w:rsidRPr="00004EC9" w:rsidRDefault="000479D0" w:rsidP="00C01C77">
            <w:pPr>
              <w:pStyle w:val="ListParagraph"/>
              <w:numPr>
                <w:ilvl w:val="0"/>
                <w:numId w:val="11"/>
              </w:numPr>
              <w:spacing w:after="0" w:line="240" w:lineRule="auto"/>
              <w:rPr>
                <w:sz w:val="24"/>
              </w:rPr>
            </w:pPr>
            <w:r w:rsidRPr="00004EC9">
              <w:rPr>
                <w:sz w:val="24"/>
              </w:rPr>
              <w:t>Security Splash Screen at login will be amended to reflect the updated Policy</w:t>
            </w:r>
          </w:p>
          <w:p w:rsidR="000479D0" w:rsidRPr="00735249" w:rsidRDefault="000479D0" w:rsidP="00C01C77">
            <w:pPr>
              <w:pStyle w:val="ListParagraph"/>
              <w:numPr>
                <w:ilvl w:val="0"/>
                <w:numId w:val="11"/>
              </w:numPr>
              <w:spacing w:after="0" w:line="240" w:lineRule="auto"/>
              <w:rPr>
                <w:sz w:val="24"/>
              </w:rPr>
            </w:pPr>
            <w:r w:rsidRPr="00004EC9">
              <w:rPr>
                <w:sz w:val="24"/>
              </w:rPr>
              <w:t>News Article on Trust Intranet</w:t>
            </w:r>
            <w:r w:rsidR="00735249">
              <w:rPr>
                <w:sz w:val="24"/>
              </w:rPr>
              <w:t xml:space="preserve"> (Hub)</w:t>
            </w:r>
          </w:p>
        </w:tc>
      </w:tr>
      <w:tr w:rsidR="00D604DC" w:rsidRPr="0055491E" w:rsidTr="00C01C77">
        <w:tblPrEx>
          <w:tblLook w:val="04A0" w:firstRow="1" w:lastRow="0" w:firstColumn="1" w:lastColumn="0" w:noHBand="0" w:noVBand="1"/>
        </w:tblPrEx>
        <w:trPr>
          <w:gridAfter w:val="2"/>
          <w:wAfter w:w="17" w:type="pct"/>
        </w:trPr>
        <w:tc>
          <w:tcPr>
            <w:tcW w:w="1706" w:type="pct"/>
            <w:gridSpan w:val="8"/>
            <w:tcBorders>
              <w:top w:val="single" w:sz="2" w:space="0" w:color="auto"/>
              <w:bottom w:val="single" w:sz="2" w:space="0" w:color="auto"/>
            </w:tcBorders>
            <w:shd w:val="clear" w:color="auto" w:fill="EDF7F9"/>
          </w:tcPr>
          <w:p w:rsidR="00D56C08" w:rsidRDefault="00422BBE" w:rsidP="00C01C77">
            <w:pPr>
              <w:numPr>
                <w:ilvl w:val="1"/>
                <w:numId w:val="2"/>
              </w:numPr>
              <w:spacing w:after="0"/>
              <w:rPr>
                <w:b/>
                <w:sz w:val="24"/>
              </w:rPr>
            </w:pPr>
            <w:r>
              <w:rPr>
                <w:b/>
                <w:sz w:val="24"/>
              </w:rPr>
              <w:lastRenderedPageBreak/>
              <w:t xml:space="preserve">Who owns the policy/proposal? </w:t>
            </w:r>
          </w:p>
          <w:p w:rsidR="00022C4E" w:rsidRPr="0040430F" w:rsidRDefault="00422BBE" w:rsidP="0040430F">
            <w:pPr>
              <w:spacing w:after="0"/>
              <w:ind w:left="720"/>
              <w:rPr>
                <w:sz w:val="24"/>
              </w:rPr>
            </w:pPr>
            <w:r>
              <w:rPr>
                <w:b/>
                <w:sz w:val="24"/>
              </w:rPr>
              <w:t>Wh</w:t>
            </w:r>
            <w:r w:rsidRPr="0040430F">
              <w:rPr>
                <w:sz w:val="24"/>
              </w:rPr>
              <w:t xml:space="preserve">ere does it originate? </w:t>
            </w:r>
          </w:p>
          <w:p w:rsidR="00310D3C" w:rsidRPr="00425F88" w:rsidRDefault="00022C4E" w:rsidP="00A949DC">
            <w:pPr>
              <w:spacing w:after="0"/>
              <w:ind w:left="720"/>
              <w:rPr>
                <w:sz w:val="24"/>
              </w:rPr>
            </w:pPr>
            <w:r w:rsidRPr="00022C4E">
              <w:rPr>
                <w:sz w:val="24"/>
              </w:rPr>
              <w:t>For example:</w:t>
            </w:r>
            <w:r w:rsidR="00422BBE" w:rsidRPr="00422BBE">
              <w:rPr>
                <w:sz w:val="24"/>
              </w:rPr>
              <w:t xml:space="preserve"> DoH / HSCB</w:t>
            </w:r>
            <w:r w:rsidR="0091470F">
              <w:rPr>
                <w:b/>
                <w:sz w:val="24"/>
              </w:rPr>
              <w:t xml:space="preserve">  </w:t>
            </w:r>
          </w:p>
        </w:tc>
        <w:tc>
          <w:tcPr>
            <w:tcW w:w="3277" w:type="pct"/>
            <w:gridSpan w:val="13"/>
            <w:tcBorders>
              <w:top w:val="single" w:sz="2" w:space="0" w:color="auto"/>
              <w:bottom w:val="single" w:sz="2" w:space="0" w:color="auto"/>
            </w:tcBorders>
            <w:shd w:val="clear" w:color="auto" w:fill="auto"/>
          </w:tcPr>
          <w:p w:rsidR="00BA4D7B" w:rsidRPr="00735249" w:rsidRDefault="00735249" w:rsidP="00735249">
            <w:pPr>
              <w:spacing w:after="0" w:line="240" w:lineRule="auto"/>
              <w:rPr>
                <w:sz w:val="24"/>
              </w:rPr>
            </w:pPr>
            <w:r>
              <w:rPr>
                <w:sz w:val="24"/>
              </w:rPr>
              <w:t xml:space="preserve">Director, Performance, Planning &amp; Informatics, </w:t>
            </w:r>
            <w:r w:rsidR="00E766E3" w:rsidRPr="00735249">
              <w:rPr>
                <w:sz w:val="24"/>
              </w:rPr>
              <w:t>Belfast Trust</w:t>
            </w:r>
          </w:p>
        </w:tc>
      </w:tr>
      <w:tr w:rsidR="00D604DC" w:rsidRPr="0055491E" w:rsidTr="00C01C77">
        <w:tblPrEx>
          <w:tblLook w:val="04A0" w:firstRow="1" w:lastRow="0" w:firstColumn="1" w:lastColumn="0" w:noHBand="0" w:noVBand="1"/>
        </w:tblPrEx>
        <w:trPr>
          <w:gridAfter w:val="2"/>
          <w:wAfter w:w="17" w:type="pct"/>
        </w:trPr>
        <w:tc>
          <w:tcPr>
            <w:tcW w:w="1706" w:type="pct"/>
            <w:gridSpan w:val="8"/>
            <w:tcBorders>
              <w:top w:val="single" w:sz="2" w:space="0" w:color="auto"/>
            </w:tcBorders>
            <w:shd w:val="clear" w:color="auto" w:fill="EDF7F9"/>
          </w:tcPr>
          <w:p w:rsidR="0091470F" w:rsidRDefault="00BA4D7B" w:rsidP="00C01C77">
            <w:pPr>
              <w:numPr>
                <w:ilvl w:val="1"/>
                <w:numId w:val="2"/>
              </w:numPr>
              <w:spacing w:after="0"/>
              <w:rPr>
                <w:b/>
                <w:sz w:val="24"/>
              </w:rPr>
            </w:pPr>
            <w:r w:rsidRPr="003D79DA">
              <w:rPr>
                <w:b/>
                <w:sz w:val="24"/>
              </w:rPr>
              <w:t xml:space="preserve">Who are the </w:t>
            </w:r>
            <w:r w:rsidR="0091470F">
              <w:rPr>
                <w:b/>
                <w:sz w:val="24"/>
              </w:rPr>
              <w:t>main stakeholders affected</w:t>
            </w:r>
            <w:r w:rsidR="00422BBE">
              <w:rPr>
                <w:b/>
                <w:sz w:val="24"/>
              </w:rPr>
              <w:t xml:space="preserve"> (Internal and External)</w:t>
            </w:r>
            <w:r w:rsidR="0091470F">
              <w:rPr>
                <w:b/>
                <w:sz w:val="24"/>
              </w:rPr>
              <w:t>?</w:t>
            </w:r>
          </w:p>
          <w:p w:rsidR="009D07D6" w:rsidRDefault="00422BBE" w:rsidP="0091470F">
            <w:pPr>
              <w:spacing w:after="0"/>
              <w:ind w:left="720"/>
              <w:rPr>
                <w:i/>
                <w:sz w:val="22"/>
              </w:rPr>
            </w:pPr>
            <w:r>
              <w:rPr>
                <w:sz w:val="24"/>
              </w:rPr>
              <w:t xml:space="preserve">For example: </w:t>
            </w:r>
            <w:r w:rsidR="0091470F" w:rsidRPr="00422BBE">
              <w:rPr>
                <w:sz w:val="24"/>
              </w:rPr>
              <w:t xml:space="preserve">actual or potential </w:t>
            </w:r>
            <w:r w:rsidR="00BA4D7B" w:rsidRPr="00422BBE">
              <w:rPr>
                <w:sz w:val="24"/>
              </w:rPr>
              <w:t>service users</w:t>
            </w:r>
            <w:r w:rsidR="0091470F" w:rsidRPr="00422BBE">
              <w:rPr>
                <w:sz w:val="24"/>
              </w:rPr>
              <w:t xml:space="preserve">, carers, </w:t>
            </w:r>
            <w:r w:rsidR="00731FDF" w:rsidRPr="00422BBE">
              <w:rPr>
                <w:sz w:val="24"/>
              </w:rPr>
              <w:t>staf</w:t>
            </w:r>
            <w:r w:rsidR="00FC0B30" w:rsidRPr="00422BBE">
              <w:rPr>
                <w:sz w:val="24"/>
              </w:rPr>
              <w:t>f</w:t>
            </w:r>
            <w:r w:rsidR="0091470F" w:rsidRPr="00422BBE">
              <w:rPr>
                <w:sz w:val="24"/>
              </w:rPr>
              <w:t>,</w:t>
            </w:r>
            <w:r w:rsidR="00D33FD7" w:rsidRPr="00422BBE">
              <w:rPr>
                <w:sz w:val="24"/>
              </w:rPr>
              <w:t xml:space="preserve"> </w:t>
            </w:r>
            <w:r w:rsidR="00BA4D7B" w:rsidRPr="00422BBE">
              <w:rPr>
                <w:sz w:val="24"/>
              </w:rPr>
              <w:t>other public sector organisations</w:t>
            </w:r>
            <w:r w:rsidR="0091470F" w:rsidRPr="00422BBE">
              <w:rPr>
                <w:sz w:val="24"/>
              </w:rPr>
              <w:t>, trade unions,</w:t>
            </w:r>
            <w:r w:rsidR="00BA4D7B" w:rsidRPr="00422BBE">
              <w:rPr>
                <w:sz w:val="24"/>
              </w:rPr>
              <w:t xml:space="preserve"> professional bodies</w:t>
            </w:r>
            <w:r w:rsidR="0091470F" w:rsidRPr="00422BBE">
              <w:rPr>
                <w:sz w:val="24"/>
              </w:rPr>
              <w:t>, i</w:t>
            </w:r>
            <w:r w:rsidR="00BA4D7B" w:rsidRPr="00422BBE">
              <w:rPr>
                <w:sz w:val="24"/>
              </w:rPr>
              <w:t xml:space="preserve">ndependent, voluntary </w:t>
            </w:r>
            <w:r w:rsidR="00731FDF" w:rsidRPr="00422BBE">
              <w:rPr>
                <w:sz w:val="24"/>
              </w:rPr>
              <w:t>or</w:t>
            </w:r>
            <w:r w:rsidR="00BA4D7B" w:rsidRPr="00422BBE">
              <w:rPr>
                <w:sz w:val="24"/>
              </w:rPr>
              <w:t xml:space="preserve"> community sector</w:t>
            </w:r>
            <w:r w:rsidR="0091470F" w:rsidRPr="00422BBE">
              <w:rPr>
                <w:sz w:val="24"/>
              </w:rPr>
              <w:t xml:space="preserve"> or others</w:t>
            </w:r>
            <w:r w:rsidR="0091470F">
              <w:rPr>
                <w:i/>
                <w:sz w:val="22"/>
              </w:rPr>
              <w:t>.</w:t>
            </w:r>
          </w:p>
          <w:p w:rsidR="00310D3C" w:rsidRDefault="00310D3C" w:rsidP="00310D3C">
            <w:pPr>
              <w:spacing w:after="0"/>
              <w:ind w:left="720"/>
              <w:rPr>
                <w:b/>
                <w:sz w:val="24"/>
              </w:rPr>
            </w:pPr>
          </w:p>
        </w:tc>
        <w:tc>
          <w:tcPr>
            <w:tcW w:w="3277" w:type="pct"/>
            <w:gridSpan w:val="13"/>
            <w:tcBorders>
              <w:top w:val="single" w:sz="2" w:space="0" w:color="auto"/>
            </w:tcBorders>
            <w:shd w:val="clear" w:color="auto" w:fill="auto"/>
          </w:tcPr>
          <w:p w:rsidR="005B39F8" w:rsidRPr="00735249" w:rsidRDefault="005B39F8" w:rsidP="00735249">
            <w:pPr>
              <w:pStyle w:val="NormalBlue"/>
              <w:rPr>
                <w:color w:val="auto"/>
              </w:rPr>
            </w:pPr>
            <w:r w:rsidRPr="00735249">
              <w:rPr>
                <w:color w:val="auto"/>
              </w:rPr>
              <w:t>Main stakeholders affected by the changes outlined in this revision will be</w:t>
            </w:r>
            <w:r w:rsidR="00735249">
              <w:rPr>
                <w:color w:val="auto"/>
              </w:rPr>
              <w:t>:</w:t>
            </w:r>
          </w:p>
          <w:p w:rsidR="005B39F8" w:rsidRPr="00735249" w:rsidRDefault="005B39F8" w:rsidP="00C01C77">
            <w:pPr>
              <w:pStyle w:val="NormalBlue"/>
              <w:numPr>
                <w:ilvl w:val="0"/>
                <w:numId w:val="12"/>
              </w:numPr>
              <w:rPr>
                <w:color w:val="auto"/>
              </w:rPr>
            </w:pPr>
            <w:r w:rsidRPr="00735249">
              <w:rPr>
                <w:color w:val="auto"/>
              </w:rPr>
              <w:t>Belfast Trust Employees, temporary and agency staff who play a role in any part of the procurement lifecycle for digital goods or services</w:t>
            </w:r>
          </w:p>
          <w:p w:rsidR="00BA4D7B" w:rsidRPr="00735249" w:rsidRDefault="005B39F8" w:rsidP="00C01C77">
            <w:pPr>
              <w:pStyle w:val="NormalBlue"/>
              <w:numPr>
                <w:ilvl w:val="0"/>
                <w:numId w:val="12"/>
              </w:numPr>
              <w:rPr>
                <w:color w:val="auto"/>
              </w:rPr>
            </w:pPr>
            <w:r w:rsidRPr="00735249">
              <w:rPr>
                <w:color w:val="auto"/>
              </w:rPr>
              <w:t xml:space="preserve">BSO Procurement and Logistics Service who are the Centre of Procurement Excellence (CoPE) supporting the Trust in its Procurement activities </w:t>
            </w:r>
          </w:p>
        </w:tc>
      </w:tr>
      <w:tr w:rsidR="00310D3C" w:rsidRPr="0055491E" w:rsidTr="00C01C77">
        <w:tblPrEx>
          <w:tblLook w:val="04A0" w:firstRow="1" w:lastRow="0" w:firstColumn="1" w:lastColumn="0" w:noHBand="0" w:noVBand="1"/>
        </w:tblPrEx>
        <w:trPr>
          <w:gridAfter w:val="2"/>
          <w:wAfter w:w="17" w:type="pct"/>
        </w:trPr>
        <w:tc>
          <w:tcPr>
            <w:tcW w:w="1706" w:type="pct"/>
            <w:gridSpan w:val="8"/>
            <w:tcBorders>
              <w:top w:val="single" w:sz="2" w:space="0" w:color="auto"/>
            </w:tcBorders>
            <w:shd w:val="clear" w:color="auto" w:fill="EDF7F9"/>
          </w:tcPr>
          <w:p w:rsidR="00310D3C" w:rsidRDefault="00310D3C" w:rsidP="00310D3C">
            <w:pPr>
              <w:spacing w:after="0"/>
              <w:rPr>
                <w:b/>
                <w:sz w:val="24"/>
              </w:rPr>
            </w:pPr>
            <w:r>
              <w:rPr>
                <w:b/>
                <w:sz w:val="24"/>
              </w:rPr>
              <w:t xml:space="preserve">(1.7) Provide details of how you involved  </w:t>
            </w:r>
          </w:p>
          <w:p w:rsidR="00310D3C" w:rsidRDefault="00310D3C" w:rsidP="00310D3C">
            <w:pPr>
              <w:spacing w:after="0"/>
              <w:rPr>
                <w:b/>
                <w:sz w:val="24"/>
              </w:rPr>
            </w:pPr>
            <w:r>
              <w:rPr>
                <w:b/>
                <w:sz w:val="24"/>
              </w:rPr>
              <w:t xml:space="preserve">        stakeholders, views of colleagues, </w:t>
            </w:r>
          </w:p>
          <w:p w:rsidR="00310D3C" w:rsidRDefault="00310D3C" w:rsidP="00310D3C">
            <w:pPr>
              <w:spacing w:after="0"/>
              <w:rPr>
                <w:b/>
                <w:sz w:val="24"/>
              </w:rPr>
            </w:pPr>
            <w:r>
              <w:rPr>
                <w:b/>
                <w:sz w:val="24"/>
              </w:rPr>
              <w:t xml:space="preserve">        service users, staff side or other </w:t>
            </w:r>
          </w:p>
          <w:p w:rsidR="00310D3C" w:rsidRDefault="00310D3C" w:rsidP="00310D3C">
            <w:pPr>
              <w:spacing w:after="0"/>
              <w:rPr>
                <w:b/>
                <w:sz w:val="24"/>
              </w:rPr>
            </w:pPr>
            <w:r>
              <w:rPr>
                <w:b/>
                <w:sz w:val="24"/>
              </w:rPr>
              <w:t xml:space="preserve">        stakeholders when screening this </w:t>
            </w:r>
          </w:p>
          <w:p w:rsidR="00310D3C" w:rsidRDefault="00310D3C" w:rsidP="00310D3C">
            <w:pPr>
              <w:spacing w:after="0"/>
              <w:rPr>
                <w:b/>
                <w:sz w:val="24"/>
              </w:rPr>
            </w:pPr>
            <w:r>
              <w:rPr>
                <w:b/>
                <w:sz w:val="24"/>
              </w:rPr>
              <w:t xml:space="preserve">        policy/proposal.</w:t>
            </w:r>
          </w:p>
          <w:p w:rsidR="00310D3C" w:rsidRPr="003D79DA" w:rsidRDefault="00310D3C" w:rsidP="00310D3C">
            <w:pPr>
              <w:spacing w:after="0"/>
              <w:rPr>
                <w:b/>
                <w:sz w:val="24"/>
              </w:rPr>
            </w:pPr>
          </w:p>
        </w:tc>
        <w:tc>
          <w:tcPr>
            <w:tcW w:w="3277" w:type="pct"/>
            <w:gridSpan w:val="13"/>
            <w:tcBorders>
              <w:top w:val="single" w:sz="2" w:space="0" w:color="auto"/>
            </w:tcBorders>
            <w:shd w:val="clear" w:color="auto" w:fill="auto"/>
          </w:tcPr>
          <w:p w:rsidR="00310D3C" w:rsidRPr="00735249" w:rsidRDefault="00962B56" w:rsidP="00C01C77">
            <w:pPr>
              <w:pStyle w:val="ListParagraph"/>
              <w:numPr>
                <w:ilvl w:val="0"/>
                <w:numId w:val="16"/>
              </w:numPr>
              <w:spacing w:after="0" w:line="240" w:lineRule="auto"/>
              <w:rPr>
                <w:sz w:val="24"/>
              </w:rPr>
            </w:pPr>
            <w:r w:rsidRPr="00735249">
              <w:rPr>
                <w:sz w:val="24"/>
              </w:rPr>
              <w:t xml:space="preserve">Shared through a number of forums including Trust Procurement Board (including BSO PaLS and eHealth Lead for the HSC), and Information Governance Board for review and input.  </w:t>
            </w:r>
          </w:p>
          <w:p w:rsidR="00735249" w:rsidRPr="00735249" w:rsidRDefault="00735249" w:rsidP="00C01C77">
            <w:pPr>
              <w:pStyle w:val="ListParagraph"/>
              <w:numPr>
                <w:ilvl w:val="0"/>
                <w:numId w:val="15"/>
              </w:numPr>
              <w:spacing w:after="0" w:line="240" w:lineRule="auto"/>
              <w:rPr>
                <w:sz w:val="24"/>
              </w:rPr>
            </w:pPr>
            <w:r w:rsidRPr="00735249">
              <w:rPr>
                <w:sz w:val="24"/>
              </w:rPr>
              <w:t>IT &amp; Telecommunications Senior Management Team</w:t>
            </w:r>
          </w:p>
          <w:p w:rsidR="00735249" w:rsidRPr="00735249" w:rsidRDefault="00735249" w:rsidP="00C01C77">
            <w:pPr>
              <w:pStyle w:val="ListParagraph"/>
              <w:numPr>
                <w:ilvl w:val="0"/>
                <w:numId w:val="15"/>
              </w:numPr>
              <w:spacing w:after="0" w:line="240" w:lineRule="auto"/>
              <w:rPr>
                <w:sz w:val="24"/>
              </w:rPr>
            </w:pPr>
            <w:r w:rsidRPr="00735249">
              <w:rPr>
                <w:sz w:val="24"/>
              </w:rPr>
              <w:t>Digital Steering Group</w:t>
            </w:r>
          </w:p>
          <w:p w:rsidR="00735249" w:rsidRPr="00735249" w:rsidRDefault="00735249" w:rsidP="00C01C77">
            <w:pPr>
              <w:pStyle w:val="ListParagraph"/>
              <w:numPr>
                <w:ilvl w:val="0"/>
                <w:numId w:val="15"/>
              </w:numPr>
              <w:spacing w:after="0" w:line="240" w:lineRule="auto"/>
              <w:rPr>
                <w:sz w:val="24"/>
              </w:rPr>
            </w:pPr>
            <w:r w:rsidRPr="00735249">
              <w:rPr>
                <w:sz w:val="24"/>
              </w:rPr>
              <w:t>Information Governance Board, Cyber Security Sub-group</w:t>
            </w:r>
          </w:p>
          <w:p w:rsidR="00735249" w:rsidRPr="00735249" w:rsidRDefault="00735249" w:rsidP="00C01C77">
            <w:pPr>
              <w:pStyle w:val="ListParagraph"/>
              <w:numPr>
                <w:ilvl w:val="0"/>
                <w:numId w:val="15"/>
              </w:numPr>
              <w:spacing w:after="0" w:line="240" w:lineRule="auto"/>
              <w:rPr>
                <w:sz w:val="24"/>
              </w:rPr>
            </w:pPr>
            <w:r w:rsidRPr="00735249">
              <w:rPr>
                <w:sz w:val="24"/>
              </w:rPr>
              <w:t>Trade Unions</w:t>
            </w:r>
            <w:r>
              <w:rPr>
                <w:sz w:val="24"/>
              </w:rPr>
              <w:t>.</w:t>
            </w:r>
          </w:p>
          <w:p w:rsidR="00735249" w:rsidRPr="00735249" w:rsidRDefault="00735249" w:rsidP="00735249">
            <w:pPr>
              <w:spacing w:after="0" w:line="240" w:lineRule="auto"/>
              <w:rPr>
                <w:sz w:val="24"/>
              </w:rPr>
            </w:pPr>
          </w:p>
        </w:tc>
      </w:tr>
      <w:tr w:rsidR="00D604DC" w:rsidRPr="0055491E" w:rsidTr="00C01C77">
        <w:tblPrEx>
          <w:tblLook w:val="04A0" w:firstRow="1" w:lastRow="0" w:firstColumn="1" w:lastColumn="0" w:noHBand="0" w:noVBand="1"/>
        </w:tblPrEx>
        <w:trPr>
          <w:gridAfter w:val="2"/>
          <w:wAfter w:w="17" w:type="pct"/>
        </w:trPr>
        <w:tc>
          <w:tcPr>
            <w:tcW w:w="1706" w:type="pct"/>
            <w:gridSpan w:val="8"/>
            <w:tcBorders>
              <w:top w:val="single" w:sz="2" w:space="0" w:color="auto"/>
            </w:tcBorders>
            <w:shd w:val="clear" w:color="auto" w:fill="EDF7F9"/>
          </w:tcPr>
          <w:p w:rsidR="00022C4E" w:rsidRPr="00022C4E" w:rsidRDefault="00217D50" w:rsidP="0040430F">
            <w:pPr>
              <w:spacing w:after="0"/>
              <w:rPr>
                <w:b/>
                <w:sz w:val="24"/>
              </w:rPr>
            </w:pPr>
            <w:r>
              <w:rPr>
                <w:b/>
                <w:sz w:val="24"/>
              </w:rPr>
              <w:t>(</w:t>
            </w:r>
            <w:r w:rsidR="007B26BC">
              <w:rPr>
                <w:b/>
                <w:sz w:val="24"/>
              </w:rPr>
              <w:t>1.8</w:t>
            </w:r>
            <w:r w:rsidR="003C79C3">
              <w:rPr>
                <w:b/>
                <w:sz w:val="24"/>
              </w:rPr>
              <w:t xml:space="preserve"> </w:t>
            </w:r>
            <w:r>
              <w:rPr>
                <w:b/>
                <w:sz w:val="24"/>
              </w:rPr>
              <w:t>)</w:t>
            </w:r>
            <w:r w:rsidR="003C79C3">
              <w:rPr>
                <w:b/>
                <w:sz w:val="24"/>
              </w:rPr>
              <w:t xml:space="preserve">  </w:t>
            </w:r>
            <w:r w:rsidR="00022C4E" w:rsidRPr="00022C4E">
              <w:rPr>
                <w:b/>
                <w:sz w:val="24"/>
              </w:rPr>
              <w:t>Other policies/strategies with a bearing</w:t>
            </w:r>
            <w:r>
              <w:rPr>
                <w:b/>
                <w:sz w:val="24"/>
              </w:rPr>
              <w:t xml:space="preserve"> </w:t>
            </w:r>
            <w:r w:rsidR="00022C4E" w:rsidRPr="00022C4E">
              <w:rPr>
                <w:b/>
                <w:sz w:val="24"/>
              </w:rPr>
              <w:t xml:space="preserve">on this policy/proposal  </w:t>
            </w:r>
          </w:p>
          <w:p w:rsidR="00310D3C" w:rsidRDefault="003C79C3" w:rsidP="0040430F">
            <w:pPr>
              <w:spacing w:after="0"/>
              <w:rPr>
                <w:sz w:val="24"/>
              </w:rPr>
            </w:pPr>
            <w:r>
              <w:rPr>
                <w:sz w:val="24"/>
              </w:rPr>
              <w:t xml:space="preserve">        </w:t>
            </w:r>
            <w:r w:rsidR="00022C4E" w:rsidRPr="00022C4E">
              <w:rPr>
                <w:sz w:val="24"/>
              </w:rPr>
              <w:t>For example</w:t>
            </w:r>
            <w:r w:rsidR="00022C4E">
              <w:rPr>
                <w:sz w:val="24"/>
              </w:rPr>
              <w:t>:</w:t>
            </w:r>
            <w:r w:rsidR="00022C4E" w:rsidRPr="00022C4E">
              <w:rPr>
                <w:sz w:val="24"/>
              </w:rPr>
              <w:t xml:space="preserve"> </w:t>
            </w:r>
            <w:r w:rsidR="00BA1F9D">
              <w:rPr>
                <w:sz w:val="24"/>
              </w:rPr>
              <w:t xml:space="preserve">internal or </w:t>
            </w:r>
            <w:r w:rsidR="00022C4E" w:rsidRPr="00022C4E">
              <w:rPr>
                <w:sz w:val="24"/>
              </w:rPr>
              <w:t>regional policies</w:t>
            </w:r>
          </w:p>
          <w:p w:rsidR="00022C4E" w:rsidRPr="00022C4E" w:rsidRDefault="00022C4E" w:rsidP="00310D3C">
            <w:pPr>
              <w:spacing w:after="0"/>
              <w:ind w:left="720"/>
              <w:rPr>
                <w:sz w:val="24"/>
              </w:rPr>
            </w:pPr>
            <w:r w:rsidRPr="00022C4E">
              <w:rPr>
                <w:sz w:val="24"/>
              </w:rPr>
              <w:t xml:space="preserve"> </w:t>
            </w:r>
          </w:p>
        </w:tc>
        <w:tc>
          <w:tcPr>
            <w:tcW w:w="3277" w:type="pct"/>
            <w:gridSpan w:val="13"/>
            <w:tcBorders>
              <w:top w:val="single" w:sz="2" w:space="0" w:color="auto"/>
            </w:tcBorders>
            <w:shd w:val="clear" w:color="auto" w:fill="auto"/>
          </w:tcPr>
          <w:p w:rsidR="00735249" w:rsidRPr="00C01C77" w:rsidRDefault="00E766E3" w:rsidP="00C01C77">
            <w:pPr>
              <w:spacing w:after="0" w:line="240" w:lineRule="auto"/>
              <w:rPr>
                <w:rFonts w:cs="Arial"/>
                <w:sz w:val="24"/>
              </w:rPr>
            </w:pPr>
            <w:r w:rsidRPr="00C01C77">
              <w:rPr>
                <w:rFonts w:cs="Arial"/>
                <w:sz w:val="24"/>
              </w:rPr>
              <w:t xml:space="preserve">Changes outlined in this revision would be influenced by </w:t>
            </w:r>
            <w:r w:rsidR="005B39F8" w:rsidRPr="00C01C77">
              <w:rPr>
                <w:rFonts w:cs="Arial"/>
                <w:sz w:val="24"/>
              </w:rPr>
              <w:t xml:space="preserve">NI </w:t>
            </w:r>
            <w:r w:rsidRPr="00C01C77">
              <w:rPr>
                <w:rFonts w:cs="Arial"/>
                <w:sz w:val="24"/>
              </w:rPr>
              <w:t xml:space="preserve">Public Procurement Policy and associated </w:t>
            </w:r>
            <w:r w:rsidR="005B39F8" w:rsidRPr="00C01C77">
              <w:rPr>
                <w:rFonts w:cs="Arial"/>
                <w:sz w:val="24"/>
              </w:rPr>
              <w:t xml:space="preserve">Procurement Guidance Notes, along with Trust Procurement Guidance. </w:t>
            </w:r>
          </w:p>
          <w:p w:rsidR="00735249" w:rsidRPr="00C01C77" w:rsidRDefault="00735249" w:rsidP="00C01C77">
            <w:pPr>
              <w:spacing w:after="0" w:line="240" w:lineRule="auto"/>
              <w:rPr>
                <w:rFonts w:cs="Arial"/>
                <w:sz w:val="24"/>
              </w:rPr>
            </w:pPr>
          </w:p>
          <w:p w:rsidR="00735249" w:rsidRPr="00C01C77" w:rsidRDefault="00735249" w:rsidP="00C01C77">
            <w:pPr>
              <w:pStyle w:val="ListParagraph"/>
              <w:numPr>
                <w:ilvl w:val="0"/>
                <w:numId w:val="17"/>
              </w:numPr>
              <w:autoSpaceDE w:val="0"/>
              <w:autoSpaceDN w:val="0"/>
              <w:adjustRightInd w:val="0"/>
              <w:spacing w:after="0" w:line="240" w:lineRule="auto"/>
              <w:rPr>
                <w:rFonts w:cs="Arial"/>
                <w:sz w:val="24"/>
                <w:lang w:eastAsia="en-GB"/>
              </w:rPr>
            </w:pPr>
            <w:r w:rsidRPr="00C01C77">
              <w:rPr>
                <w:rFonts w:cs="Arial"/>
                <w:sz w:val="24"/>
                <w:lang w:eastAsia="en-GB"/>
              </w:rPr>
              <w:t>Standard 1 - Procurement incl Contract Management of IT (digital) Hardware, Software,</w:t>
            </w:r>
          </w:p>
          <w:p w:rsidR="00D604DC" w:rsidRPr="00C01C77" w:rsidRDefault="00735249" w:rsidP="00C01C77">
            <w:pPr>
              <w:pStyle w:val="ListParagraph"/>
              <w:spacing w:after="0" w:line="240" w:lineRule="auto"/>
              <w:rPr>
                <w:rFonts w:cs="Arial"/>
                <w:sz w:val="24"/>
              </w:rPr>
            </w:pPr>
            <w:r w:rsidRPr="00C01C77">
              <w:rPr>
                <w:rFonts w:cs="Arial"/>
                <w:sz w:val="24"/>
                <w:lang w:eastAsia="en-GB"/>
              </w:rPr>
              <w:t>Systems or related Services</w:t>
            </w:r>
            <w:r w:rsidR="003C79C3" w:rsidRPr="00C01C77">
              <w:rPr>
                <w:rFonts w:cs="Arial"/>
                <w:sz w:val="24"/>
              </w:rPr>
              <w:t xml:space="preserve"> </w:t>
            </w:r>
          </w:p>
          <w:p w:rsidR="006F7617" w:rsidRPr="00C01C77" w:rsidRDefault="008534E5" w:rsidP="00C01C77">
            <w:pPr>
              <w:pStyle w:val="ListParagraph"/>
              <w:spacing w:after="0" w:line="240" w:lineRule="auto"/>
              <w:rPr>
                <w:rFonts w:cs="Arial"/>
                <w:color w:val="0000FF"/>
                <w:sz w:val="24"/>
                <w:u w:val="single" w:color="0000FF"/>
              </w:rPr>
            </w:pPr>
            <w:hyperlink r:id="rId14">
              <w:r w:rsidR="006F7617" w:rsidRPr="00C01C77">
                <w:rPr>
                  <w:rFonts w:cs="Arial"/>
                  <w:color w:val="0000FF"/>
                  <w:sz w:val="24"/>
                  <w:u w:val="single" w:color="0000FF"/>
                </w:rPr>
                <w:t>BHSCT Policy on data protection and protection of personal information (2018) TP 26/08</w:t>
              </w:r>
            </w:hyperlink>
          </w:p>
          <w:p w:rsidR="00735249" w:rsidRPr="00C01C77" w:rsidRDefault="008534E5" w:rsidP="00C01C77">
            <w:pPr>
              <w:pStyle w:val="ListParagraph"/>
              <w:spacing w:after="0" w:line="240" w:lineRule="auto"/>
              <w:rPr>
                <w:rFonts w:cs="Arial"/>
                <w:color w:val="0000FF"/>
                <w:sz w:val="24"/>
                <w:u w:val="single" w:color="0000FF"/>
              </w:rPr>
            </w:pPr>
            <w:hyperlink r:id="rId15">
              <w:r w:rsidR="006F7617" w:rsidRPr="00C01C77">
                <w:rPr>
                  <w:rFonts w:cs="Arial"/>
                  <w:color w:val="0000FF"/>
                  <w:sz w:val="24"/>
                  <w:u w:val="single" w:color="0000FF"/>
                </w:rPr>
                <w:t>BHSCT Records management policy</w:t>
              </w:r>
            </w:hyperlink>
            <w:hyperlink r:id="rId16">
              <w:r w:rsidR="006F7617" w:rsidRPr="00C01C77">
                <w:rPr>
                  <w:rFonts w:cs="Arial"/>
                  <w:color w:val="0000FF"/>
                  <w:sz w:val="24"/>
                  <w:u w:val="single" w:color="0000FF"/>
                </w:rPr>
                <w:t xml:space="preserve"> (2018) </w:t>
              </w:r>
            </w:hyperlink>
            <w:hyperlink r:id="rId17">
              <w:r w:rsidR="006F7617" w:rsidRPr="00C01C77">
                <w:rPr>
                  <w:rFonts w:cs="Arial"/>
                  <w:color w:val="0000FF"/>
                  <w:sz w:val="24"/>
                  <w:u w:val="single" w:color="0000FF"/>
                </w:rPr>
                <w:t>TP 13/08</w:t>
              </w:r>
            </w:hyperlink>
          </w:p>
          <w:p w:rsidR="006F7617" w:rsidRPr="00C01C77" w:rsidRDefault="008534E5" w:rsidP="00C01C77">
            <w:pPr>
              <w:pStyle w:val="ListParagraph"/>
              <w:spacing w:after="0" w:line="240" w:lineRule="auto"/>
              <w:rPr>
                <w:rFonts w:cs="Arial"/>
                <w:color w:val="0000FF"/>
                <w:sz w:val="24"/>
                <w:u w:val="single" w:color="0000FF"/>
              </w:rPr>
            </w:pPr>
            <w:hyperlink r:id="rId18">
              <w:r w:rsidR="006F7617" w:rsidRPr="00C01C77">
                <w:rPr>
                  <w:rFonts w:cs="Arial"/>
                  <w:color w:val="0000FF"/>
                  <w:sz w:val="24"/>
                  <w:u w:val="single" w:color="0000FF"/>
                </w:rPr>
                <w:t>BHSCT Records retention and disposal schedule</w:t>
              </w:r>
            </w:hyperlink>
            <w:hyperlink r:id="rId19">
              <w:r w:rsidR="006F7617" w:rsidRPr="00C01C77">
                <w:rPr>
                  <w:rFonts w:cs="Arial"/>
                  <w:color w:val="0000FF"/>
                  <w:sz w:val="24"/>
                  <w:u w:val="single" w:color="0000FF"/>
                </w:rPr>
                <w:t xml:space="preserve"> (2018) </w:t>
              </w:r>
            </w:hyperlink>
            <w:hyperlink r:id="rId20">
              <w:r w:rsidR="006F7617" w:rsidRPr="00C01C77">
                <w:rPr>
                  <w:rFonts w:cs="Arial"/>
                  <w:color w:val="0000FF"/>
                  <w:sz w:val="24"/>
                  <w:u w:val="single" w:color="0000FF"/>
                </w:rPr>
                <w:t>TP 14/08</w:t>
              </w:r>
            </w:hyperlink>
          </w:p>
          <w:p w:rsidR="006F7617" w:rsidRPr="00C01C77" w:rsidRDefault="008534E5" w:rsidP="00C01C77">
            <w:pPr>
              <w:pStyle w:val="ListParagraph"/>
              <w:spacing w:after="0" w:line="240" w:lineRule="auto"/>
              <w:rPr>
                <w:rFonts w:cs="Arial"/>
                <w:color w:val="0000FF"/>
                <w:sz w:val="24"/>
                <w:u w:val="single" w:color="0000FF"/>
              </w:rPr>
            </w:pPr>
            <w:hyperlink r:id="rId21">
              <w:r w:rsidR="006F7617" w:rsidRPr="00C01C77">
                <w:rPr>
                  <w:rFonts w:cs="Arial"/>
                  <w:color w:val="0000FF"/>
                  <w:sz w:val="24"/>
                  <w:u w:val="single" w:color="0000FF"/>
                </w:rPr>
                <w:t>BHSCT Policy on the access to data for organisations external to the Trust (2018) TP</w:t>
              </w:r>
            </w:hyperlink>
            <w:hyperlink r:id="rId22">
              <w:r w:rsidR="006F7617" w:rsidRPr="00C01C77">
                <w:rPr>
                  <w:rFonts w:cs="Arial"/>
                  <w:color w:val="0000FF"/>
                  <w:sz w:val="24"/>
                </w:rPr>
                <w:t xml:space="preserve"> </w:t>
              </w:r>
            </w:hyperlink>
            <w:hyperlink r:id="rId23">
              <w:r w:rsidR="006F7617" w:rsidRPr="00C01C77">
                <w:rPr>
                  <w:rFonts w:cs="Arial"/>
                  <w:color w:val="0000FF"/>
                  <w:sz w:val="24"/>
                  <w:u w:val="single" w:color="0000FF"/>
                </w:rPr>
                <w:t>69/10</w:t>
              </w:r>
            </w:hyperlink>
          </w:p>
          <w:p w:rsidR="006F7617" w:rsidRPr="00C01C77" w:rsidRDefault="008534E5" w:rsidP="00C01C77">
            <w:pPr>
              <w:pStyle w:val="ListParagraph"/>
              <w:spacing w:after="0" w:line="240" w:lineRule="auto"/>
              <w:rPr>
                <w:rFonts w:eastAsia="Arial" w:cs="Arial"/>
                <w:color w:val="0000FF"/>
                <w:sz w:val="24"/>
                <w:lang w:eastAsia="en-GB"/>
              </w:rPr>
            </w:pPr>
            <w:hyperlink r:id="rId24">
              <w:r w:rsidR="006F7617" w:rsidRPr="006F7617">
                <w:rPr>
                  <w:rFonts w:eastAsia="Arial" w:cs="Arial"/>
                  <w:color w:val="0000FF"/>
                  <w:sz w:val="24"/>
                  <w:u w:val="single" w:color="0000FF"/>
                  <w:lang w:eastAsia="en-GB"/>
                </w:rPr>
                <w:t>BHSCT Social media policy</w:t>
              </w:r>
            </w:hyperlink>
            <w:hyperlink r:id="rId25">
              <w:r w:rsidR="006F7617" w:rsidRPr="006F7617">
                <w:rPr>
                  <w:rFonts w:eastAsia="Arial" w:cs="Arial"/>
                  <w:color w:val="0000FF"/>
                  <w:sz w:val="24"/>
                  <w:u w:val="single" w:color="0000FF"/>
                  <w:lang w:eastAsia="en-GB"/>
                </w:rPr>
                <w:t xml:space="preserve"> (2019) </w:t>
              </w:r>
            </w:hyperlink>
            <w:hyperlink r:id="rId26">
              <w:r w:rsidR="006F7617" w:rsidRPr="006F7617">
                <w:rPr>
                  <w:rFonts w:eastAsia="Arial" w:cs="Arial"/>
                  <w:color w:val="0000FF"/>
                  <w:sz w:val="24"/>
                  <w:u w:val="single" w:color="0000FF"/>
                  <w:lang w:eastAsia="en-GB"/>
                </w:rPr>
                <w:t>TP 76/11</w:t>
              </w:r>
            </w:hyperlink>
            <w:hyperlink r:id="rId27">
              <w:r w:rsidR="006F7617" w:rsidRPr="006F7617">
                <w:rPr>
                  <w:rFonts w:eastAsia="Arial" w:cs="Arial"/>
                  <w:color w:val="0000FF"/>
                  <w:sz w:val="24"/>
                  <w:lang w:eastAsia="en-GB"/>
                </w:rPr>
                <w:t xml:space="preserve"> </w:t>
              </w:r>
            </w:hyperlink>
          </w:p>
          <w:p w:rsidR="006F7617" w:rsidRPr="00C01C77" w:rsidRDefault="008534E5" w:rsidP="00C01C77">
            <w:pPr>
              <w:pStyle w:val="ListParagraph"/>
              <w:spacing w:after="0" w:line="240" w:lineRule="auto"/>
              <w:rPr>
                <w:rFonts w:eastAsia="Arial" w:cs="Arial"/>
                <w:color w:val="0000FF"/>
                <w:sz w:val="24"/>
                <w:lang w:eastAsia="en-GB"/>
              </w:rPr>
            </w:pPr>
            <w:hyperlink r:id="rId28">
              <w:r w:rsidR="006F7617" w:rsidRPr="006F7617">
                <w:rPr>
                  <w:rFonts w:eastAsia="Arial" w:cs="Arial"/>
                  <w:color w:val="0000FF"/>
                  <w:sz w:val="24"/>
                  <w:u w:val="single" w:color="0000FF"/>
                  <w:lang w:eastAsia="en-GB"/>
                </w:rPr>
                <w:t>BHSCT Transportation of records policy</w:t>
              </w:r>
            </w:hyperlink>
            <w:hyperlink r:id="rId29">
              <w:r w:rsidR="006F7617" w:rsidRPr="006F7617">
                <w:rPr>
                  <w:rFonts w:eastAsia="Arial" w:cs="Arial"/>
                  <w:color w:val="0000FF"/>
                  <w:sz w:val="24"/>
                  <w:u w:val="single" w:color="0000FF"/>
                  <w:lang w:eastAsia="en-GB"/>
                </w:rPr>
                <w:t xml:space="preserve"> (2018) </w:t>
              </w:r>
            </w:hyperlink>
            <w:hyperlink r:id="rId30">
              <w:r w:rsidR="006F7617" w:rsidRPr="006F7617">
                <w:rPr>
                  <w:rFonts w:eastAsia="Arial" w:cs="Arial"/>
                  <w:color w:val="0000FF"/>
                  <w:sz w:val="24"/>
                  <w:u w:val="single" w:color="0000FF"/>
                  <w:lang w:eastAsia="en-GB"/>
                </w:rPr>
                <w:t>TP 85/13</w:t>
              </w:r>
            </w:hyperlink>
            <w:hyperlink r:id="rId31">
              <w:r w:rsidR="006F7617" w:rsidRPr="006F7617">
                <w:rPr>
                  <w:rFonts w:eastAsia="Arial" w:cs="Arial"/>
                  <w:color w:val="0000FF"/>
                  <w:sz w:val="24"/>
                  <w:lang w:eastAsia="en-GB"/>
                </w:rPr>
                <w:t xml:space="preserve"> </w:t>
              </w:r>
            </w:hyperlink>
          </w:p>
          <w:p w:rsidR="006F7617" w:rsidRPr="00C01C77" w:rsidRDefault="008534E5" w:rsidP="00C01C77">
            <w:pPr>
              <w:pStyle w:val="ListParagraph"/>
              <w:spacing w:after="0" w:line="240" w:lineRule="auto"/>
              <w:rPr>
                <w:rFonts w:eastAsia="Arial" w:cs="Arial"/>
                <w:color w:val="0000FF"/>
                <w:sz w:val="24"/>
                <w:lang w:eastAsia="en-GB"/>
              </w:rPr>
            </w:pPr>
            <w:hyperlink r:id="rId32">
              <w:r w:rsidR="006F7617" w:rsidRPr="006F7617">
                <w:rPr>
                  <w:rFonts w:eastAsia="Arial" w:cs="Arial"/>
                  <w:color w:val="0000FF"/>
                  <w:sz w:val="24"/>
                  <w:u w:val="single" w:color="0000FF"/>
                  <w:lang w:eastAsia="en-GB"/>
                </w:rPr>
                <w:t>BHSCT Medical device policy and</w:t>
              </w:r>
            </w:hyperlink>
            <w:hyperlink r:id="rId33">
              <w:r w:rsidR="006F7617" w:rsidRPr="006F7617">
                <w:rPr>
                  <w:rFonts w:eastAsia="Arial" w:cs="Arial"/>
                  <w:color w:val="0000FF"/>
                  <w:sz w:val="24"/>
                  <w:u w:val="single" w:color="0000FF"/>
                  <w:lang w:eastAsia="en-GB"/>
                </w:rPr>
                <w:t xml:space="preserve"> </w:t>
              </w:r>
            </w:hyperlink>
            <w:hyperlink r:id="rId34">
              <w:r w:rsidR="006F7617" w:rsidRPr="006F7617">
                <w:rPr>
                  <w:rFonts w:eastAsia="Arial" w:cs="Arial"/>
                  <w:color w:val="0000FF"/>
                  <w:sz w:val="24"/>
                  <w:u w:val="single" w:color="0000FF"/>
                  <w:lang w:eastAsia="en-GB"/>
                </w:rPr>
                <w:t>associated procedures</w:t>
              </w:r>
            </w:hyperlink>
            <w:hyperlink r:id="rId35">
              <w:r w:rsidR="006F7617" w:rsidRPr="006F7617">
                <w:rPr>
                  <w:rFonts w:eastAsia="Arial" w:cs="Arial"/>
                  <w:color w:val="0000FF"/>
                  <w:sz w:val="24"/>
                  <w:u w:val="single" w:color="0000FF"/>
                  <w:lang w:eastAsia="en-GB"/>
                </w:rPr>
                <w:t xml:space="preserve"> (2017) </w:t>
              </w:r>
            </w:hyperlink>
            <w:hyperlink r:id="rId36">
              <w:r w:rsidR="006F7617" w:rsidRPr="006F7617">
                <w:rPr>
                  <w:rFonts w:eastAsia="Arial" w:cs="Arial"/>
                  <w:color w:val="0000FF"/>
                  <w:sz w:val="24"/>
                  <w:u w:val="single" w:color="0000FF"/>
                  <w:lang w:eastAsia="en-GB"/>
                </w:rPr>
                <w:t>TP 16/08</w:t>
              </w:r>
            </w:hyperlink>
            <w:hyperlink r:id="rId37">
              <w:r w:rsidR="006F7617" w:rsidRPr="006F7617">
                <w:rPr>
                  <w:rFonts w:eastAsia="Arial" w:cs="Arial"/>
                  <w:color w:val="0000FF"/>
                  <w:sz w:val="24"/>
                  <w:lang w:eastAsia="en-GB"/>
                </w:rPr>
                <w:t xml:space="preserve"> </w:t>
              </w:r>
            </w:hyperlink>
          </w:p>
          <w:p w:rsidR="006F7617" w:rsidRPr="00C01C77" w:rsidRDefault="008534E5" w:rsidP="00C01C77">
            <w:pPr>
              <w:pStyle w:val="ListParagraph"/>
              <w:spacing w:after="0" w:line="240" w:lineRule="auto"/>
              <w:rPr>
                <w:rFonts w:cs="Arial"/>
                <w:color w:val="0000FF"/>
                <w:sz w:val="24"/>
                <w:u w:val="single" w:color="0000FF"/>
              </w:rPr>
            </w:pPr>
            <w:hyperlink r:id="rId38">
              <w:r w:rsidR="006F7617" w:rsidRPr="00C01C77">
                <w:rPr>
                  <w:rFonts w:cs="Arial"/>
                  <w:color w:val="0000FF"/>
                  <w:sz w:val="24"/>
                  <w:u w:val="single" w:color="0000FF"/>
                </w:rPr>
                <w:t>BHSCT Adverse incident policy</w:t>
              </w:r>
            </w:hyperlink>
            <w:hyperlink r:id="rId39">
              <w:r w:rsidR="006F7617" w:rsidRPr="00C01C77">
                <w:rPr>
                  <w:rFonts w:cs="Arial"/>
                  <w:color w:val="0000FF"/>
                  <w:sz w:val="24"/>
                  <w:u w:val="single" w:color="0000FF"/>
                </w:rPr>
                <w:t xml:space="preserve"> (2020) </w:t>
              </w:r>
            </w:hyperlink>
            <w:hyperlink r:id="rId40">
              <w:r w:rsidR="006F7617" w:rsidRPr="00C01C77">
                <w:rPr>
                  <w:rFonts w:cs="Arial"/>
                  <w:color w:val="0000FF"/>
                  <w:sz w:val="24"/>
                  <w:u w:val="single" w:color="0000FF"/>
                </w:rPr>
                <w:t>TP 08/08</w:t>
              </w:r>
            </w:hyperlink>
          </w:p>
          <w:p w:rsidR="006F7617" w:rsidRPr="00C01C77" w:rsidRDefault="008534E5" w:rsidP="00C01C77">
            <w:pPr>
              <w:pStyle w:val="ListParagraph"/>
              <w:spacing w:after="0" w:line="240" w:lineRule="auto"/>
              <w:rPr>
                <w:rFonts w:cs="Arial"/>
                <w:color w:val="0000FF"/>
                <w:sz w:val="24"/>
                <w:u w:val="single" w:color="0000FF"/>
              </w:rPr>
            </w:pPr>
            <w:hyperlink r:id="rId41">
              <w:r w:rsidR="006F7617" w:rsidRPr="00C01C77">
                <w:rPr>
                  <w:rFonts w:cs="Arial"/>
                  <w:color w:val="0000FF"/>
                  <w:sz w:val="24"/>
                  <w:u w:val="single" w:color="0000FF"/>
                </w:rPr>
                <w:t>BHSCT Disciplinary policy</w:t>
              </w:r>
            </w:hyperlink>
            <w:hyperlink r:id="rId42">
              <w:r w:rsidR="006F7617" w:rsidRPr="00C01C77">
                <w:rPr>
                  <w:rFonts w:cs="Arial"/>
                  <w:color w:val="0000FF"/>
                  <w:sz w:val="24"/>
                  <w:u w:val="single" w:color="0000FF"/>
                </w:rPr>
                <w:t xml:space="preserve"> (2015) </w:t>
              </w:r>
            </w:hyperlink>
            <w:hyperlink r:id="rId43">
              <w:r w:rsidR="006F7617" w:rsidRPr="00C01C77">
                <w:rPr>
                  <w:rFonts w:cs="Arial"/>
                  <w:color w:val="0000FF"/>
                  <w:sz w:val="24"/>
                  <w:u w:val="single" w:color="0000FF"/>
                </w:rPr>
                <w:t>TP 52/08</w:t>
              </w:r>
            </w:hyperlink>
          </w:p>
          <w:p w:rsidR="006F7617" w:rsidRPr="00C01C77" w:rsidRDefault="008534E5" w:rsidP="00C01C77">
            <w:pPr>
              <w:pStyle w:val="ListParagraph"/>
              <w:spacing w:after="0" w:line="240" w:lineRule="auto"/>
              <w:rPr>
                <w:rFonts w:eastAsia="Arial" w:cs="Arial"/>
                <w:color w:val="0000FF"/>
                <w:sz w:val="24"/>
                <w:lang w:eastAsia="en-GB"/>
              </w:rPr>
            </w:pPr>
            <w:hyperlink r:id="rId44">
              <w:r w:rsidR="006F7617" w:rsidRPr="006F7617">
                <w:rPr>
                  <w:rFonts w:eastAsia="Arial" w:cs="Arial"/>
                  <w:color w:val="0000FF"/>
                  <w:sz w:val="24"/>
                  <w:u w:val="single" w:color="0000FF"/>
                  <w:lang w:eastAsia="en-GB"/>
                </w:rPr>
                <w:t>BHSCT Fraud policy statement (2017) TP 63/10</w:t>
              </w:r>
            </w:hyperlink>
            <w:hyperlink r:id="rId45">
              <w:r w:rsidR="006F7617" w:rsidRPr="006F7617">
                <w:rPr>
                  <w:rFonts w:eastAsia="Arial" w:cs="Arial"/>
                  <w:color w:val="0000FF"/>
                  <w:sz w:val="24"/>
                  <w:lang w:eastAsia="en-GB"/>
                </w:rPr>
                <w:t xml:space="preserve"> </w:t>
              </w:r>
            </w:hyperlink>
          </w:p>
          <w:p w:rsidR="006F7617" w:rsidRPr="00C01C77" w:rsidRDefault="008534E5" w:rsidP="00C01C77">
            <w:pPr>
              <w:pStyle w:val="ListParagraph"/>
              <w:spacing w:after="0" w:line="240" w:lineRule="auto"/>
              <w:rPr>
                <w:rFonts w:cs="Arial"/>
                <w:color w:val="0000FF"/>
                <w:sz w:val="24"/>
                <w:u w:val="single" w:color="0000FF"/>
              </w:rPr>
            </w:pPr>
            <w:hyperlink r:id="rId46">
              <w:r w:rsidR="006F7617" w:rsidRPr="00C01C77">
                <w:rPr>
                  <w:rFonts w:cs="Arial"/>
                  <w:color w:val="0000FF"/>
                  <w:sz w:val="24"/>
                  <w:u w:val="single" w:color="0000FF"/>
                </w:rPr>
                <w:t xml:space="preserve">BHSCT Risk management strategy 2020 </w:t>
              </w:r>
            </w:hyperlink>
            <w:hyperlink r:id="rId47">
              <w:r w:rsidR="006F7617" w:rsidRPr="00C01C77">
                <w:rPr>
                  <w:rFonts w:cs="Arial"/>
                  <w:color w:val="0000FF"/>
                  <w:sz w:val="24"/>
                  <w:u w:val="single" w:color="0000FF"/>
                </w:rPr>
                <w:t xml:space="preserve">– </w:t>
              </w:r>
            </w:hyperlink>
            <w:hyperlink r:id="rId48">
              <w:r w:rsidR="006F7617" w:rsidRPr="00C01C77">
                <w:rPr>
                  <w:rFonts w:cs="Arial"/>
                  <w:color w:val="0000FF"/>
                  <w:sz w:val="24"/>
                  <w:u w:val="single" w:color="0000FF"/>
                </w:rPr>
                <w:t>2021 TP 58/08</w:t>
              </w:r>
            </w:hyperlink>
          </w:p>
          <w:p w:rsidR="006F7617" w:rsidRPr="00C01C77" w:rsidRDefault="006F7617" w:rsidP="00C01C77">
            <w:pPr>
              <w:pStyle w:val="ListParagraph"/>
              <w:numPr>
                <w:ilvl w:val="0"/>
                <w:numId w:val="17"/>
              </w:numPr>
              <w:spacing w:after="0" w:line="240" w:lineRule="auto"/>
              <w:rPr>
                <w:rFonts w:cs="Arial"/>
                <w:sz w:val="24"/>
              </w:rPr>
            </w:pPr>
            <w:r w:rsidRPr="00C01C77">
              <w:rPr>
                <w:rFonts w:cs="Arial"/>
                <w:sz w:val="24"/>
              </w:rPr>
              <w:t xml:space="preserve">BHSCT Business Continuity Management Framework V2 Jan 2015 </w:t>
            </w:r>
          </w:p>
          <w:p w:rsidR="006F7617" w:rsidRPr="00C01C77" w:rsidRDefault="006F7617" w:rsidP="00C01C77">
            <w:pPr>
              <w:pStyle w:val="ListParagraph"/>
              <w:numPr>
                <w:ilvl w:val="0"/>
                <w:numId w:val="17"/>
              </w:numPr>
              <w:spacing w:after="0" w:line="240" w:lineRule="auto"/>
              <w:rPr>
                <w:rFonts w:cs="Arial"/>
                <w:sz w:val="24"/>
              </w:rPr>
            </w:pPr>
            <w:r w:rsidRPr="00C01C77">
              <w:rPr>
                <w:rFonts w:cs="Arial"/>
                <w:sz w:val="24"/>
              </w:rPr>
              <w:t xml:space="preserve">HSC ICT Security Policy V1.19  </w:t>
            </w:r>
          </w:p>
          <w:p w:rsidR="006F7617" w:rsidRPr="00C01C77" w:rsidRDefault="006F7617" w:rsidP="00C01C77">
            <w:pPr>
              <w:pStyle w:val="ListParagraph"/>
              <w:numPr>
                <w:ilvl w:val="0"/>
                <w:numId w:val="17"/>
              </w:numPr>
              <w:spacing w:after="0" w:line="240" w:lineRule="auto"/>
              <w:rPr>
                <w:rFonts w:eastAsia="Arial" w:cs="Arial"/>
                <w:color w:val="0000FF"/>
                <w:sz w:val="24"/>
                <w:lang w:eastAsia="en-GB"/>
              </w:rPr>
            </w:pPr>
            <w:r w:rsidRPr="00C01C77">
              <w:rPr>
                <w:rFonts w:cs="Arial"/>
                <w:sz w:val="24"/>
              </w:rPr>
              <w:t>NI Public Procurement Policy V11 Aug 2014 and associated Procurement Guidance Notes (PGNs)</w:t>
            </w:r>
          </w:p>
          <w:p w:rsidR="00C01C77" w:rsidRDefault="00C01C77" w:rsidP="00C01C77">
            <w:pPr>
              <w:spacing w:after="0" w:line="240" w:lineRule="auto"/>
              <w:rPr>
                <w:rFonts w:eastAsia="Arial" w:cs="Arial"/>
                <w:b/>
                <w:i/>
                <w:sz w:val="24"/>
                <w:u w:val="single"/>
                <w:lang w:eastAsia="en-GB"/>
              </w:rPr>
            </w:pPr>
          </w:p>
          <w:p w:rsidR="006F7617" w:rsidRPr="00C01C77" w:rsidRDefault="006F7617" w:rsidP="00C01C77">
            <w:pPr>
              <w:spacing w:after="0" w:line="240" w:lineRule="auto"/>
              <w:rPr>
                <w:rFonts w:eastAsia="Arial" w:cs="Arial"/>
                <w:sz w:val="24"/>
                <w:lang w:eastAsia="en-GB"/>
              </w:rPr>
            </w:pPr>
            <w:r w:rsidRPr="00C01C77">
              <w:rPr>
                <w:rFonts w:eastAsia="Arial" w:cs="Arial"/>
                <w:b/>
                <w:i/>
                <w:sz w:val="24"/>
                <w:u w:val="single"/>
                <w:lang w:eastAsia="en-GB"/>
              </w:rPr>
              <w:t>Evidence base/references</w:t>
            </w:r>
            <w:r w:rsidR="00C01C77">
              <w:rPr>
                <w:rFonts w:eastAsia="Arial" w:cs="Arial"/>
                <w:b/>
                <w:i/>
                <w:sz w:val="24"/>
                <w:u w:val="single"/>
                <w:lang w:eastAsia="en-GB"/>
              </w:rPr>
              <w:t>:-</w:t>
            </w:r>
          </w:p>
          <w:p w:rsidR="006F7617" w:rsidRPr="00C01C77" w:rsidRDefault="006F7617" w:rsidP="00C01C77">
            <w:pPr>
              <w:spacing w:after="0" w:line="240" w:lineRule="auto"/>
              <w:rPr>
                <w:rFonts w:eastAsia="Arial" w:cs="Arial"/>
                <w:sz w:val="24"/>
                <w:lang w:eastAsia="en-GB"/>
              </w:rPr>
            </w:pPr>
          </w:p>
          <w:p w:rsidR="006F7617" w:rsidRPr="00C01C77" w:rsidRDefault="006F7617" w:rsidP="00C01C77">
            <w:pPr>
              <w:spacing w:after="0" w:line="240" w:lineRule="auto"/>
              <w:ind w:left="715" w:right="6"/>
              <w:rPr>
                <w:rFonts w:cs="Arial"/>
                <w:sz w:val="24"/>
              </w:rPr>
            </w:pPr>
            <w:r w:rsidRPr="00C01C77">
              <w:rPr>
                <w:rFonts w:cs="Arial"/>
                <w:sz w:val="24"/>
              </w:rPr>
              <w:t xml:space="preserve">Some of the issues of ICT security are governed by legislation, and steps must be taken to ensure the Trust’s compliance with relevant requirements. Currently the legislation includes but is not limited to:  </w:t>
            </w:r>
          </w:p>
          <w:p w:rsidR="006F7617" w:rsidRPr="00C01C77" w:rsidRDefault="006F7617" w:rsidP="00C01C77">
            <w:pPr>
              <w:spacing w:after="0" w:line="240" w:lineRule="auto"/>
              <w:ind w:left="852"/>
              <w:rPr>
                <w:rFonts w:cs="Arial"/>
                <w:sz w:val="24"/>
              </w:rPr>
            </w:pPr>
            <w:r w:rsidRPr="00C01C77">
              <w:rPr>
                <w:rFonts w:cs="Arial"/>
                <w:sz w:val="24"/>
              </w:rPr>
              <w:t xml:space="preserve">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Civil Contingencies Act (2004):</w:t>
            </w:r>
            <w:r w:rsidRPr="00C01C77">
              <w:rPr>
                <w:rFonts w:cs="Arial"/>
                <w:sz w:val="24"/>
              </w:rPr>
              <w:t xml:space="preserve"> This Act provides the framework for civil protection in the UK, and includes the need to ensure development and testing of disaster recovery and fall back contingency plans where computerised information services may be disrupted.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 xml:space="preserve">Civil Evidence (NI) Order 1997: </w:t>
            </w:r>
            <w:r w:rsidRPr="00C01C77">
              <w:rPr>
                <w:rFonts w:cs="Arial"/>
                <w:sz w:val="24"/>
              </w:rPr>
              <w:t xml:space="preserve">This Order provides the legal basis for the use of documents and records of any format to be admissible as evidence in civil proceedings. This includes electronic patient records.  </w:t>
            </w:r>
          </w:p>
          <w:p w:rsidR="006F7617" w:rsidRPr="00C01C77" w:rsidRDefault="006F7617" w:rsidP="00C01C77">
            <w:pPr>
              <w:numPr>
                <w:ilvl w:val="0"/>
                <w:numId w:val="18"/>
              </w:numPr>
              <w:spacing w:after="0" w:line="240" w:lineRule="auto"/>
              <w:ind w:left="993" w:right="6"/>
              <w:rPr>
                <w:rFonts w:cs="Arial"/>
                <w:sz w:val="24"/>
              </w:rPr>
            </w:pPr>
            <w:r w:rsidRPr="00C01C77">
              <w:rPr>
                <w:rFonts w:eastAsia="Arial" w:cs="Arial"/>
                <w:b/>
                <w:sz w:val="24"/>
              </w:rPr>
              <w:t>Computer Misuse Act (1990):</w:t>
            </w:r>
            <w:r w:rsidRPr="00C01C77">
              <w:rPr>
                <w:rFonts w:cs="Arial"/>
                <w:sz w:val="24"/>
              </w:rPr>
              <w:t xml:space="preserve"> This Act cites unauthorised access to any computerised system and the introduction of malicious software as criminal offences.</w:t>
            </w:r>
          </w:p>
          <w:p w:rsidR="006F7617" w:rsidRPr="006F7617" w:rsidRDefault="006F7617" w:rsidP="00C01C77">
            <w:pPr>
              <w:pStyle w:val="ListParagraph"/>
              <w:spacing w:after="0" w:line="240" w:lineRule="auto"/>
              <w:rPr>
                <w:rFonts w:eastAsia="Arial" w:cs="Arial"/>
                <w:color w:val="0000FF"/>
                <w:sz w:val="24"/>
                <w:lang w:eastAsia="en-GB"/>
              </w:rPr>
            </w:pP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Copyright, Designs and Patents Act (1988):</w:t>
            </w:r>
            <w:r w:rsidRPr="00C01C77">
              <w:rPr>
                <w:rFonts w:cs="Arial"/>
                <w:sz w:val="24"/>
              </w:rPr>
              <w:t xml:space="preserve"> Section 16 of this Act states</w:t>
            </w:r>
            <w:r w:rsidRPr="00C01C77">
              <w:rPr>
                <w:rFonts w:eastAsia="Arial" w:cs="Arial"/>
                <w:b/>
                <w:sz w:val="24"/>
              </w:rPr>
              <w:t xml:space="preserve"> </w:t>
            </w:r>
            <w:r w:rsidRPr="00C01C77">
              <w:rPr>
                <w:rFonts w:cs="Arial"/>
                <w:sz w:val="24"/>
              </w:rPr>
              <w:t xml:space="preserve">that the copyright owner has exclusive rights to the software making it a criminal offence to copy or load any licensed software.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Data Protection Act (2018):</w:t>
            </w:r>
            <w:r w:rsidRPr="00C01C77">
              <w:rPr>
                <w:rFonts w:cs="Arial"/>
                <w:sz w:val="24"/>
              </w:rPr>
              <w:t xml:space="preserve"> Appropriate security measures shall be taken against unauthorised access to, or alteration, disclosure or destruction of, personal data and against loss of personal data.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Electronic Communications Act (NI) (2001):</w:t>
            </w:r>
            <w:r w:rsidRPr="00C01C77">
              <w:rPr>
                <w:rFonts w:cs="Arial"/>
                <w:sz w:val="24"/>
              </w:rPr>
              <w:t xml:space="preserve"> This Act makes provision to facilitate the secure use of electronic communications and electronic data storage.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lastRenderedPageBreak/>
              <w:t xml:space="preserve">Environmental Information Regulations (EIR) (2004): </w:t>
            </w:r>
            <w:r w:rsidRPr="00C01C77">
              <w:rPr>
                <w:rFonts w:cs="Arial"/>
                <w:sz w:val="24"/>
              </w:rPr>
              <w:t xml:space="preserve">The Environmental Information Regulations 2004 provide public access to environmental information held by public authorities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Fraud Act (2006):</w:t>
            </w:r>
            <w:r w:rsidRPr="00C01C77">
              <w:rPr>
                <w:rFonts w:cs="Arial"/>
                <w:sz w:val="24"/>
              </w:rPr>
              <w:t xml:space="preserve"> The Fraud Act gives a statutory definition of the criminal offence of fraud, defining it in three classes - fraud by false representation, fraud by failing to disclose information, and fraud by abuse of position.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Freedom of Information Act (2000):</w:t>
            </w:r>
            <w:r w:rsidRPr="00C01C77">
              <w:rPr>
                <w:rFonts w:cs="Arial"/>
                <w:sz w:val="24"/>
              </w:rPr>
              <w:t xml:space="preserve"> Defines the right of access to information held by Public Authorities.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General Data Protection Regulation (GDPR)</w:t>
            </w:r>
            <w:r w:rsidRPr="00C01C77">
              <w:rPr>
                <w:rFonts w:cs="Arial"/>
                <w:sz w:val="24"/>
              </w:rPr>
              <w:t xml:space="preserve"> (</w:t>
            </w:r>
            <w:r w:rsidRPr="00C01C77">
              <w:rPr>
                <w:rFonts w:eastAsia="Arial" w:cs="Arial"/>
                <w:b/>
                <w:sz w:val="24"/>
              </w:rPr>
              <w:t>2018)</w:t>
            </w:r>
            <w:r w:rsidRPr="00C01C77">
              <w:rPr>
                <w:rFonts w:cs="Arial"/>
                <w:sz w:val="24"/>
              </w:rPr>
              <w:t xml:space="preserve">: This is a regulation by which the European Parliament, the Council of European Union and European Commission intend to strengthen and unify data protection for all individuals within the European Union. It also addresses the export of personal data outside the EU.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Health &amp; Safety at Work (NI) Order (1978):</w:t>
            </w:r>
            <w:r w:rsidRPr="00C01C77">
              <w:rPr>
                <w:rFonts w:cs="Arial"/>
                <w:sz w:val="24"/>
              </w:rPr>
              <w:t xml:space="preserve"> Defines the need to secure the health, safety &amp; welfare of person at work.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Health &amp; Safety (Display Screen Equipment) Regulations (NI) (1992):</w:t>
            </w:r>
            <w:r w:rsidRPr="00C01C77">
              <w:rPr>
                <w:rFonts w:cs="Arial"/>
                <w:sz w:val="24"/>
              </w:rPr>
              <w:t xml:space="preserve"> Defines the extent to which organisations must ensure workstations meet the requirements of the schedule, the environment is appropriate and software/systems are suitable for the task.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Human Rights Act (1998):</w:t>
            </w:r>
            <w:r w:rsidRPr="00C01C77">
              <w:rPr>
                <w:rFonts w:cs="Arial"/>
                <w:sz w:val="24"/>
              </w:rPr>
              <w:t xml:space="preserve"> Defines the right to personal privacy.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Lawful Business Practice Regulations (2000):</w:t>
            </w:r>
            <w:r w:rsidRPr="00C01C77">
              <w:rPr>
                <w:rFonts w:cs="Arial"/>
                <w:sz w:val="24"/>
              </w:rPr>
              <w:t xml:space="preserve"> Defines the purpose for which organisations can lawfully monitor and/or record communications which are transmitted by its telecommunication systems such as telephone, email and access to the Internet.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Network and Information Systems Regulations (2018):</w:t>
            </w:r>
            <w:r w:rsidRPr="00C01C77">
              <w:rPr>
                <w:rFonts w:cs="Arial"/>
                <w:sz w:val="24"/>
              </w:rPr>
              <w:t xml:space="preserve"> This is the legislative framework that governs the security of essential network and information systems. Defines the need for organisations such as Belfast Trust to take appropriate and proportionate technical and organisational measures to manage risks posed to the security of the network and information systems, and to prevent and minimise the impact of incidents affecting the security of the network and information systems, with a view to ensuring the continuity of those services.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Obscene Publications Act (1958 &amp; 1964):</w:t>
            </w:r>
            <w:r w:rsidRPr="00C01C77">
              <w:rPr>
                <w:rFonts w:cs="Arial"/>
                <w:sz w:val="24"/>
              </w:rPr>
              <w:t xml:space="preserve"> Defines the law for preventing the publication for gain of obscene matter and the publication of things intended for the production of obscene matter.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lastRenderedPageBreak/>
              <w:t>Police and Criminal Evidence (NI) Order (1989):</w:t>
            </w:r>
            <w:r w:rsidRPr="00C01C77">
              <w:rPr>
                <w:rFonts w:cs="Arial"/>
                <w:sz w:val="24"/>
              </w:rPr>
              <w:t xml:space="preserve"> Defines the need to determine the proper operation of computer systems from which information is used as evidence in criminal legal proceedings.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Privacy and Electronic Communications (EC Directive) Regulations 2003:</w:t>
            </w:r>
            <w:r w:rsidRPr="00C01C77">
              <w:rPr>
                <w:rFonts w:cs="Arial"/>
                <w:sz w:val="24"/>
              </w:rPr>
              <w:t xml:space="preserve"> Defines the law preventing the sending of direct marketing to someone who has not specifically granted permission (via an opt-in agreement) unless there is a previous relationship between the parties. </w:t>
            </w:r>
          </w:p>
          <w:p w:rsidR="006F7617" w:rsidRPr="00C01C77" w:rsidRDefault="006F7617" w:rsidP="00C01C77">
            <w:pPr>
              <w:numPr>
                <w:ilvl w:val="0"/>
                <w:numId w:val="18"/>
              </w:numPr>
              <w:spacing w:after="0" w:line="240" w:lineRule="auto"/>
              <w:ind w:left="993" w:right="6" w:hanging="427"/>
              <w:rPr>
                <w:rFonts w:cs="Arial"/>
                <w:sz w:val="24"/>
              </w:rPr>
            </w:pPr>
            <w:r w:rsidRPr="00C01C77">
              <w:rPr>
                <w:rFonts w:eastAsia="Arial" w:cs="Arial"/>
                <w:b/>
                <w:sz w:val="24"/>
              </w:rPr>
              <w:t>Public Contracts Regulations (2006):</w:t>
            </w:r>
            <w:r w:rsidRPr="00C01C77">
              <w:rPr>
                <w:rFonts w:cs="Arial"/>
                <w:sz w:val="24"/>
              </w:rPr>
              <w:t xml:space="preserve"> Defines procedures that must be followed when awarding public sector contracts for the delivery of capital projects or for the provision of goods and services. </w:t>
            </w:r>
          </w:p>
          <w:p w:rsidR="006F7617" w:rsidRPr="00C01C77" w:rsidRDefault="006F7617" w:rsidP="00C01C77">
            <w:pPr>
              <w:pStyle w:val="Heading2"/>
              <w:spacing w:before="0" w:after="0" w:line="240" w:lineRule="auto"/>
              <w:ind w:left="576"/>
              <w:rPr>
                <w:sz w:val="24"/>
                <w:szCs w:val="24"/>
              </w:rPr>
            </w:pPr>
            <w:r w:rsidRPr="00C01C77">
              <w:rPr>
                <w:sz w:val="24"/>
                <w:szCs w:val="24"/>
              </w:rPr>
              <w:t>t) Public Procurement Policy NI (2014):</w:t>
            </w:r>
            <w:r w:rsidRPr="00C01C77">
              <w:rPr>
                <w:rFonts w:eastAsia="Arial"/>
                <w:b w:val="0"/>
                <w:sz w:val="24"/>
                <w:szCs w:val="24"/>
              </w:rPr>
              <w:t xml:space="preserve"> The Northern Ireland Public </w:t>
            </w:r>
          </w:p>
          <w:p w:rsidR="006F7617" w:rsidRPr="00C01C77" w:rsidRDefault="006F7617" w:rsidP="00C01C77">
            <w:pPr>
              <w:spacing w:after="0" w:line="240" w:lineRule="auto"/>
              <w:ind w:left="862" w:right="6"/>
              <w:rPr>
                <w:rFonts w:cs="Arial"/>
                <w:sz w:val="24"/>
              </w:rPr>
            </w:pPr>
            <w:r w:rsidRPr="00C01C77">
              <w:rPr>
                <w:rFonts w:cs="Arial"/>
                <w:sz w:val="24"/>
              </w:rPr>
              <w:t xml:space="preserve">Procurement Policy document sets out the policies adopted by the NI Executive and the organisational structures that have been established to implement them, along with the twelve procurement principles which govern the administration of public procurement. </w:t>
            </w:r>
          </w:p>
          <w:p w:rsidR="006F7617" w:rsidRPr="00C01C77" w:rsidRDefault="006F7617" w:rsidP="00C01C77">
            <w:pPr>
              <w:numPr>
                <w:ilvl w:val="0"/>
                <w:numId w:val="19"/>
              </w:numPr>
              <w:spacing w:after="0" w:line="240" w:lineRule="auto"/>
              <w:ind w:right="6" w:hanging="286"/>
              <w:rPr>
                <w:rFonts w:cs="Arial"/>
                <w:sz w:val="24"/>
              </w:rPr>
            </w:pPr>
            <w:r w:rsidRPr="00C01C77">
              <w:rPr>
                <w:rFonts w:eastAsia="Arial" w:cs="Arial"/>
                <w:b/>
                <w:sz w:val="24"/>
              </w:rPr>
              <w:t>Public Supply Contracts Regulations (1995):</w:t>
            </w:r>
            <w:r w:rsidRPr="00C01C77">
              <w:rPr>
                <w:rFonts w:cs="Arial"/>
                <w:sz w:val="24"/>
              </w:rPr>
              <w:t xml:space="preserve"> Defines the purchase or hire of goods by public authorities.</w:t>
            </w:r>
            <w:r w:rsidRPr="00C01C77">
              <w:rPr>
                <w:rFonts w:eastAsia="Arial" w:cs="Arial"/>
                <w:b/>
                <w:sz w:val="24"/>
              </w:rPr>
              <w:t xml:space="preserve">  </w:t>
            </w:r>
          </w:p>
          <w:p w:rsidR="006F7617" w:rsidRPr="00C01C77" w:rsidRDefault="006F7617" w:rsidP="00C01C77">
            <w:pPr>
              <w:numPr>
                <w:ilvl w:val="0"/>
                <w:numId w:val="19"/>
              </w:numPr>
              <w:spacing w:after="0" w:line="240" w:lineRule="auto"/>
              <w:ind w:right="6" w:hanging="286"/>
              <w:rPr>
                <w:rFonts w:cs="Arial"/>
                <w:sz w:val="24"/>
              </w:rPr>
            </w:pPr>
            <w:r w:rsidRPr="00C01C77">
              <w:rPr>
                <w:rFonts w:eastAsia="Arial" w:cs="Arial"/>
                <w:b/>
                <w:sz w:val="24"/>
              </w:rPr>
              <w:t>Regulatory Investigative Powers Act (2000):</w:t>
            </w:r>
            <w:r w:rsidRPr="00C01C77">
              <w:rPr>
                <w:rFonts w:cs="Arial"/>
                <w:sz w:val="24"/>
              </w:rPr>
              <w:t xml:space="preserve"> Defines the need to monitor staff actions in terms of illegal abuse. </w:t>
            </w:r>
          </w:p>
          <w:p w:rsidR="006F7617" w:rsidRPr="00C01C77" w:rsidRDefault="006F7617" w:rsidP="00C01C77">
            <w:pPr>
              <w:numPr>
                <w:ilvl w:val="0"/>
                <w:numId w:val="19"/>
              </w:numPr>
              <w:spacing w:after="0" w:line="240" w:lineRule="auto"/>
              <w:ind w:right="6" w:hanging="286"/>
              <w:rPr>
                <w:rFonts w:cs="Arial"/>
                <w:sz w:val="24"/>
              </w:rPr>
            </w:pPr>
            <w:r w:rsidRPr="00C01C77">
              <w:rPr>
                <w:rFonts w:cs="Arial"/>
                <w:sz w:val="24"/>
              </w:rPr>
              <w:t xml:space="preserve">General Data Protection Regulation (EU 2016/679) </w:t>
            </w:r>
          </w:p>
          <w:p w:rsidR="006F7617" w:rsidRPr="00C01C77" w:rsidRDefault="006F7617" w:rsidP="00C01C77">
            <w:pPr>
              <w:numPr>
                <w:ilvl w:val="0"/>
                <w:numId w:val="19"/>
              </w:numPr>
              <w:spacing w:after="0" w:line="240" w:lineRule="auto"/>
              <w:ind w:right="6" w:hanging="286"/>
              <w:rPr>
                <w:rFonts w:cs="Arial"/>
                <w:sz w:val="24"/>
              </w:rPr>
            </w:pPr>
            <w:r w:rsidRPr="00C01C77">
              <w:rPr>
                <w:rFonts w:cs="Arial"/>
                <w:sz w:val="24"/>
              </w:rPr>
              <w:t xml:space="preserve">Data Protection Act (2018) </w:t>
            </w:r>
          </w:p>
          <w:p w:rsidR="006F7617" w:rsidRPr="00C01C77" w:rsidRDefault="006F7617" w:rsidP="00C01C77">
            <w:pPr>
              <w:numPr>
                <w:ilvl w:val="0"/>
                <w:numId w:val="19"/>
              </w:numPr>
              <w:spacing w:after="0" w:line="240" w:lineRule="auto"/>
              <w:ind w:right="6" w:hanging="286"/>
              <w:rPr>
                <w:rFonts w:cs="Arial"/>
                <w:sz w:val="24"/>
              </w:rPr>
            </w:pPr>
            <w:r w:rsidRPr="00C01C77">
              <w:rPr>
                <w:rFonts w:cs="Arial"/>
                <w:sz w:val="24"/>
              </w:rPr>
              <w:t xml:space="preserve">Network and Information Systems Directive (EU 2016/1148) </w:t>
            </w:r>
          </w:p>
          <w:p w:rsidR="006F7617" w:rsidRPr="00C01C77" w:rsidRDefault="006F7617" w:rsidP="00C01C77">
            <w:pPr>
              <w:numPr>
                <w:ilvl w:val="0"/>
                <w:numId w:val="19"/>
              </w:numPr>
              <w:spacing w:after="0" w:line="240" w:lineRule="auto"/>
              <w:ind w:right="6" w:hanging="286"/>
              <w:rPr>
                <w:rFonts w:cs="Arial"/>
                <w:sz w:val="24"/>
              </w:rPr>
            </w:pPr>
            <w:r w:rsidRPr="00C01C77">
              <w:rPr>
                <w:rFonts w:cs="Arial"/>
                <w:sz w:val="24"/>
              </w:rPr>
              <w:t xml:space="preserve">283473/NHS Information Governance: Guidance on Legal and Professional Obligations, Sept 2007 </w:t>
            </w:r>
          </w:p>
          <w:p w:rsidR="006F7617" w:rsidRPr="00C01C77" w:rsidRDefault="006F7617" w:rsidP="00C01C77">
            <w:pPr>
              <w:numPr>
                <w:ilvl w:val="0"/>
                <w:numId w:val="19"/>
              </w:numPr>
              <w:spacing w:after="0" w:line="240" w:lineRule="auto"/>
              <w:ind w:left="1698" w:right="6" w:hanging="286"/>
              <w:rPr>
                <w:rFonts w:cs="Arial"/>
                <w:sz w:val="24"/>
              </w:rPr>
            </w:pPr>
            <w:r w:rsidRPr="00C01C77">
              <w:rPr>
                <w:rFonts w:cs="Arial"/>
                <w:sz w:val="24"/>
              </w:rPr>
              <w:t xml:space="preserve">BS ISO/IEC 17799:2005; BS ISO/IEC 27001:2005 Information Security </w:t>
            </w:r>
          </w:p>
          <w:p w:rsidR="006F7617" w:rsidRPr="00C01C77" w:rsidRDefault="006F7617" w:rsidP="00C01C77">
            <w:pPr>
              <w:spacing w:after="0" w:line="240" w:lineRule="auto"/>
              <w:ind w:left="1414" w:right="6"/>
              <w:rPr>
                <w:rFonts w:cs="Arial"/>
                <w:sz w:val="24"/>
              </w:rPr>
            </w:pPr>
            <w:r w:rsidRPr="00C01C77">
              <w:rPr>
                <w:rFonts w:eastAsia="Arial" w:cs="Arial"/>
                <w:b/>
                <w:sz w:val="24"/>
              </w:rPr>
              <w:t xml:space="preserve">bb) </w:t>
            </w:r>
            <w:r w:rsidRPr="00C01C77">
              <w:rPr>
                <w:rFonts w:cs="Arial"/>
                <w:sz w:val="24"/>
              </w:rPr>
              <w:t xml:space="preserve">280361/NHS Information Security Management: NHS Code of </w:t>
            </w:r>
          </w:p>
          <w:p w:rsidR="006F7617" w:rsidRPr="00C01C77" w:rsidRDefault="006F7617" w:rsidP="00C01C77">
            <w:pPr>
              <w:spacing w:after="0" w:line="240" w:lineRule="auto"/>
              <w:ind w:left="1143" w:right="6"/>
              <w:rPr>
                <w:rFonts w:cs="Arial"/>
                <w:sz w:val="24"/>
              </w:rPr>
            </w:pPr>
            <w:r w:rsidRPr="00C01C77">
              <w:rPr>
                <w:rFonts w:cs="Arial"/>
                <w:sz w:val="24"/>
              </w:rPr>
              <w:t xml:space="preserve">Practice,  </w:t>
            </w:r>
          </w:p>
          <w:p w:rsidR="006F7617" w:rsidRPr="00C01C77" w:rsidRDefault="006F7617" w:rsidP="00C01C77">
            <w:pPr>
              <w:spacing w:after="0" w:line="240" w:lineRule="auto"/>
              <w:ind w:left="852" w:right="118" w:firstLine="588"/>
              <w:rPr>
                <w:rFonts w:cs="Arial"/>
                <w:sz w:val="24"/>
              </w:rPr>
            </w:pPr>
            <w:r w:rsidRPr="00C01C77">
              <w:rPr>
                <w:rFonts w:cs="Arial"/>
                <w:sz w:val="24"/>
              </w:rPr>
              <w:t xml:space="preserve">Apr 2007 </w:t>
            </w:r>
          </w:p>
          <w:p w:rsidR="006F7617" w:rsidRPr="00C01C77" w:rsidRDefault="006F7617" w:rsidP="00C01C77">
            <w:pPr>
              <w:spacing w:after="0" w:line="240" w:lineRule="auto"/>
              <w:ind w:left="852" w:right="118" w:firstLine="588"/>
              <w:rPr>
                <w:rFonts w:cs="Arial"/>
                <w:sz w:val="24"/>
              </w:rPr>
            </w:pPr>
            <w:r w:rsidRPr="00C01C77">
              <w:rPr>
                <w:rFonts w:eastAsia="Arial" w:cs="Arial"/>
                <w:b/>
                <w:sz w:val="24"/>
              </w:rPr>
              <w:t xml:space="preserve">cc) </w:t>
            </w:r>
            <w:r w:rsidRPr="00C01C77">
              <w:rPr>
                <w:rFonts w:cs="Arial"/>
                <w:sz w:val="24"/>
              </w:rPr>
              <w:t xml:space="preserve">ITIL Infrastructure Library: ITIL Best Practice for Security Management </w:t>
            </w:r>
          </w:p>
          <w:p w:rsidR="006F7617" w:rsidRPr="00C01C77" w:rsidRDefault="006F7617" w:rsidP="00C01C77">
            <w:pPr>
              <w:spacing w:after="0" w:line="240" w:lineRule="auto"/>
              <w:ind w:left="852" w:right="118" w:firstLine="588"/>
              <w:rPr>
                <w:rFonts w:cs="Arial"/>
                <w:sz w:val="24"/>
              </w:rPr>
            </w:pPr>
            <w:r w:rsidRPr="00C01C77">
              <w:rPr>
                <w:rFonts w:eastAsia="Arial" w:cs="Arial"/>
                <w:b/>
                <w:sz w:val="24"/>
              </w:rPr>
              <w:t xml:space="preserve">dd) </w:t>
            </w:r>
            <w:r w:rsidRPr="00C01C77">
              <w:rPr>
                <w:rFonts w:cs="Arial"/>
                <w:sz w:val="24"/>
              </w:rPr>
              <w:t xml:space="preserve">BS ISO/IEC 20000:1-2011IT Service Management </w:t>
            </w:r>
          </w:p>
          <w:p w:rsidR="006F7617" w:rsidRPr="00C01C77" w:rsidRDefault="006F7617" w:rsidP="00C01C77">
            <w:pPr>
              <w:numPr>
                <w:ilvl w:val="1"/>
                <w:numId w:val="19"/>
              </w:numPr>
              <w:spacing w:after="0" w:line="240" w:lineRule="auto"/>
              <w:ind w:right="6" w:hanging="588"/>
              <w:rPr>
                <w:rFonts w:cs="Arial"/>
                <w:sz w:val="24"/>
              </w:rPr>
            </w:pPr>
            <w:r w:rsidRPr="00C01C77">
              <w:rPr>
                <w:rFonts w:cs="Arial"/>
                <w:sz w:val="24"/>
              </w:rPr>
              <w:t xml:space="preserve">BS 25999-1:2006; BS 25999-2:2007 Business Continuity Management </w:t>
            </w:r>
          </w:p>
          <w:p w:rsidR="006F7617" w:rsidRPr="00C01C77" w:rsidRDefault="006F7617" w:rsidP="00C01C77">
            <w:pPr>
              <w:numPr>
                <w:ilvl w:val="1"/>
                <w:numId w:val="19"/>
              </w:numPr>
              <w:spacing w:after="0" w:line="240" w:lineRule="auto"/>
              <w:ind w:right="6" w:hanging="588"/>
              <w:rPr>
                <w:rFonts w:cs="Arial"/>
                <w:sz w:val="24"/>
              </w:rPr>
            </w:pPr>
            <w:r w:rsidRPr="00C01C77">
              <w:rPr>
                <w:rFonts w:cs="Arial"/>
                <w:sz w:val="24"/>
              </w:rPr>
              <w:t xml:space="preserve">NCSC UK Technical Authority for Information Assurance </w:t>
            </w:r>
          </w:p>
          <w:p w:rsidR="006F7617" w:rsidRPr="006F7617" w:rsidRDefault="008534E5" w:rsidP="00C01C77">
            <w:pPr>
              <w:pStyle w:val="ListParagraph"/>
              <w:spacing w:after="0" w:line="240" w:lineRule="auto"/>
              <w:rPr>
                <w:rFonts w:cs="Arial"/>
                <w:color w:val="0000FF"/>
                <w:sz w:val="24"/>
                <w:u w:val="single" w:color="0000FF"/>
              </w:rPr>
            </w:pPr>
            <w:hyperlink r:id="rId49">
              <w:r w:rsidR="006F7617" w:rsidRPr="00C01C77">
                <w:rPr>
                  <w:rFonts w:cs="Arial"/>
                  <w:sz w:val="24"/>
                </w:rPr>
                <w:t>(</w:t>
              </w:r>
            </w:hyperlink>
            <w:hyperlink r:id="rId50">
              <w:r w:rsidR="006F7617" w:rsidRPr="00C01C77">
                <w:rPr>
                  <w:rFonts w:cs="Arial"/>
                  <w:color w:val="0070C0"/>
                  <w:sz w:val="24"/>
                  <w:u w:val="single" w:color="0070C0"/>
                </w:rPr>
                <w:t>www.ncsc.gov.uk</w:t>
              </w:r>
            </w:hyperlink>
            <w:r w:rsidR="006F7617" w:rsidRPr="00C01C77">
              <w:rPr>
                <w:rFonts w:cs="Arial"/>
                <w:color w:val="0070C0"/>
                <w:sz w:val="24"/>
                <w:u w:val="single" w:color="0070C0"/>
              </w:rPr>
              <w:t>)</w:t>
            </w:r>
          </w:p>
          <w:p w:rsidR="006F7617" w:rsidRPr="00C01C77" w:rsidRDefault="006F7617" w:rsidP="00C01C77">
            <w:pPr>
              <w:pStyle w:val="ListParagraph"/>
              <w:numPr>
                <w:ilvl w:val="1"/>
                <w:numId w:val="19"/>
              </w:numPr>
              <w:spacing w:after="0" w:line="240" w:lineRule="auto"/>
              <w:rPr>
                <w:rFonts w:cs="Arial"/>
                <w:color w:val="0000FF"/>
                <w:sz w:val="24"/>
                <w:u w:val="single" w:color="0000FF"/>
              </w:rPr>
            </w:pPr>
            <w:r w:rsidRPr="00C01C77">
              <w:rPr>
                <w:rFonts w:cs="Arial"/>
                <w:sz w:val="24"/>
              </w:rPr>
              <w:t xml:space="preserve">UK Resilience – Civil Contingencies Act 1994 </w:t>
            </w:r>
            <w:hyperlink r:id="rId51">
              <w:r w:rsidRPr="00C01C77">
                <w:rPr>
                  <w:rFonts w:cs="Arial"/>
                  <w:sz w:val="24"/>
                </w:rPr>
                <w:t>(</w:t>
              </w:r>
            </w:hyperlink>
            <w:hyperlink r:id="rId52">
              <w:r w:rsidRPr="00C01C77">
                <w:rPr>
                  <w:rFonts w:cs="Arial"/>
                  <w:color w:val="0000FF"/>
                  <w:sz w:val="24"/>
                  <w:u w:val="single" w:color="0000FF"/>
                </w:rPr>
                <w:t>www.ukresilience.info/ccact/index.shtm</w:t>
              </w:r>
            </w:hyperlink>
            <w:hyperlink r:id="rId53">
              <w:r w:rsidRPr="00C01C77">
                <w:rPr>
                  <w:rFonts w:cs="Arial"/>
                  <w:color w:val="0000FF"/>
                  <w:sz w:val="24"/>
                  <w:u w:val="single" w:color="0000FF"/>
                </w:rPr>
                <w:t>)</w:t>
              </w:r>
            </w:hyperlink>
          </w:p>
          <w:p w:rsidR="006F7617" w:rsidRPr="00C01C77" w:rsidRDefault="006F7617" w:rsidP="00C01C77">
            <w:pPr>
              <w:pStyle w:val="ListParagraph"/>
              <w:numPr>
                <w:ilvl w:val="1"/>
                <w:numId w:val="19"/>
              </w:numPr>
              <w:spacing w:after="0" w:line="240" w:lineRule="auto"/>
              <w:rPr>
                <w:rFonts w:cs="Arial"/>
                <w:sz w:val="24"/>
              </w:rPr>
            </w:pPr>
            <w:r w:rsidRPr="00C01C77">
              <w:rPr>
                <w:rFonts w:cs="Arial"/>
                <w:sz w:val="24"/>
              </w:rPr>
              <w:lastRenderedPageBreak/>
              <w:t>BHSCT General Procurement Guidance</w:t>
            </w:r>
          </w:p>
          <w:p w:rsidR="006F7617" w:rsidRPr="00C01C77" w:rsidRDefault="006F7617" w:rsidP="00C01C77">
            <w:pPr>
              <w:pStyle w:val="ListParagraph"/>
              <w:spacing w:after="0" w:line="240" w:lineRule="auto"/>
              <w:ind w:left="1440"/>
              <w:rPr>
                <w:rFonts w:cs="Arial"/>
                <w:sz w:val="24"/>
              </w:rPr>
            </w:pPr>
            <w:r w:rsidRPr="00C01C77">
              <w:rPr>
                <w:rFonts w:eastAsia="Arial" w:cs="Arial"/>
                <w:b/>
                <w:sz w:val="24"/>
              </w:rPr>
              <w:t xml:space="preserve">ii) </w:t>
            </w:r>
            <w:r w:rsidRPr="00C01C77">
              <w:rPr>
                <w:rFonts w:cs="Arial"/>
                <w:sz w:val="24"/>
              </w:rPr>
              <w:t>BHSCT Good Practice Printing Guidelines</w:t>
            </w:r>
          </w:p>
          <w:p w:rsidR="006F7617" w:rsidRPr="00C01C77" w:rsidRDefault="006F7617" w:rsidP="00C01C77">
            <w:pPr>
              <w:pStyle w:val="ListParagraph"/>
              <w:numPr>
                <w:ilvl w:val="0"/>
                <w:numId w:val="20"/>
              </w:numPr>
              <w:spacing w:after="0" w:line="240" w:lineRule="auto"/>
              <w:rPr>
                <w:rFonts w:cs="Arial"/>
                <w:sz w:val="24"/>
              </w:rPr>
            </w:pPr>
            <w:r w:rsidRPr="00C01C77">
              <w:rPr>
                <w:rFonts w:cs="Arial"/>
                <w:sz w:val="24"/>
              </w:rPr>
              <w:t>BHSCT System Management Charter</w:t>
            </w:r>
          </w:p>
          <w:p w:rsidR="006F7617" w:rsidRPr="00C01C77" w:rsidRDefault="006F7617" w:rsidP="00C01C77">
            <w:pPr>
              <w:spacing w:after="0" w:line="240" w:lineRule="auto"/>
              <w:ind w:left="1131" w:right="2441" w:firstLine="281"/>
              <w:rPr>
                <w:rFonts w:cs="Arial"/>
                <w:sz w:val="24"/>
              </w:rPr>
            </w:pPr>
            <w:r w:rsidRPr="00C01C77">
              <w:rPr>
                <w:rFonts w:eastAsia="Arial" w:cs="Arial"/>
                <w:b/>
                <w:sz w:val="24"/>
              </w:rPr>
              <w:t xml:space="preserve">kk) </w:t>
            </w:r>
            <w:r w:rsidRPr="00C01C77">
              <w:rPr>
                <w:rFonts w:cs="Arial"/>
                <w:sz w:val="24"/>
              </w:rPr>
              <w:t xml:space="preserve">BHSCT Intranet Site – IT &amp; Telecommunications </w:t>
            </w:r>
          </w:p>
          <w:p w:rsidR="00C01C77" w:rsidRPr="00C01C77" w:rsidRDefault="00C01C77" w:rsidP="00C01C77">
            <w:pPr>
              <w:spacing w:after="0" w:line="240" w:lineRule="auto"/>
              <w:ind w:left="715" w:right="6"/>
              <w:rPr>
                <w:rFonts w:cs="Arial"/>
                <w:sz w:val="24"/>
              </w:rPr>
            </w:pPr>
            <w:r w:rsidRPr="00C01C77">
              <w:rPr>
                <w:rFonts w:cs="Arial"/>
                <w:sz w:val="24"/>
              </w:rPr>
              <w:t xml:space="preserve">BHSCT Intranet Site – Information Governance </w:t>
            </w:r>
          </w:p>
          <w:p w:rsidR="006F7617" w:rsidRPr="00C01C77" w:rsidRDefault="006F7617" w:rsidP="00C01C77">
            <w:pPr>
              <w:spacing w:after="0" w:line="240" w:lineRule="auto"/>
              <w:rPr>
                <w:rFonts w:cs="Arial"/>
                <w:sz w:val="24"/>
              </w:rPr>
            </w:pPr>
          </w:p>
        </w:tc>
      </w:tr>
      <w:tr w:rsidR="00022C4E" w:rsidRPr="0055491E" w:rsidTr="00C01C77">
        <w:tblPrEx>
          <w:tblLook w:val="04A0" w:firstRow="1" w:lastRow="0" w:firstColumn="1" w:lastColumn="0" w:noHBand="0" w:noVBand="1"/>
        </w:tblPrEx>
        <w:trPr>
          <w:gridAfter w:val="2"/>
          <w:wAfter w:w="17" w:type="pct"/>
        </w:trPr>
        <w:tc>
          <w:tcPr>
            <w:tcW w:w="1706" w:type="pct"/>
            <w:gridSpan w:val="8"/>
            <w:tcBorders>
              <w:top w:val="single" w:sz="2" w:space="0" w:color="auto"/>
            </w:tcBorders>
            <w:shd w:val="clear" w:color="auto" w:fill="EDF7F9"/>
          </w:tcPr>
          <w:p w:rsidR="00022C4E" w:rsidRPr="00022C4E" w:rsidRDefault="00022C4E" w:rsidP="00C01C77">
            <w:pPr>
              <w:numPr>
                <w:ilvl w:val="1"/>
                <w:numId w:val="9"/>
              </w:numPr>
              <w:spacing w:after="0"/>
              <w:rPr>
                <w:b/>
                <w:sz w:val="24"/>
              </w:rPr>
            </w:pPr>
            <w:r w:rsidRPr="00022C4E">
              <w:rPr>
                <w:b/>
                <w:sz w:val="24"/>
              </w:rPr>
              <w:lastRenderedPageBreak/>
              <w:t xml:space="preserve">Are there any factors that could contribute to/detract from the intended aim/outcome of the policy/proposal? </w:t>
            </w:r>
          </w:p>
          <w:p w:rsidR="009F33E4" w:rsidRDefault="00022C4E" w:rsidP="00310D3C">
            <w:pPr>
              <w:spacing w:after="0"/>
              <w:ind w:left="720"/>
              <w:rPr>
                <w:sz w:val="24"/>
              </w:rPr>
            </w:pPr>
            <w:r w:rsidRPr="00022C4E">
              <w:rPr>
                <w:sz w:val="24"/>
              </w:rPr>
              <w:t>For ex</w:t>
            </w:r>
            <w:r w:rsidR="00310D3C">
              <w:rPr>
                <w:sz w:val="24"/>
              </w:rPr>
              <w:t xml:space="preserve">ample: Financial, legislative </w:t>
            </w:r>
          </w:p>
          <w:p w:rsidR="00310D3C" w:rsidRDefault="00310D3C" w:rsidP="00310D3C">
            <w:pPr>
              <w:spacing w:after="0"/>
              <w:ind w:left="720"/>
              <w:rPr>
                <w:sz w:val="24"/>
              </w:rPr>
            </w:pPr>
          </w:p>
          <w:p w:rsidR="00310D3C" w:rsidRDefault="00310D3C" w:rsidP="00310D3C">
            <w:pPr>
              <w:spacing w:after="0"/>
              <w:ind w:left="720"/>
              <w:rPr>
                <w:sz w:val="24"/>
              </w:rPr>
            </w:pPr>
          </w:p>
          <w:p w:rsidR="00310D3C" w:rsidRPr="00022C4E" w:rsidRDefault="00310D3C" w:rsidP="00310D3C">
            <w:pPr>
              <w:spacing w:after="0"/>
              <w:ind w:left="720"/>
              <w:rPr>
                <w:sz w:val="24"/>
              </w:rPr>
            </w:pPr>
          </w:p>
        </w:tc>
        <w:tc>
          <w:tcPr>
            <w:tcW w:w="3277" w:type="pct"/>
            <w:gridSpan w:val="13"/>
            <w:tcBorders>
              <w:top w:val="single" w:sz="2" w:space="0" w:color="auto"/>
            </w:tcBorders>
            <w:shd w:val="clear" w:color="auto" w:fill="auto"/>
          </w:tcPr>
          <w:p w:rsidR="00022C4E" w:rsidRDefault="00FC60D5" w:rsidP="00735249">
            <w:pPr>
              <w:spacing w:after="0" w:line="240" w:lineRule="auto"/>
              <w:rPr>
                <w:sz w:val="24"/>
              </w:rPr>
            </w:pPr>
            <w:r w:rsidRPr="00735249">
              <w:rPr>
                <w:sz w:val="24"/>
              </w:rPr>
              <w:t xml:space="preserve">Recent establishment of a procurement and contracts section within IT Department who </w:t>
            </w:r>
            <w:r w:rsidR="00A9647B" w:rsidRPr="00735249">
              <w:rPr>
                <w:sz w:val="24"/>
              </w:rPr>
              <w:t xml:space="preserve">will </w:t>
            </w:r>
            <w:r w:rsidRPr="00735249">
              <w:rPr>
                <w:sz w:val="24"/>
              </w:rPr>
              <w:t>support the departmen</w:t>
            </w:r>
            <w:r w:rsidR="00A9647B" w:rsidRPr="00735249">
              <w:rPr>
                <w:sz w:val="24"/>
              </w:rPr>
              <w:t>t and wider organisation in strengthening procurement and contract management processes associated with digital hardware, software and solutions.</w:t>
            </w:r>
          </w:p>
          <w:p w:rsidR="00C01C77" w:rsidRDefault="00C01C77" w:rsidP="00735249">
            <w:pPr>
              <w:spacing w:after="0" w:line="240" w:lineRule="auto"/>
              <w:rPr>
                <w:sz w:val="24"/>
              </w:rPr>
            </w:pPr>
          </w:p>
          <w:p w:rsidR="00C01C77" w:rsidRDefault="00C01C77" w:rsidP="00C01C77">
            <w:pPr>
              <w:pStyle w:val="Default"/>
            </w:pPr>
            <w:r w:rsidRPr="00F73E58">
              <w:t xml:space="preserve">Belfast Trust is committed to the full implementation of this policy and through regular monitoring it is anticipated that the aims and objectives of the policy will be fully realised and any factors that could detract from those aims and objectives will be minimised/avoided. </w:t>
            </w:r>
          </w:p>
          <w:p w:rsidR="00C01C77" w:rsidRPr="00735249" w:rsidRDefault="00C01C77" w:rsidP="00735249">
            <w:pPr>
              <w:spacing w:after="0" w:line="240" w:lineRule="auto"/>
              <w:rPr>
                <w:sz w:val="24"/>
              </w:rPr>
            </w:pPr>
          </w:p>
        </w:tc>
      </w:tr>
      <w:tr w:rsidR="00BC3178" w:rsidRPr="0055491E" w:rsidTr="00C01C77">
        <w:tblPrEx>
          <w:tblLook w:val="04A0" w:firstRow="1" w:lastRow="0" w:firstColumn="1" w:lastColumn="0" w:noHBand="0" w:noVBand="1"/>
        </w:tblPrEx>
        <w:trPr>
          <w:gridAfter w:val="2"/>
          <w:wAfter w:w="17" w:type="pct"/>
          <w:trHeight w:val="409"/>
        </w:trPr>
        <w:tc>
          <w:tcPr>
            <w:tcW w:w="4983" w:type="pct"/>
            <w:gridSpan w:val="21"/>
            <w:shd w:val="clear" w:color="auto" w:fill="BDD6EE"/>
          </w:tcPr>
          <w:p w:rsidR="00EE266A" w:rsidRDefault="005B39F8" w:rsidP="009D07D6">
            <w:pPr>
              <w:spacing w:after="0" w:line="240" w:lineRule="auto"/>
              <w:rPr>
                <w:b/>
                <w:szCs w:val="28"/>
              </w:rPr>
            </w:pPr>
            <w:r>
              <w:br w:type="page"/>
            </w:r>
            <w:r w:rsidR="00BC3178" w:rsidRPr="00ED4288">
              <w:rPr>
                <w:b/>
                <w:szCs w:val="28"/>
              </w:rPr>
              <w:t>Section 2:</w:t>
            </w:r>
            <w:r w:rsidR="00FC0B30">
              <w:rPr>
                <w:b/>
                <w:szCs w:val="28"/>
              </w:rPr>
              <w:t xml:space="preserve"> </w:t>
            </w:r>
            <w:r w:rsidR="00422BBE">
              <w:rPr>
                <w:b/>
                <w:szCs w:val="28"/>
              </w:rPr>
              <w:t xml:space="preserve">Classification of </w:t>
            </w:r>
            <w:r w:rsidR="009F33E4">
              <w:rPr>
                <w:b/>
                <w:szCs w:val="28"/>
              </w:rPr>
              <w:t xml:space="preserve">the </w:t>
            </w:r>
            <w:r w:rsidR="00422BBE">
              <w:rPr>
                <w:b/>
                <w:szCs w:val="28"/>
              </w:rPr>
              <w:t>Policy / Proposal</w:t>
            </w:r>
            <w:r w:rsidR="00FC0B30">
              <w:rPr>
                <w:b/>
                <w:szCs w:val="28"/>
              </w:rPr>
              <w:t xml:space="preserve"> </w:t>
            </w:r>
          </w:p>
          <w:p w:rsidR="00310D3C" w:rsidRPr="0040430F" w:rsidRDefault="00310D3C" w:rsidP="009D07D6">
            <w:pPr>
              <w:spacing w:after="0" w:line="240" w:lineRule="auto"/>
              <w:rPr>
                <w:b/>
                <w:szCs w:val="28"/>
              </w:rPr>
            </w:pPr>
          </w:p>
          <w:p w:rsidR="005B06F0" w:rsidRPr="0040430F" w:rsidRDefault="00BC3178" w:rsidP="00C01C77">
            <w:pPr>
              <w:numPr>
                <w:ilvl w:val="0"/>
                <w:numId w:val="4"/>
              </w:numPr>
              <w:spacing w:after="0" w:line="240" w:lineRule="auto"/>
              <w:rPr>
                <w:i/>
                <w:sz w:val="24"/>
              </w:rPr>
            </w:pPr>
            <w:r w:rsidRPr="0040430F">
              <w:rPr>
                <w:sz w:val="24"/>
              </w:rPr>
              <w:t xml:space="preserve">The purpose of this </w:t>
            </w:r>
            <w:r w:rsidR="009D07D6" w:rsidRPr="0040430F">
              <w:rPr>
                <w:sz w:val="24"/>
              </w:rPr>
              <w:t>Section</w:t>
            </w:r>
            <w:r w:rsidRPr="0040430F">
              <w:rPr>
                <w:sz w:val="24"/>
              </w:rPr>
              <w:t xml:space="preserve"> is to </w:t>
            </w:r>
            <w:r w:rsidR="00BA1F9D" w:rsidRPr="0040430F">
              <w:rPr>
                <w:sz w:val="24"/>
              </w:rPr>
              <w:t>consider the p</w:t>
            </w:r>
            <w:r w:rsidRPr="0040430F">
              <w:rPr>
                <w:sz w:val="24"/>
              </w:rPr>
              <w:t>olic</w:t>
            </w:r>
            <w:r w:rsidR="005B06F0" w:rsidRPr="0040430F">
              <w:rPr>
                <w:sz w:val="24"/>
              </w:rPr>
              <w:t>y</w:t>
            </w:r>
            <w:r w:rsidRPr="0040430F">
              <w:rPr>
                <w:sz w:val="24"/>
              </w:rPr>
              <w:t>/proposal</w:t>
            </w:r>
            <w:r w:rsidR="005B06F0" w:rsidRPr="0040430F">
              <w:rPr>
                <w:sz w:val="24"/>
              </w:rPr>
              <w:t xml:space="preserve"> in terms of its </w:t>
            </w:r>
            <w:r w:rsidR="00335F86" w:rsidRPr="0040430F">
              <w:rPr>
                <w:b/>
                <w:sz w:val="24"/>
              </w:rPr>
              <w:t>relevance</w:t>
            </w:r>
            <w:r w:rsidR="003C79C3" w:rsidRPr="0040430F">
              <w:rPr>
                <w:sz w:val="24"/>
              </w:rPr>
              <w:t xml:space="preserve"> and </w:t>
            </w:r>
            <w:r w:rsidR="00335F86" w:rsidRPr="0040430F">
              <w:rPr>
                <w:sz w:val="24"/>
              </w:rPr>
              <w:t>likely</w:t>
            </w:r>
            <w:r w:rsidR="00335F86" w:rsidRPr="0040430F">
              <w:rPr>
                <w:b/>
                <w:sz w:val="24"/>
              </w:rPr>
              <w:t xml:space="preserve"> i</w:t>
            </w:r>
            <w:r w:rsidR="00A5268B" w:rsidRPr="0040430F">
              <w:rPr>
                <w:b/>
                <w:sz w:val="24"/>
              </w:rPr>
              <w:t xml:space="preserve">mpact </w:t>
            </w:r>
            <w:r w:rsidR="00243BE0" w:rsidRPr="0040430F">
              <w:rPr>
                <w:b/>
                <w:sz w:val="24"/>
              </w:rPr>
              <w:t xml:space="preserve">(actual/potential) </w:t>
            </w:r>
            <w:r w:rsidR="00A5268B" w:rsidRPr="0040430F">
              <w:rPr>
                <w:sz w:val="24"/>
              </w:rPr>
              <w:t>on</w:t>
            </w:r>
            <w:r w:rsidR="00707AA2" w:rsidRPr="0040430F">
              <w:rPr>
                <w:sz w:val="24"/>
              </w:rPr>
              <w:t xml:space="preserve"> </w:t>
            </w:r>
            <w:r w:rsidR="00707AA2" w:rsidRPr="0040430F">
              <w:rPr>
                <w:b/>
                <w:sz w:val="24"/>
              </w:rPr>
              <w:t>equality</w:t>
            </w:r>
            <w:r w:rsidR="00335F86" w:rsidRPr="0040430F">
              <w:rPr>
                <w:b/>
                <w:sz w:val="24"/>
              </w:rPr>
              <w:t xml:space="preserve"> of opportunity, </w:t>
            </w:r>
            <w:r w:rsidR="003C79C3" w:rsidRPr="0040430F">
              <w:rPr>
                <w:b/>
                <w:sz w:val="24"/>
              </w:rPr>
              <w:t xml:space="preserve">disability duties, </w:t>
            </w:r>
            <w:r w:rsidR="00335F86" w:rsidRPr="0040430F">
              <w:rPr>
                <w:b/>
                <w:sz w:val="24"/>
              </w:rPr>
              <w:t xml:space="preserve">good relations </w:t>
            </w:r>
            <w:r w:rsidR="003C79C3" w:rsidRPr="0040430F">
              <w:rPr>
                <w:b/>
                <w:sz w:val="24"/>
              </w:rPr>
              <w:t>and</w:t>
            </w:r>
            <w:r w:rsidR="00335F86" w:rsidRPr="0040430F">
              <w:rPr>
                <w:b/>
                <w:sz w:val="24"/>
              </w:rPr>
              <w:t xml:space="preserve"> human rights.</w:t>
            </w:r>
            <w:r w:rsidR="00335F86" w:rsidRPr="0040430F">
              <w:rPr>
                <w:sz w:val="24"/>
              </w:rPr>
              <w:t xml:space="preserve"> </w:t>
            </w:r>
          </w:p>
          <w:p w:rsidR="00166036" w:rsidRPr="0040430F" w:rsidRDefault="00166036" w:rsidP="0040430F">
            <w:pPr>
              <w:spacing w:after="0" w:line="240" w:lineRule="auto"/>
              <w:ind w:left="720"/>
              <w:rPr>
                <w:i/>
                <w:sz w:val="24"/>
              </w:rPr>
            </w:pPr>
          </w:p>
          <w:p w:rsidR="003C79C3" w:rsidRPr="0040430F" w:rsidRDefault="003C79C3" w:rsidP="00C01C77">
            <w:pPr>
              <w:numPr>
                <w:ilvl w:val="0"/>
                <w:numId w:val="4"/>
              </w:numPr>
              <w:spacing w:after="0" w:line="240" w:lineRule="auto"/>
              <w:rPr>
                <w:i/>
                <w:sz w:val="24"/>
              </w:rPr>
            </w:pPr>
            <w:r w:rsidRPr="0040430F">
              <w:rPr>
                <w:sz w:val="24"/>
              </w:rPr>
              <w:t xml:space="preserve">To </w:t>
            </w:r>
            <w:r w:rsidRPr="0040430F">
              <w:rPr>
                <w:b/>
                <w:sz w:val="24"/>
              </w:rPr>
              <w:t xml:space="preserve">determine </w:t>
            </w:r>
            <w:r w:rsidRPr="0040430F">
              <w:rPr>
                <w:sz w:val="24"/>
              </w:rPr>
              <w:t>the</w:t>
            </w:r>
            <w:r w:rsidRPr="0040430F">
              <w:rPr>
                <w:b/>
                <w:sz w:val="24"/>
              </w:rPr>
              <w:t xml:space="preserve"> impact (actual and potential)</w:t>
            </w:r>
            <w:r w:rsidRPr="0040430F">
              <w:rPr>
                <w:sz w:val="24"/>
              </w:rPr>
              <w:t xml:space="preserve"> of a policy/procedure on </w:t>
            </w:r>
            <w:r w:rsidRPr="0040430F">
              <w:rPr>
                <w:b/>
                <w:sz w:val="24"/>
              </w:rPr>
              <w:t xml:space="preserve">equality of opportunity, disability duties, good relations and human rights </w:t>
            </w:r>
            <w:r w:rsidRPr="0040430F">
              <w:rPr>
                <w:sz w:val="24"/>
              </w:rPr>
              <w:t>please</w:t>
            </w:r>
            <w:r w:rsidRPr="0040430F">
              <w:rPr>
                <w:b/>
                <w:sz w:val="24"/>
              </w:rPr>
              <w:t xml:space="preserve"> complete </w:t>
            </w:r>
            <w:r w:rsidR="00166036">
              <w:rPr>
                <w:b/>
                <w:sz w:val="24"/>
              </w:rPr>
              <w:t xml:space="preserve">the screening </w:t>
            </w:r>
            <w:r w:rsidRPr="0040430F">
              <w:rPr>
                <w:b/>
                <w:sz w:val="24"/>
              </w:rPr>
              <w:t xml:space="preserve">questions </w:t>
            </w:r>
            <w:r w:rsidR="00166036">
              <w:rPr>
                <w:b/>
                <w:sz w:val="24"/>
              </w:rPr>
              <w:t xml:space="preserve">at </w:t>
            </w:r>
            <w:r w:rsidRPr="0040430F">
              <w:rPr>
                <w:b/>
                <w:sz w:val="24"/>
              </w:rPr>
              <w:t>2.1 – 2.6.</w:t>
            </w:r>
          </w:p>
          <w:p w:rsidR="00310D3C" w:rsidRPr="00B3599F" w:rsidRDefault="00310D3C" w:rsidP="0040430F">
            <w:pPr>
              <w:spacing w:after="0" w:line="240" w:lineRule="auto"/>
              <w:ind w:left="720"/>
              <w:rPr>
                <w:sz w:val="24"/>
              </w:rPr>
            </w:pPr>
          </w:p>
        </w:tc>
      </w:tr>
      <w:tr w:rsidR="00D33FD7" w:rsidRPr="0055491E" w:rsidTr="00C01C77">
        <w:tblPrEx>
          <w:tblLook w:val="04A0" w:firstRow="1" w:lastRow="0" w:firstColumn="1" w:lastColumn="0" w:noHBand="0" w:noVBand="1"/>
        </w:tblPrEx>
        <w:trPr>
          <w:gridAfter w:val="2"/>
          <w:wAfter w:w="17" w:type="pct"/>
          <w:trHeight w:val="5060"/>
        </w:trPr>
        <w:tc>
          <w:tcPr>
            <w:tcW w:w="3373" w:type="pct"/>
            <w:gridSpan w:val="14"/>
            <w:shd w:val="clear" w:color="auto" w:fill="EDF7F9"/>
          </w:tcPr>
          <w:p w:rsidR="00166036" w:rsidRPr="0040430F" w:rsidRDefault="00444BB1" w:rsidP="00B61C94">
            <w:pPr>
              <w:spacing w:after="0" w:line="240" w:lineRule="auto"/>
              <w:rPr>
                <w:b/>
                <w:szCs w:val="28"/>
              </w:rPr>
            </w:pPr>
            <w:r w:rsidRPr="00D33FD7">
              <w:rPr>
                <w:sz w:val="24"/>
              </w:rPr>
              <w:lastRenderedPageBreak/>
              <w:t xml:space="preserve"> </w:t>
            </w:r>
            <w:r w:rsidR="00166036" w:rsidRPr="0040430F">
              <w:rPr>
                <w:b/>
                <w:szCs w:val="28"/>
              </w:rPr>
              <w:t>Screening Questions</w:t>
            </w:r>
          </w:p>
          <w:p w:rsidR="00166036" w:rsidRDefault="00166036" w:rsidP="00B61C94">
            <w:pPr>
              <w:spacing w:after="0" w:line="240" w:lineRule="auto"/>
              <w:rPr>
                <w:sz w:val="24"/>
              </w:rPr>
            </w:pPr>
          </w:p>
          <w:p w:rsidR="00B3599F" w:rsidRDefault="00D33FD7" w:rsidP="00B61C94">
            <w:pPr>
              <w:spacing w:after="0" w:line="240" w:lineRule="auto"/>
              <w:rPr>
                <w:sz w:val="24"/>
              </w:rPr>
            </w:pPr>
            <w:r w:rsidRPr="00D33FD7">
              <w:rPr>
                <w:sz w:val="24"/>
              </w:rPr>
              <w:t xml:space="preserve">(2.1) </w:t>
            </w:r>
            <w:r w:rsidR="00444BB1">
              <w:rPr>
                <w:sz w:val="24"/>
              </w:rPr>
              <w:t xml:space="preserve"> </w:t>
            </w:r>
            <w:r w:rsidRPr="00D33FD7">
              <w:rPr>
                <w:sz w:val="24"/>
              </w:rPr>
              <w:t>Is there an</w:t>
            </w:r>
            <w:r w:rsidRPr="00B3599F">
              <w:rPr>
                <w:b/>
                <w:sz w:val="24"/>
              </w:rPr>
              <w:t xml:space="preserve"> impact</w:t>
            </w:r>
            <w:r w:rsidRPr="00D33FD7">
              <w:rPr>
                <w:sz w:val="24"/>
              </w:rPr>
              <w:t xml:space="preserve"> on </w:t>
            </w:r>
            <w:r w:rsidR="00B3599F">
              <w:rPr>
                <w:b/>
                <w:sz w:val="24"/>
              </w:rPr>
              <w:t>Equality of O</w:t>
            </w:r>
            <w:r w:rsidRPr="00B3599F">
              <w:rPr>
                <w:b/>
                <w:sz w:val="24"/>
              </w:rPr>
              <w:t>pportunity</w:t>
            </w:r>
            <w:r w:rsidRPr="00D33FD7">
              <w:rPr>
                <w:sz w:val="24"/>
              </w:rPr>
              <w:t xml:space="preserve"> for those affected by this policy, for </w:t>
            </w:r>
          </w:p>
          <w:p w:rsidR="00D33FD7" w:rsidRPr="00D33FD7" w:rsidRDefault="00B3599F" w:rsidP="00B61C94">
            <w:pPr>
              <w:spacing w:after="0" w:line="240" w:lineRule="auto"/>
              <w:rPr>
                <w:sz w:val="24"/>
              </w:rPr>
            </w:pPr>
            <w:r>
              <w:rPr>
                <w:sz w:val="24"/>
              </w:rPr>
              <w:t xml:space="preserve">           </w:t>
            </w:r>
            <w:r w:rsidR="00D33FD7" w:rsidRPr="00D33FD7">
              <w:rPr>
                <w:sz w:val="24"/>
              </w:rPr>
              <w:t>each of the S75* equality categories?</w:t>
            </w:r>
          </w:p>
          <w:p w:rsidR="00D33FD7" w:rsidRPr="00D33FD7" w:rsidRDefault="00D33FD7" w:rsidP="00856540">
            <w:pPr>
              <w:spacing w:after="0" w:line="240" w:lineRule="auto"/>
              <w:ind w:left="3119"/>
              <w:rPr>
                <w:sz w:val="24"/>
              </w:rPr>
            </w:pPr>
            <w:r w:rsidRPr="00D33FD7">
              <w:rPr>
                <w:sz w:val="24"/>
              </w:rPr>
              <w:t xml:space="preserve">      </w:t>
            </w:r>
          </w:p>
          <w:p w:rsidR="00B3599F" w:rsidRDefault="00D33FD7" w:rsidP="0082594F">
            <w:pPr>
              <w:spacing w:after="0" w:line="240" w:lineRule="auto"/>
              <w:rPr>
                <w:sz w:val="24"/>
              </w:rPr>
            </w:pPr>
            <w:r w:rsidRPr="00D33FD7">
              <w:rPr>
                <w:sz w:val="24"/>
              </w:rPr>
              <w:t xml:space="preserve">(2.2) </w:t>
            </w:r>
            <w:r w:rsidR="00444BB1">
              <w:rPr>
                <w:sz w:val="24"/>
              </w:rPr>
              <w:t xml:space="preserve">  </w:t>
            </w:r>
            <w:r w:rsidRPr="00D33FD7">
              <w:rPr>
                <w:sz w:val="24"/>
              </w:rPr>
              <w:t xml:space="preserve">Are there better </w:t>
            </w:r>
            <w:r w:rsidRPr="00B3599F">
              <w:rPr>
                <w:b/>
                <w:sz w:val="24"/>
              </w:rPr>
              <w:t>opportunities</w:t>
            </w:r>
            <w:r w:rsidRPr="00D33FD7">
              <w:rPr>
                <w:sz w:val="24"/>
              </w:rPr>
              <w:t xml:space="preserve"> to promote equality of opportunity for people within the </w:t>
            </w:r>
          </w:p>
          <w:p w:rsidR="00D33FD7" w:rsidRPr="00D33FD7" w:rsidRDefault="00B3599F" w:rsidP="0082594F">
            <w:pPr>
              <w:spacing w:after="0" w:line="240" w:lineRule="auto"/>
              <w:rPr>
                <w:sz w:val="24"/>
              </w:rPr>
            </w:pPr>
            <w:r>
              <w:rPr>
                <w:sz w:val="24"/>
              </w:rPr>
              <w:t xml:space="preserve">           </w:t>
            </w:r>
            <w:r w:rsidR="00D33FD7" w:rsidRPr="00D33FD7">
              <w:rPr>
                <w:sz w:val="24"/>
              </w:rPr>
              <w:t>S75 categories?</w:t>
            </w:r>
          </w:p>
          <w:p w:rsidR="00D33FD7" w:rsidRPr="00D33FD7" w:rsidRDefault="00D33FD7" w:rsidP="00F06A07">
            <w:pPr>
              <w:spacing w:after="0" w:line="240" w:lineRule="auto"/>
              <w:ind w:left="720"/>
              <w:rPr>
                <w:sz w:val="24"/>
              </w:rPr>
            </w:pPr>
          </w:p>
          <w:p w:rsidR="00B3599F" w:rsidRDefault="00D33FD7" w:rsidP="00D33FD7">
            <w:pPr>
              <w:spacing w:after="0" w:line="240" w:lineRule="auto"/>
              <w:rPr>
                <w:sz w:val="24"/>
              </w:rPr>
            </w:pPr>
            <w:r w:rsidRPr="00D33FD7">
              <w:rPr>
                <w:sz w:val="24"/>
              </w:rPr>
              <w:t xml:space="preserve">(2.3) </w:t>
            </w:r>
            <w:r w:rsidR="00444BB1">
              <w:rPr>
                <w:sz w:val="24"/>
              </w:rPr>
              <w:t xml:space="preserve">  </w:t>
            </w:r>
            <w:r w:rsidRPr="00D33FD7">
              <w:rPr>
                <w:sz w:val="24"/>
              </w:rPr>
              <w:t>Does the policy</w:t>
            </w:r>
            <w:r w:rsidRPr="00B3599F">
              <w:rPr>
                <w:b/>
                <w:sz w:val="24"/>
              </w:rPr>
              <w:t xml:space="preserve"> impact</w:t>
            </w:r>
            <w:r w:rsidRPr="00D33FD7">
              <w:rPr>
                <w:sz w:val="24"/>
              </w:rPr>
              <w:t xml:space="preserve"> upon </w:t>
            </w:r>
            <w:r w:rsidR="00B3599F">
              <w:rPr>
                <w:b/>
                <w:sz w:val="24"/>
              </w:rPr>
              <w:t>Good R</w:t>
            </w:r>
            <w:r w:rsidRPr="00B3599F">
              <w:rPr>
                <w:b/>
                <w:sz w:val="24"/>
              </w:rPr>
              <w:t>elations</w:t>
            </w:r>
            <w:r w:rsidRPr="00D33FD7">
              <w:rPr>
                <w:sz w:val="24"/>
              </w:rPr>
              <w:t xml:space="preserve"> between people of a different religious </w:t>
            </w:r>
          </w:p>
          <w:p w:rsidR="00D33FD7" w:rsidRDefault="00B3599F" w:rsidP="00D33FD7">
            <w:pPr>
              <w:spacing w:after="0" w:line="240" w:lineRule="auto"/>
              <w:rPr>
                <w:sz w:val="24"/>
              </w:rPr>
            </w:pPr>
            <w:r>
              <w:rPr>
                <w:sz w:val="24"/>
              </w:rPr>
              <w:t xml:space="preserve">           </w:t>
            </w:r>
            <w:r w:rsidR="00D33FD7" w:rsidRPr="00D33FD7">
              <w:rPr>
                <w:sz w:val="24"/>
              </w:rPr>
              <w:t>belief, political opinion or racial group?</w:t>
            </w:r>
          </w:p>
          <w:p w:rsidR="00D33FD7" w:rsidRPr="00D33FD7" w:rsidRDefault="00D33FD7" w:rsidP="00ED4288">
            <w:pPr>
              <w:spacing w:after="0" w:line="240" w:lineRule="auto"/>
              <w:rPr>
                <w:sz w:val="24"/>
              </w:rPr>
            </w:pPr>
          </w:p>
          <w:p w:rsidR="00B3599F" w:rsidRDefault="00D33FD7" w:rsidP="00ED4288">
            <w:pPr>
              <w:spacing w:after="0" w:line="240" w:lineRule="auto"/>
              <w:rPr>
                <w:sz w:val="24"/>
              </w:rPr>
            </w:pPr>
            <w:r w:rsidRPr="00D33FD7">
              <w:rPr>
                <w:sz w:val="24"/>
              </w:rPr>
              <w:t xml:space="preserve">(2.4) </w:t>
            </w:r>
            <w:r w:rsidR="00444BB1">
              <w:rPr>
                <w:sz w:val="24"/>
              </w:rPr>
              <w:t xml:space="preserve">  </w:t>
            </w:r>
            <w:r w:rsidRPr="00D33FD7">
              <w:rPr>
                <w:sz w:val="24"/>
              </w:rPr>
              <w:t xml:space="preserve">Are there </w:t>
            </w:r>
            <w:r w:rsidRPr="00B3599F">
              <w:rPr>
                <w:b/>
                <w:sz w:val="24"/>
              </w:rPr>
              <w:t>opportunities</w:t>
            </w:r>
            <w:r w:rsidRPr="00D33FD7">
              <w:rPr>
                <w:sz w:val="24"/>
              </w:rPr>
              <w:t xml:space="preserve"> to better promote </w:t>
            </w:r>
            <w:r w:rsidR="00B3599F">
              <w:rPr>
                <w:sz w:val="24"/>
              </w:rPr>
              <w:t>good r</w:t>
            </w:r>
            <w:r w:rsidRPr="00B3599F">
              <w:rPr>
                <w:sz w:val="24"/>
              </w:rPr>
              <w:t>elations</w:t>
            </w:r>
            <w:r w:rsidRPr="00D33FD7">
              <w:rPr>
                <w:sz w:val="24"/>
              </w:rPr>
              <w:t xml:space="preserve"> between people of a different </w:t>
            </w:r>
          </w:p>
          <w:p w:rsidR="00D33FD7" w:rsidRPr="00D33FD7" w:rsidRDefault="00B3599F" w:rsidP="00ED4288">
            <w:pPr>
              <w:spacing w:after="0" w:line="240" w:lineRule="auto"/>
              <w:rPr>
                <w:sz w:val="24"/>
              </w:rPr>
            </w:pPr>
            <w:r>
              <w:rPr>
                <w:sz w:val="24"/>
              </w:rPr>
              <w:t xml:space="preserve">          </w:t>
            </w:r>
            <w:r w:rsidR="00D33FD7" w:rsidRPr="00D33FD7">
              <w:rPr>
                <w:sz w:val="24"/>
              </w:rPr>
              <w:t>religious belief, political opinion or racial group?</w:t>
            </w:r>
          </w:p>
          <w:p w:rsidR="00D33FD7" w:rsidRPr="00D33FD7" w:rsidRDefault="00D33FD7" w:rsidP="00ED4288">
            <w:pPr>
              <w:spacing w:after="0" w:line="240" w:lineRule="auto"/>
              <w:rPr>
                <w:sz w:val="24"/>
              </w:rPr>
            </w:pPr>
          </w:p>
          <w:p w:rsidR="00B3599F" w:rsidRDefault="00D33FD7" w:rsidP="00ED4288">
            <w:pPr>
              <w:spacing w:after="0" w:line="240" w:lineRule="auto"/>
              <w:rPr>
                <w:sz w:val="24"/>
              </w:rPr>
            </w:pPr>
            <w:r w:rsidRPr="00D33FD7">
              <w:rPr>
                <w:sz w:val="24"/>
              </w:rPr>
              <w:t xml:space="preserve">(2.5) </w:t>
            </w:r>
            <w:r w:rsidR="00444BB1">
              <w:rPr>
                <w:sz w:val="24"/>
              </w:rPr>
              <w:t xml:space="preserve">   </w:t>
            </w:r>
            <w:r w:rsidRPr="00D33FD7">
              <w:rPr>
                <w:sz w:val="24"/>
              </w:rPr>
              <w:t xml:space="preserve">Are there </w:t>
            </w:r>
            <w:r w:rsidRPr="00B3599F">
              <w:rPr>
                <w:b/>
                <w:sz w:val="24"/>
              </w:rPr>
              <w:t>opportunities</w:t>
            </w:r>
            <w:r w:rsidRPr="00D33FD7">
              <w:rPr>
                <w:sz w:val="24"/>
              </w:rPr>
              <w:t xml:space="preserve"> to encourage </w:t>
            </w:r>
            <w:r w:rsidR="00B3599F">
              <w:rPr>
                <w:b/>
                <w:sz w:val="24"/>
              </w:rPr>
              <w:t>D</w:t>
            </w:r>
            <w:r w:rsidRPr="00B3599F">
              <w:rPr>
                <w:b/>
                <w:sz w:val="24"/>
              </w:rPr>
              <w:t>isable</w:t>
            </w:r>
            <w:r w:rsidR="00B3599F">
              <w:rPr>
                <w:b/>
                <w:sz w:val="24"/>
              </w:rPr>
              <w:t>d P</w:t>
            </w:r>
            <w:r w:rsidRPr="00B3599F">
              <w:rPr>
                <w:b/>
                <w:sz w:val="24"/>
              </w:rPr>
              <w:t>eople</w:t>
            </w:r>
            <w:r w:rsidRPr="00D33FD7">
              <w:rPr>
                <w:sz w:val="24"/>
              </w:rPr>
              <w:t xml:space="preserve"> to </w:t>
            </w:r>
            <w:r w:rsidRPr="00B3599F">
              <w:rPr>
                <w:b/>
                <w:sz w:val="24"/>
              </w:rPr>
              <w:t>participate</w:t>
            </w:r>
            <w:r w:rsidRPr="00D33FD7">
              <w:rPr>
                <w:sz w:val="24"/>
              </w:rPr>
              <w:t xml:space="preserve"> in public life and </w:t>
            </w:r>
          </w:p>
          <w:p w:rsidR="00D33FD7" w:rsidRPr="00D33FD7" w:rsidRDefault="00B3599F" w:rsidP="00ED4288">
            <w:pPr>
              <w:spacing w:after="0" w:line="240" w:lineRule="auto"/>
              <w:rPr>
                <w:sz w:val="24"/>
              </w:rPr>
            </w:pPr>
            <w:r>
              <w:rPr>
                <w:sz w:val="24"/>
              </w:rPr>
              <w:t xml:space="preserve">          </w:t>
            </w:r>
            <w:r w:rsidR="00444BB1">
              <w:rPr>
                <w:sz w:val="24"/>
              </w:rPr>
              <w:t xml:space="preserve"> </w:t>
            </w:r>
            <w:r w:rsidR="00D33FD7" w:rsidRPr="00D33FD7">
              <w:rPr>
                <w:sz w:val="24"/>
              </w:rPr>
              <w:t xml:space="preserve">promote </w:t>
            </w:r>
            <w:r w:rsidR="00D33FD7" w:rsidRPr="00B3599F">
              <w:rPr>
                <w:b/>
                <w:sz w:val="24"/>
              </w:rPr>
              <w:t>positive attitudes</w:t>
            </w:r>
            <w:r w:rsidR="00D33FD7" w:rsidRPr="00D33FD7">
              <w:rPr>
                <w:sz w:val="24"/>
              </w:rPr>
              <w:t xml:space="preserve"> toward disabled people?</w:t>
            </w:r>
            <w:r w:rsidR="00304491">
              <w:rPr>
                <w:sz w:val="24"/>
              </w:rPr>
              <w:t xml:space="preserve"> (Disability Duties)</w:t>
            </w:r>
          </w:p>
          <w:p w:rsidR="00D33FD7" w:rsidRPr="00D33FD7" w:rsidRDefault="00D33FD7" w:rsidP="008F2400">
            <w:pPr>
              <w:spacing w:after="0" w:line="240" w:lineRule="auto"/>
              <w:rPr>
                <w:sz w:val="24"/>
              </w:rPr>
            </w:pPr>
          </w:p>
          <w:p w:rsidR="00D33FD7" w:rsidRDefault="00D33FD7" w:rsidP="0015663A">
            <w:pPr>
              <w:spacing w:after="0" w:line="240" w:lineRule="auto"/>
              <w:rPr>
                <w:sz w:val="24"/>
              </w:rPr>
            </w:pPr>
            <w:r w:rsidRPr="00D33FD7">
              <w:rPr>
                <w:sz w:val="24"/>
              </w:rPr>
              <w:t xml:space="preserve">(2.6) </w:t>
            </w:r>
            <w:r w:rsidR="00444BB1">
              <w:rPr>
                <w:sz w:val="24"/>
              </w:rPr>
              <w:t xml:space="preserve">  </w:t>
            </w:r>
            <w:r w:rsidRPr="00D33FD7">
              <w:rPr>
                <w:sz w:val="24"/>
              </w:rPr>
              <w:t xml:space="preserve">Does the policy/proposal </w:t>
            </w:r>
            <w:r w:rsidRPr="00B3599F">
              <w:rPr>
                <w:b/>
                <w:sz w:val="24"/>
              </w:rPr>
              <w:t xml:space="preserve">impact </w:t>
            </w:r>
            <w:r w:rsidRPr="00D33FD7">
              <w:rPr>
                <w:sz w:val="24"/>
              </w:rPr>
              <w:t xml:space="preserve">on </w:t>
            </w:r>
            <w:r w:rsidRPr="00B3599F">
              <w:rPr>
                <w:b/>
                <w:sz w:val="24"/>
              </w:rPr>
              <w:t>Human Rights</w:t>
            </w:r>
            <w:r w:rsidRPr="00D33FD7">
              <w:rPr>
                <w:sz w:val="24"/>
              </w:rPr>
              <w:t>?</w:t>
            </w:r>
          </w:p>
          <w:p w:rsidR="00B3599F" w:rsidRDefault="00B3599F" w:rsidP="0015663A">
            <w:pPr>
              <w:spacing w:after="0" w:line="240" w:lineRule="auto"/>
              <w:rPr>
                <w:sz w:val="24"/>
              </w:rPr>
            </w:pPr>
          </w:p>
          <w:p w:rsidR="00D33FD7" w:rsidRPr="00D33FD7" w:rsidRDefault="00B3599F" w:rsidP="00EE266A">
            <w:pPr>
              <w:spacing w:after="0" w:line="240" w:lineRule="auto"/>
              <w:rPr>
                <w:szCs w:val="28"/>
              </w:rPr>
            </w:pPr>
            <w:r>
              <w:rPr>
                <w:sz w:val="24"/>
              </w:rPr>
              <w:t>*</w:t>
            </w:r>
            <w:r w:rsidRPr="00B3599F">
              <w:rPr>
                <w:sz w:val="24"/>
              </w:rPr>
              <w:t xml:space="preserve">S75 equality </w:t>
            </w:r>
            <w:r w:rsidR="00D8066A">
              <w:rPr>
                <w:sz w:val="24"/>
              </w:rPr>
              <w:t>categories</w:t>
            </w:r>
            <w:r w:rsidRPr="00B3599F">
              <w:rPr>
                <w:sz w:val="24"/>
              </w:rPr>
              <w:t xml:space="preserve"> include</w:t>
            </w:r>
            <w:r w:rsidR="00166036">
              <w:rPr>
                <w:sz w:val="24"/>
              </w:rPr>
              <w:t xml:space="preserve"> </w:t>
            </w:r>
            <w:r w:rsidR="00D8066A">
              <w:rPr>
                <w:sz w:val="24"/>
              </w:rPr>
              <w:t>:</w:t>
            </w:r>
            <w:r>
              <w:rPr>
                <w:sz w:val="24"/>
              </w:rPr>
              <w:t xml:space="preserve"> </w:t>
            </w:r>
            <w:r w:rsidR="00335F86">
              <w:rPr>
                <w:sz w:val="24"/>
              </w:rPr>
              <w:t>A</w:t>
            </w:r>
            <w:r w:rsidR="00335F86" w:rsidRPr="00B3599F">
              <w:rPr>
                <w:sz w:val="24"/>
              </w:rPr>
              <w:t>ge</w:t>
            </w:r>
            <w:r w:rsidRPr="00B3599F">
              <w:rPr>
                <w:sz w:val="24"/>
              </w:rPr>
              <w:t xml:space="preserve">, </w:t>
            </w:r>
            <w:r w:rsidR="00335F86">
              <w:rPr>
                <w:sz w:val="24"/>
              </w:rPr>
              <w:t>Dependent S</w:t>
            </w:r>
            <w:r>
              <w:rPr>
                <w:sz w:val="24"/>
              </w:rPr>
              <w:t xml:space="preserve">tatus, </w:t>
            </w:r>
            <w:r w:rsidR="00335F86" w:rsidRPr="00335F86">
              <w:rPr>
                <w:sz w:val="24"/>
              </w:rPr>
              <w:t>Disability</w:t>
            </w:r>
            <w:r w:rsidR="00335F86">
              <w:rPr>
                <w:sz w:val="24"/>
              </w:rPr>
              <w:t xml:space="preserve">, </w:t>
            </w:r>
            <w:r>
              <w:rPr>
                <w:sz w:val="24"/>
              </w:rPr>
              <w:t>G</w:t>
            </w:r>
            <w:r w:rsidRPr="00B3599F">
              <w:rPr>
                <w:sz w:val="24"/>
              </w:rPr>
              <w:t xml:space="preserve">ender, </w:t>
            </w:r>
            <w:r w:rsidR="00335F86" w:rsidRPr="00335F86">
              <w:rPr>
                <w:sz w:val="24"/>
              </w:rPr>
              <w:t xml:space="preserve">Marital Status </w:t>
            </w:r>
            <w:r w:rsidR="00335F86">
              <w:rPr>
                <w:sz w:val="24"/>
              </w:rPr>
              <w:t>Ethnicity, R</w:t>
            </w:r>
            <w:r w:rsidR="00335F86" w:rsidRPr="00B3599F">
              <w:rPr>
                <w:sz w:val="24"/>
              </w:rPr>
              <w:t>eligion</w:t>
            </w:r>
            <w:r w:rsidR="00335F86">
              <w:rPr>
                <w:sz w:val="24"/>
              </w:rPr>
              <w:t>,</w:t>
            </w:r>
            <w:r w:rsidR="00335F86" w:rsidRPr="00B3599F">
              <w:rPr>
                <w:sz w:val="24"/>
              </w:rPr>
              <w:t xml:space="preserve"> </w:t>
            </w:r>
            <w:r w:rsidR="00335F86">
              <w:rPr>
                <w:sz w:val="24"/>
              </w:rPr>
              <w:t xml:space="preserve">Political Opinion and </w:t>
            </w:r>
            <w:r>
              <w:rPr>
                <w:sz w:val="24"/>
              </w:rPr>
              <w:t>S</w:t>
            </w:r>
            <w:r w:rsidRPr="00B3599F">
              <w:rPr>
                <w:sz w:val="24"/>
              </w:rPr>
              <w:t xml:space="preserve">exual </w:t>
            </w:r>
            <w:r>
              <w:rPr>
                <w:sz w:val="24"/>
              </w:rPr>
              <w:t>O</w:t>
            </w:r>
            <w:r w:rsidRPr="00B3599F">
              <w:rPr>
                <w:sz w:val="24"/>
              </w:rPr>
              <w:t>rientation</w:t>
            </w:r>
            <w:r w:rsidR="00335F86">
              <w:rPr>
                <w:sz w:val="24"/>
              </w:rPr>
              <w:t>.</w:t>
            </w:r>
          </w:p>
        </w:tc>
        <w:tc>
          <w:tcPr>
            <w:tcW w:w="799" w:type="pct"/>
            <w:gridSpan w:val="4"/>
          </w:tcPr>
          <w:p w:rsidR="00D33FD7" w:rsidRDefault="00D33FD7" w:rsidP="00ED4288">
            <w:pPr>
              <w:spacing w:after="0" w:line="240" w:lineRule="auto"/>
              <w:jc w:val="center"/>
              <w:rPr>
                <w:b/>
                <w:sz w:val="24"/>
              </w:rPr>
            </w:pPr>
            <w:r>
              <w:rPr>
                <w:b/>
                <w:sz w:val="24"/>
              </w:rPr>
              <w:t>Yes</w:t>
            </w:r>
          </w:p>
          <w:p w:rsidR="00D33FD7" w:rsidRDefault="00D33FD7" w:rsidP="00ED4288">
            <w:pPr>
              <w:spacing w:after="0" w:line="240" w:lineRule="auto"/>
              <w:jc w:val="center"/>
              <w:rPr>
                <w:b/>
                <w:sz w:val="24"/>
              </w:rPr>
            </w:pPr>
          </w:p>
        </w:tc>
        <w:tc>
          <w:tcPr>
            <w:tcW w:w="811" w:type="pct"/>
            <w:gridSpan w:val="3"/>
          </w:tcPr>
          <w:p w:rsidR="00D33FD7" w:rsidRDefault="00D33FD7" w:rsidP="00ED4288">
            <w:pPr>
              <w:spacing w:after="0" w:line="240" w:lineRule="auto"/>
              <w:jc w:val="center"/>
              <w:rPr>
                <w:b/>
                <w:sz w:val="24"/>
              </w:rPr>
            </w:pPr>
            <w:r>
              <w:rPr>
                <w:b/>
                <w:sz w:val="24"/>
              </w:rPr>
              <w:t>No</w:t>
            </w:r>
          </w:p>
          <w:p w:rsidR="005B39F8" w:rsidRDefault="005B39F8" w:rsidP="00ED4288">
            <w:pPr>
              <w:spacing w:after="0" w:line="240" w:lineRule="auto"/>
              <w:jc w:val="center"/>
              <w:rPr>
                <w:b/>
                <w:sz w:val="24"/>
              </w:rPr>
            </w:pPr>
          </w:p>
          <w:p w:rsidR="005B39F8" w:rsidRPr="00C01C77" w:rsidRDefault="005B39F8" w:rsidP="00ED4288">
            <w:pPr>
              <w:spacing w:after="0" w:line="240" w:lineRule="auto"/>
              <w:jc w:val="center"/>
              <w:rPr>
                <w:b/>
                <w:sz w:val="24"/>
              </w:rPr>
            </w:pPr>
            <w:r w:rsidRPr="00C01C77">
              <w:rPr>
                <w:b/>
                <w:sz w:val="24"/>
              </w:rPr>
              <w:t>X</w:t>
            </w:r>
          </w:p>
          <w:p w:rsidR="005B39F8" w:rsidRPr="00C01C77" w:rsidRDefault="005B39F8" w:rsidP="00ED4288">
            <w:pPr>
              <w:spacing w:after="0" w:line="240" w:lineRule="auto"/>
              <w:jc w:val="center"/>
              <w:rPr>
                <w:b/>
                <w:sz w:val="24"/>
              </w:rPr>
            </w:pPr>
          </w:p>
          <w:p w:rsidR="005B39F8" w:rsidRPr="00C01C77" w:rsidRDefault="005B39F8" w:rsidP="00ED4288">
            <w:pPr>
              <w:spacing w:after="0" w:line="240" w:lineRule="auto"/>
              <w:jc w:val="center"/>
              <w:rPr>
                <w:b/>
                <w:sz w:val="24"/>
              </w:rPr>
            </w:pPr>
          </w:p>
          <w:p w:rsidR="005B39F8" w:rsidRPr="00C01C77" w:rsidRDefault="005B39F8" w:rsidP="00ED4288">
            <w:pPr>
              <w:spacing w:after="0" w:line="240" w:lineRule="auto"/>
              <w:jc w:val="center"/>
              <w:rPr>
                <w:b/>
                <w:sz w:val="24"/>
              </w:rPr>
            </w:pPr>
            <w:r w:rsidRPr="00C01C77">
              <w:rPr>
                <w:b/>
                <w:sz w:val="24"/>
              </w:rPr>
              <w:t>X</w:t>
            </w:r>
          </w:p>
          <w:p w:rsidR="005B39F8" w:rsidRPr="00C01C77" w:rsidRDefault="005B39F8" w:rsidP="00ED4288">
            <w:pPr>
              <w:spacing w:after="0" w:line="240" w:lineRule="auto"/>
              <w:jc w:val="center"/>
              <w:rPr>
                <w:b/>
                <w:sz w:val="24"/>
              </w:rPr>
            </w:pPr>
          </w:p>
          <w:p w:rsidR="005B39F8" w:rsidRPr="00C01C77" w:rsidRDefault="005B39F8" w:rsidP="00ED4288">
            <w:pPr>
              <w:spacing w:after="0" w:line="240" w:lineRule="auto"/>
              <w:jc w:val="center"/>
              <w:rPr>
                <w:b/>
                <w:sz w:val="24"/>
              </w:rPr>
            </w:pPr>
          </w:p>
          <w:p w:rsidR="005B39F8" w:rsidRPr="00C01C77" w:rsidRDefault="005B39F8" w:rsidP="005B39F8">
            <w:pPr>
              <w:spacing w:after="0" w:line="240" w:lineRule="auto"/>
              <w:jc w:val="center"/>
              <w:rPr>
                <w:b/>
                <w:sz w:val="24"/>
              </w:rPr>
            </w:pPr>
            <w:r w:rsidRPr="00C01C77">
              <w:rPr>
                <w:b/>
                <w:sz w:val="24"/>
              </w:rPr>
              <w:t>X</w:t>
            </w:r>
          </w:p>
          <w:p w:rsidR="005B39F8" w:rsidRPr="00C01C77" w:rsidRDefault="005B39F8" w:rsidP="005B39F8">
            <w:pPr>
              <w:spacing w:after="0" w:line="240" w:lineRule="auto"/>
              <w:jc w:val="center"/>
              <w:rPr>
                <w:b/>
                <w:sz w:val="24"/>
              </w:rPr>
            </w:pPr>
          </w:p>
          <w:p w:rsidR="005B39F8" w:rsidRPr="00C01C77" w:rsidRDefault="005B39F8" w:rsidP="005B39F8">
            <w:pPr>
              <w:spacing w:after="0" w:line="240" w:lineRule="auto"/>
              <w:jc w:val="center"/>
              <w:rPr>
                <w:b/>
                <w:sz w:val="24"/>
              </w:rPr>
            </w:pPr>
          </w:p>
          <w:p w:rsidR="005B39F8" w:rsidRPr="00C01C77" w:rsidRDefault="005B39F8" w:rsidP="005B39F8">
            <w:pPr>
              <w:spacing w:after="0" w:line="240" w:lineRule="auto"/>
              <w:jc w:val="center"/>
              <w:rPr>
                <w:b/>
                <w:sz w:val="24"/>
              </w:rPr>
            </w:pPr>
            <w:r w:rsidRPr="00C01C77">
              <w:rPr>
                <w:b/>
                <w:sz w:val="24"/>
              </w:rPr>
              <w:t>X</w:t>
            </w:r>
          </w:p>
          <w:p w:rsidR="005B39F8" w:rsidRPr="00C01C77" w:rsidRDefault="005B39F8" w:rsidP="005B39F8">
            <w:pPr>
              <w:spacing w:after="0" w:line="240" w:lineRule="auto"/>
              <w:jc w:val="center"/>
              <w:rPr>
                <w:b/>
                <w:sz w:val="24"/>
              </w:rPr>
            </w:pPr>
          </w:p>
          <w:p w:rsidR="005B39F8" w:rsidRPr="00C01C77" w:rsidRDefault="005B39F8" w:rsidP="005B39F8">
            <w:pPr>
              <w:spacing w:after="0" w:line="240" w:lineRule="auto"/>
              <w:jc w:val="center"/>
              <w:rPr>
                <w:b/>
                <w:sz w:val="24"/>
              </w:rPr>
            </w:pPr>
          </w:p>
          <w:p w:rsidR="005B39F8" w:rsidRPr="00C01C77" w:rsidRDefault="005B39F8" w:rsidP="005B39F8">
            <w:pPr>
              <w:spacing w:after="0" w:line="240" w:lineRule="auto"/>
              <w:jc w:val="center"/>
              <w:rPr>
                <w:b/>
                <w:sz w:val="24"/>
              </w:rPr>
            </w:pPr>
            <w:r w:rsidRPr="00C01C77">
              <w:rPr>
                <w:b/>
                <w:sz w:val="24"/>
              </w:rPr>
              <w:t>X</w:t>
            </w:r>
          </w:p>
          <w:p w:rsidR="005B39F8" w:rsidRPr="00C01C77" w:rsidRDefault="005B39F8" w:rsidP="005B39F8">
            <w:pPr>
              <w:spacing w:after="0" w:line="240" w:lineRule="auto"/>
              <w:jc w:val="center"/>
              <w:rPr>
                <w:b/>
                <w:sz w:val="24"/>
              </w:rPr>
            </w:pPr>
          </w:p>
          <w:p w:rsidR="005B39F8" w:rsidRPr="00C01C77" w:rsidRDefault="005B39F8" w:rsidP="005B39F8">
            <w:pPr>
              <w:spacing w:after="0" w:line="240" w:lineRule="auto"/>
              <w:jc w:val="center"/>
              <w:rPr>
                <w:b/>
                <w:sz w:val="24"/>
              </w:rPr>
            </w:pPr>
          </w:p>
          <w:p w:rsidR="005B39F8" w:rsidRPr="00ED4288" w:rsidRDefault="005B39F8" w:rsidP="005B39F8">
            <w:pPr>
              <w:spacing w:after="0" w:line="240" w:lineRule="auto"/>
              <w:jc w:val="center"/>
              <w:rPr>
                <w:b/>
                <w:sz w:val="24"/>
              </w:rPr>
            </w:pPr>
            <w:r w:rsidRPr="00C01C77">
              <w:rPr>
                <w:b/>
                <w:sz w:val="24"/>
              </w:rPr>
              <w:t>X</w:t>
            </w:r>
          </w:p>
        </w:tc>
      </w:tr>
      <w:tr w:rsidR="00A402D7" w:rsidRPr="0055491E" w:rsidTr="00C01C77">
        <w:tblPrEx>
          <w:tblLook w:val="04A0" w:firstRow="1" w:lastRow="0" w:firstColumn="1" w:lastColumn="0" w:noHBand="0" w:noVBand="1"/>
        </w:tblPrEx>
        <w:trPr>
          <w:gridAfter w:val="2"/>
          <w:wAfter w:w="17" w:type="pct"/>
          <w:trHeight w:val="85"/>
        </w:trPr>
        <w:tc>
          <w:tcPr>
            <w:tcW w:w="4983" w:type="pct"/>
            <w:gridSpan w:val="21"/>
            <w:shd w:val="clear" w:color="auto" w:fill="BDD6EE"/>
          </w:tcPr>
          <w:p w:rsidR="00243BE0" w:rsidRDefault="00243BE0" w:rsidP="00A402D7">
            <w:pPr>
              <w:spacing w:after="0" w:line="240" w:lineRule="auto"/>
              <w:rPr>
                <w:b/>
                <w:szCs w:val="28"/>
              </w:rPr>
            </w:pPr>
            <w:r w:rsidRPr="0040430F">
              <w:rPr>
                <w:b/>
                <w:szCs w:val="28"/>
              </w:rPr>
              <w:t xml:space="preserve">Screening </w:t>
            </w:r>
            <w:r w:rsidR="00864F70">
              <w:rPr>
                <w:b/>
                <w:szCs w:val="28"/>
              </w:rPr>
              <w:t>Statement</w:t>
            </w:r>
          </w:p>
          <w:p w:rsidR="009871C4" w:rsidRPr="0040430F" w:rsidRDefault="009871C4" w:rsidP="00A402D7">
            <w:pPr>
              <w:spacing w:after="0" w:line="240" w:lineRule="auto"/>
              <w:rPr>
                <w:b/>
                <w:szCs w:val="28"/>
              </w:rPr>
            </w:pPr>
          </w:p>
          <w:p w:rsidR="0021324B" w:rsidRDefault="00A402D7" w:rsidP="00C01C77">
            <w:pPr>
              <w:numPr>
                <w:ilvl w:val="0"/>
                <w:numId w:val="5"/>
              </w:numPr>
              <w:spacing w:after="0" w:line="240" w:lineRule="auto"/>
              <w:rPr>
                <w:sz w:val="24"/>
              </w:rPr>
            </w:pPr>
            <w:r w:rsidRPr="006D7CED">
              <w:rPr>
                <w:sz w:val="24"/>
              </w:rPr>
              <w:t xml:space="preserve">If you have answered </w:t>
            </w:r>
            <w:r w:rsidRPr="00D8066A">
              <w:rPr>
                <w:b/>
                <w:sz w:val="24"/>
              </w:rPr>
              <w:t>Yes</w:t>
            </w:r>
            <w:r w:rsidRPr="006D7CED">
              <w:rPr>
                <w:sz w:val="24"/>
              </w:rPr>
              <w:t xml:space="preserve"> to </w:t>
            </w:r>
            <w:r w:rsidRPr="00D8066A">
              <w:rPr>
                <w:b/>
                <w:sz w:val="24"/>
                <w:u w:val="single"/>
              </w:rPr>
              <w:t>any</w:t>
            </w:r>
            <w:r w:rsidRPr="006D7CED">
              <w:rPr>
                <w:sz w:val="24"/>
              </w:rPr>
              <w:t xml:space="preserve"> of the above</w:t>
            </w:r>
            <w:r w:rsidR="00A5268B">
              <w:rPr>
                <w:sz w:val="24"/>
              </w:rPr>
              <w:t xml:space="preserve"> questions </w:t>
            </w:r>
            <w:r w:rsidR="00450B87">
              <w:rPr>
                <w:sz w:val="24"/>
              </w:rPr>
              <w:t xml:space="preserve">complete </w:t>
            </w:r>
            <w:r w:rsidR="00450B87" w:rsidRPr="00450B87">
              <w:rPr>
                <w:b/>
                <w:sz w:val="24"/>
              </w:rPr>
              <w:t>Sections 3 - 9</w:t>
            </w:r>
            <w:r w:rsidR="00A5268B" w:rsidRPr="00D8066A">
              <w:rPr>
                <w:b/>
                <w:sz w:val="24"/>
              </w:rPr>
              <w:t>.</w:t>
            </w:r>
            <w:r w:rsidR="00D8066A">
              <w:rPr>
                <w:b/>
                <w:sz w:val="24"/>
              </w:rPr>
              <w:t xml:space="preserve">  </w:t>
            </w:r>
            <w:r w:rsidR="00D8066A" w:rsidRPr="00D8066A">
              <w:rPr>
                <w:b/>
                <w:sz w:val="24"/>
                <w:u w:val="single"/>
              </w:rPr>
              <w:t>OR</w:t>
            </w:r>
          </w:p>
          <w:p w:rsidR="001D46B2" w:rsidRPr="006D7CED" w:rsidRDefault="001D46B2" w:rsidP="00A402D7">
            <w:pPr>
              <w:spacing w:after="0" w:line="240" w:lineRule="auto"/>
              <w:rPr>
                <w:sz w:val="24"/>
              </w:rPr>
            </w:pPr>
          </w:p>
          <w:p w:rsidR="00D8066A" w:rsidRPr="00BF1539" w:rsidRDefault="00A402D7" w:rsidP="00C01C77">
            <w:pPr>
              <w:numPr>
                <w:ilvl w:val="0"/>
                <w:numId w:val="4"/>
              </w:numPr>
              <w:spacing w:after="0" w:line="240" w:lineRule="auto"/>
              <w:rPr>
                <w:i/>
                <w:sz w:val="24"/>
              </w:rPr>
            </w:pPr>
            <w:r w:rsidRPr="006D7CED">
              <w:rPr>
                <w:sz w:val="24"/>
              </w:rPr>
              <w:t xml:space="preserve">If you have answered </w:t>
            </w:r>
            <w:r w:rsidRPr="00D8066A">
              <w:rPr>
                <w:b/>
                <w:sz w:val="24"/>
              </w:rPr>
              <w:t>No</w:t>
            </w:r>
            <w:r w:rsidRPr="006D7CED">
              <w:rPr>
                <w:sz w:val="24"/>
              </w:rPr>
              <w:t xml:space="preserve"> to </w:t>
            </w:r>
            <w:r w:rsidRPr="006D7CED">
              <w:rPr>
                <w:b/>
                <w:sz w:val="24"/>
                <w:u w:val="single"/>
              </w:rPr>
              <w:t>all</w:t>
            </w:r>
            <w:r w:rsidRPr="006D7CED">
              <w:rPr>
                <w:b/>
                <w:sz w:val="24"/>
              </w:rPr>
              <w:t xml:space="preserve"> </w:t>
            </w:r>
            <w:r w:rsidRPr="006D7CED">
              <w:rPr>
                <w:sz w:val="24"/>
              </w:rPr>
              <w:t xml:space="preserve">of the above </w:t>
            </w:r>
            <w:r w:rsidR="00A949DC" w:rsidRPr="006D7CED">
              <w:rPr>
                <w:sz w:val="24"/>
              </w:rPr>
              <w:t>questions</w:t>
            </w:r>
            <w:r w:rsidR="00243BE0">
              <w:rPr>
                <w:sz w:val="24"/>
              </w:rPr>
              <w:t xml:space="preserve"> the policy may be </w:t>
            </w:r>
            <w:r w:rsidR="00243BE0" w:rsidRPr="0040430F">
              <w:rPr>
                <w:b/>
                <w:sz w:val="24"/>
              </w:rPr>
              <w:t>screened out</w:t>
            </w:r>
            <w:r w:rsidR="00243BE0">
              <w:rPr>
                <w:sz w:val="24"/>
              </w:rPr>
              <w:t xml:space="preserve"> - go to </w:t>
            </w:r>
            <w:r w:rsidR="00450B87" w:rsidRPr="00450B87">
              <w:rPr>
                <w:b/>
                <w:sz w:val="24"/>
              </w:rPr>
              <w:t>Screening Statement</w:t>
            </w:r>
            <w:r w:rsidR="00450B87">
              <w:rPr>
                <w:sz w:val="24"/>
              </w:rPr>
              <w:t xml:space="preserve"> at </w:t>
            </w:r>
            <w:r w:rsidR="005B06F0" w:rsidRPr="0040430F">
              <w:rPr>
                <w:b/>
                <w:sz w:val="24"/>
              </w:rPr>
              <w:t>2.</w:t>
            </w:r>
            <w:r w:rsidR="00267A1E" w:rsidRPr="0040430F">
              <w:rPr>
                <w:b/>
                <w:sz w:val="24"/>
              </w:rPr>
              <w:t>7</w:t>
            </w:r>
            <w:r w:rsidR="00D8066A">
              <w:rPr>
                <w:sz w:val="24"/>
              </w:rPr>
              <w:t xml:space="preserve">.  </w:t>
            </w:r>
          </w:p>
          <w:p w:rsidR="00BF1539" w:rsidRPr="005B06F0" w:rsidRDefault="00BF1539" w:rsidP="00BF1539">
            <w:pPr>
              <w:spacing w:after="0" w:line="240" w:lineRule="auto"/>
              <w:ind w:left="720"/>
              <w:rPr>
                <w:i/>
                <w:sz w:val="24"/>
              </w:rPr>
            </w:pPr>
          </w:p>
          <w:p w:rsidR="00FB69A3" w:rsidRPr="00D750E1" w:rsidRDefault="00EE266A" w:rsidP="00310D3C">
            <w:pPr>
              <w:rPr>
                <w:sz w:val="22"/>
                <w:szCs w:val="22"/>
              </w:rPr>
            </w:pPr>
            <w:r>
              <w:rPr>
                <w:rFonts w:cs="Arial"/>
                <w:b/>
                <w:sz w:val="24"/>
              </w:rPr>
              <w:t xml:space="preserve">N.B: </w:t>
            </w:r>
            <w:r w:rsidRPr="00A97C35">
              <w:rPr>
                <w:rFonts w:cs="Arial"/>
                <w:b/>
                <w:sz w:val="24"/>
              </w:rPr>
              <w:t>All Staff</w:t>
            </w:r>
            <w:r>
              <w:rPr>
                <w:rFonts w:cs="Arial"/>
                <w:sz w:val="24"/>
              </w:rPr>
              <w:t xml:space="preserve"> must complete their </w:t>
            </w:r>
            <w:r w:rsidRPr="00A97C35">
              <w:rPr>
                <w:rFonts w:cs="Arial"/>
                <w:b/>
                <w:sz w:val="24"/>
              </w:rPr>
              <w:t>mandatory equality, good relations and human rights training</w:t>
            </w:r>
            <w:r>
              <w:rPr>
                <w:rFonts w:cs="Arial"/>
                <w:sz w:val="24"/>
              </w:rPr>
              <w:t xml:space="preserve"> once every five years.  This can be booked via HRPTS or completed online at </w:t>
            </w:r>
            <w:hyperlink r:id="rId54" w:history="1">
              <w:r w:rsidRPr="00FD0A92">
                <w:rPr>
                  <w:rStyle w:val="Hyperlink"/>
                  <w:rFonts w:cs="Arial"/>
                  <w:sz w:val="24"/>
                </w:rPr>
                <w:t>www.hsclearning.com</w:t>
              </w:r>
            </w:hyperlink>
            <w:r>
              <w:rPr>
                <w:rFonts w:cs="Arial"/>
                <w:sz w:val="24"/>
              </w:rPr>
              <w:t xml:space="preserve">.  The online programme is called ‘Making a Difference’. Belfast Trust Staff can also access a suite of equality and diversity training including: disability awareness, human rights and embracing diversity in HSC – please contact </w:t>
            </w:r>
            <w:hyperlink r:id="rId55" w:history="1">
              <w:r w:rsidRPr="00EF4EFD">
                <w:rPr>
                  <w:rStyle w:val="Hyperlink"/>
                  <w:sz w:val="22"/>
                  <w:szCs w:val="22"/>
                </w:rPr>
                <w:t>Lesley.Jamieson@belfasttrust.hscni.net</w:t>
              </w:r>
            </w:hyperlink>
            <w:r>
              <w:rPr>
                <w:sz w:val="22"/>
                <w:szCs w:val="22"/>
              </w:rPr>
              <w:t xml:space="preserve"> for more information.</w:t>
            </w:r>
          </w:p>
        </w:tc>
      </w:tr>
      <w:tr w:rsidR="00EE266A" w:rsidRPr="0055491E" w:rsidTr="00C01C77">
        <w:tblPrEx>
          <w:tblLook w:val="04A0" w:firstRow="1" w:lastRow="0" w:firstColumn="1" w:lastColumn="0" w:noHBand="0" w:noVBand="1"/>
        </w:tblPrEx>
        <w:trPr>
          <w:gridAfter w:val="2"/>
          <w:wAfter w:w="17" w:type="pct"/>
          <w:trHeight w:val="85"/>
        </w:trPr>
        <w:tc>
          <w:tcPr>
            <w:tcW w:w="4983" w:type="pct"/>
            <w:gridSpan w:val="21"/>
            <w:shd w:val="clear" w:color="auto" w:fill="auto"/>
          </w:tcPr>
          <w:p w:rsidR="00FB69A3" w:rsidRDefault="00FB69A3" w:rsidP="00EE266A">
            <w:pPr>
              <w:spacing w:after="0" w:line="240" w:lineRule="auto"/>
              <w:rPr>
                <w:sz w:val="24"/>
              </w:rPr>
            </w:pPr>
          </w:p>
          <w:p w:rsidR="00EE266A" w:rsidRDefault="00EE266A" w:rsidP="00EE266A">
            <w:pPr>
              <w:spacing w:after="0" w:line="240" w:lineRule="auto"/>
              <w:rPr>
                <w:b/>
                <w:sz w:val="24"/>
              </w:rPr>
            </w:pPr>
            <w:r>
              <w:rPr>
                <w:sz w:val="24"/>
              </w:rPr>
              <w:t>(2.</w:t>
            </w:r>
            <w:r w:rsidR="00267A1E">
              <w:rPr>
                <w:sz w:val="24"/>
              </w:rPr>
              <w:t>7</w:t>
            </w:r>
            <w:r w:rsidRPr="00BF1539">
              <w:rPr>
                <w:sz w:val="24"/>
              </w:rPr>
              <w:t>)</w:t>
            </w:r>
            <w:r>
              <w:rPr>
                <w:b/>
                <w:sz w:val="24"/>
              </w:rPr>
              <w:t xml:space="preserve"> Screening </w:t>
            </w:r>
            <w:r w:rsidRPr="00304491">
              <w:rPr>
                <w:b/>
                <w:sz w:val="24"/>
              </w:rPr>
              <w:t xml:space="preserve">Statement : </w:t>
            </w:r>
          </w:p>
          <w:p w:rsidR="00EE266A" w:rsidRDefault="00EE266A" w:rsidP="00EE266A">
            <w:pPr>
              <w:spacing w:after="0" w:line="240" w:lineRule="auto"/>
              <w:rPr>
                <w:b/>
                <w:sz w:val="24"/>
              </w:rPr>
            </w:pPr>
          </w:p>
          <w:p w:rsidR="00EE266A" w:rsidRPr="00BF4813" w:rsidRDefault="00DD59C2" w:rsidP="00EE266A">
            <w:pPr>
              <w:spacing w:after="0" w:line="240" w:lineRule="auto"/>
              <w:rPr>
                <w:sz w:val="24"/>
              </w:rPr>
            </w:pPr>
            <w:r>
              <w:rPr>
                <w:sz w:val="24"/>
              </w:rPr>
              <w:t>T</w:t>
            </w:r>
            <w:r w:rsidR="00EE266A" w:rsidRPr="00BF4813">
              <w:rPr>
                <w:sz w:val="24"/>
              </w:rPr>
              <w:t xml:space="preserve">his policy / proposal is </w:t>
            </w:r>
            <w:r w:rsidR="00EE266A" w:rsidRPr="00BF4813">
              <w:rPr>
                <w:b/>
                <w:sz w:val="24"/>
              </w:rPr>
              <w:t>‘screened out’</w:t>
            </w:r>
            <w:r w:rsidR="00EE266A" w:rsidRPr="00BF4813">
              <w:rPr>
                <w:sz w:val="24"/>
              </w:rPr>
              <w:t xml:space="preserve"> on the basis that:</w:t>
            </w:r>
            <w:r>
              <w:rPr>
                <w:sz w:val="24"/>
              </w:rPr>
              <w:t xml:space="preserve"> (please tick)</w:t>
            </w:r>
          </w:p>
          <w:p w:rsidR="00EE266A" w:rsidRDefault="00EE266A" w:rsidP="00EE266A">
            <w:pPr>
              <w:spacing w:after="0" w:line="240" w:lineRule="auto"/>
              <w:rPr>
                <w:sz w:val="22"/>
                <w:szCs w:val="22"/>
              </w:rPr>
            </w:pPr>
          </w:p>
          <w:p w:rsidR="00EE266A" w:rsidRDefault="00C01C77" w:rsidP="0040430F">
            <w:pPr>
              <w:spacing w:after="0" w:line="240" w:lineRule="auto"/>
              <w:ind w:left="720"/>
              <w:rPr>
                <w:sz w:val="24"/>
              </w:rPr>
            </w:pPr>
            <w:r>
              <w:rPr>
                <w:rFonts w:cs="Arial"/>
                <w:sz w:val="24"/>
              </w:rPr>
              <w:t>√</w:t>
            </w:r>
            <w:r>
              <w:rPr>
                <w:sz w:val="24"/>
              </w:rPr>
              <w:t xml:space="preserve">   </w:t>
            </w:r>
            <w:r w:rsidR="00EE266A">
              <w:rPr>
                <w:sz w:val="24"/>
              </w:rPr>
              <w:t xml:space="preserve">It is </w:t>
            </w:r>
            <w:r w:rsidR="00EE266A" w:rsidRPr="00D8066A">
              <w:rPr>
                <w:sz w:val="24"/>
              </w:rPr>
              <w:t>a pure</w:t>
            </w:r>
            <w:r w:rsidR="00EE266A">
              <w:rPr>
                <w:sz w:val="24"/>
              </w:rPr>
              <w:t xml:space="preserve">ly clinical or technical nature and has </w:t>
            </w:r>
            <w:r w:rsidR="00EE266A" w:rsidRPr="00335F86">
              <w:rPr>
                <w:b/>
                <w:sz w:val="24"/>
                <w:u w:val="single"/>
              </w:rPr>
              <w:t xml:space="preserve">no </w:t>
            </w:r>
            <w:r w:rsidR="00EE266A">
              <w:rPr>
                <w:b/>
                <w:sz w:val="24"/>
                <w:u w:val="single"/>
              </w:rPr>
              <w:t>relevance</w:t>
            </w:r>
            <w:r w:rsidR="00EE266A" w:rsidRPr="00304491">
              <w:rPr>
                <w:sz w:val="24"/>
              </w:rPr>
              <w:t xml:space="preserve"> or</w:t>
            </w:r>
            <w:r w:rsidR="00DD59C2" w:rsidRPr="0040430F">
              <w:rPr>
                <w:sz w:val="24"/>
              </w:rPr>
              <w:t xml:space="preserve"> </w:t>
            </w:r>
            <w:r w:rsidR="00EE266A" w:rsidRPr="00304491">
              <w:rPr>
                <w:b/>
                <w:sz w:val="24"/>
              </w:rPr>
              <w:t xml:space="preserve">impact </w:t>
            </w:r>
            <w:r w:rsidR="00243BE0">
              <w:rPr>
                <w:b/>
                <w:sz w:val="24"/>
              </w:rPr>
              <w:t xml:space="preserve">(actual / potential) </w:t>
            </w:r>
            <w:r w:rsidR="00243BE0" w:rsidRPr="00664978">
              <w:rPr>
                <w:sz w:val="24"/>
              </w:rPr>
              <w:t xml:space="preserve">in terms of </w:t>
            </w:r>
            <w:r w:rsidR="00243BE0" w:rsidRPr="00664978">
              <w:rPr>
                <w:b/>
                <w:sz w:val="24"/>
              </w:rPr>
              <w:t>equality of opportunity, disability duties, good relations and human rights</w:t>
            </w:r>
            <w:r w:rsidR="00243BE0">
              <w:rPr>
                <w:b/>
                <w:sz w:val="24"/>
              </w:rPr>
              <w:t>.</w:t>
            </w:r>
          </w:p>
          <w:p w:rsidR="00EE266A" w:rsidRDefault="00EE266A" w:rsidP="0040430F">
            <w:pPr>
              <w:spacing w:after="0" w:line="240" w:lineRule="auto"/>
              <w:rPr>
                <w:sz w:val="24"/>
              </w:rPr>
            </w:pPr>
          </w:p>
          <w:p w:rsidR="00C8462B" w:rsidRDefault="00C01C77" w:rsidP="0040430F">
            <w:pPr>
              <w:ind w:left="720"/>
              <w:rPr>
                <w:rFonts w:cs="Arial"/>
                <w:sz w:val="24"/>
              </w:rPr>
            </w:pPr>
            <w:r>
              <w:rPr>
                <w:rFonts w:cs="Arial"/>
                <w:sz w:val="24"/>
              </w:rPr>
              <w:t xml:space="preserve">√   </w:t>
            </w:r>
            <w:r w:rsidR="00EE266A">
              <w:rPr>
                <w:rFonts w:cs="Arial"/>
                <w:sz w:val="24"/>
              </w:rPr>
              <w:t>It aims to standardise practice and / or achieve best practice based on current evidence.</w:t>
            </w:r>
          </w:p>
          <w:p w:rsidR="00C8462B" w:rsidRDefault="00C8462B" w:rsidP="0040430F">
            <w:pPr>
              <w:spacing w:after="0"/>
              <w:rPr>
                <w:rFonts w:cs="Arial"/>
                <w:sz w:val="24"/>
              </w:rPr>
            </w:pPr>
            <w:r>
              <w:rPr>
                <w:rFonts w:cs="Arial"/>
                <w:sz w:val="24"/>
              </w:rPr>
              <w:t xml:space="preserve">  </w:t>
            </w:r>
            <w:r>
              <w:rPr>
                <w:sz w:val="24"/>
              </w:rPr>
              <w:t xml:space="preserve">    </w:t>
            </w:r>
            <w:r w:rsidR="00C01C77">
              <w:rPr>
                <w:sz w:val="24"/>
              </w:rPr>
              <w:t xml:space="preserve">     </w:t>
            </w:r>
            <w:r w:rsidR="00C01C77">
              <w:rPr>
                <w:rFonts w:cs="Arial"/>
                <w:sz w:val="24"/>
              </w:rPr>
              <w:t>√</w:t>
            </w:r>
            <w:r w:rsidR="00C01C77">
              <w:rPr>
                <w:sz w:val="24"/>
              </w:rPr>
              <w:t xml:space="preserve">   </w:t>
            </w:r>
            <w:r w:rsidR="00EE266A" w:rsidRPr="00BF7325">
              <w:rPr>
                <w:rFonts w:cs="Arial"/>
                <w:b/>
                <w:sz w:val="24"/>
              </w:rPr>
              <w:t>Reasonable adjustments</w:t>
            </w:r>
            <w:r w:rsidR="00EE266A" w:rsidRPr="00BF7325">
              <w:rPr>
                <w:rFonts w:cs="Arial"/>
                <w:sz w:val="24"/>
              </w:rPr>
              <w:t xml:space="preserve"> will be made </w:t>
            </w:r>
            <w:r>
              <w:rPr>
                <w:rFonts w:cs="Arial"/>
                <w:sz w:val="24"/>
              </w:rPr>
              <w:t xml:space="preserve">for patients/service users </w:t>
            </w:r>
            <w:r w:rsidR="00EE266A" w:rsidRPr="00BF7325">
              <w:rPr>
                <w:rFonts w:cs="Arial"/>
                <w:sz w:val="24"/>
              </w:rPr>
              <w:t xml:space="preserve">as required including any information </w:t>
            </w:r>
            <w:r>
              <w:rPr>
                <w:rFonts w:cs="Arial"/>
                <w:sz w:val="24"/>
              </w:rPr>
              <w:t>e</w:t>
            </w:r>
            <w:r w:rsidR="0040430F">
              <w:rPr>
                <w:rFonts w:cs="Arial"/>
                <w:sz w:val="24"/>
              </w:rPr>
              <w:t>.</w:t>
            </w:r>
            <w:r>
              <w:rPr>
                <w:rFonts w:cs="Arial"/>
                <w:sz w:val="24"/>
              </w:rPr>
              <w:t>g</w:t>
            </w:r>
            <w:r w:rsidR="0040430F">
              <w:rPr>
                <w:rFonts w:cs="Arial"/>
                <w:sz w:val="24"/>
              </w:rPr>
              <w:t>.</w:t>
            </w:r>
            <w:r>
              <w:rPr>
                <w:rFonts w:cs="Arial"/>
                <w:sz w:val="24"/>
              </w:rPr>
              <w:t xml:space="preserve"> leaflets / letters in</w:t>
            </w:r>
          </w:p>
          <w:p w:rsidR="00C8462B" w:rsidRDefault="00C8462B" w:rsidP="0040430F">
            <w:pPr>
              <w:spacing w:after="0"/>
              <w:rPr>
                <w:rFonts w:cs="Arial"/>
                <w:sz w:val="24"/>
              </w:rPr>
            </w:pPr>
            <w:r>
              <w:rPr>
                <w:rFonts w:cs="Arial"/>
                <w:sz w:val="24"/>
              </w:rPr>
              <w:t xml:space="preserve">            </w:t>
            </w:r>
            <w:r w:rsidRPr="00BF7325">
              <w:rPr>
                <w:rFonts w:cs="Arial"/>
                <w:sz w:val="24"/>
              </w:rPr>
              <w:t xml:space="preserve">accessible/alternative formats </w:t>
            </w:r>
            <w:r>
              <w:rPr>
                <w:rFonts w:cs="Arial"/>
                <w:sz w:val="24"/>
              </w:rPr>
              <w:t xml:space="preserve"> </w:t>
            </w:r>
          </w:p>
          <w:p w:rsidR="00C8462B" w:rsidRDefault="00C8462B" w:rsidP="0040430F">
            <w:pPr>
              <w:spacing w:after="0"/>
              <w:rPr>
                <w:rFonts w:cs="Arial"/>
                <w:sz w:val="24"/>
              </w:rPr>
            </w:pPr>
            <w:r>
              <w:rPr>
                <w:rFonts w:cs="Arial"/>
                <w:sz w:val="24"/>
              </w:rPr>
              <w:t xml:space="preserve"> </w:t>
            </w:r>
          </w:p>
          <w:p w:rsidR="00C8462B" w:rsidRDefault="00C8462B" w:rsidP="0040430F">
            <w:pPr>
              <w:spacing w:after="0"/>
              <w:rPr>
                <w:rFonts w:cs="Arial"/>
                <w:sz w:val="24"/>
              </w:rPr>
            </w:pPr>
            <w:r>
              <w:rPr>
                <w:rFonts w:cs="Arial"/>
                <w:sz w:val="24"/>
              </w:rPr>
              <w:t xml:space="preserve">NB: </w:t>
            </w:r>
            <w:r w:rsidR="00EE266A" w:rsidRPr="00BF7325">
              <w:rPr>
                <w:rFonts w:cs="Arial"/>
                <w:sz w:val="24"/>
              </w:rPr>
              <w:t>Accessible</w:t>
            </w:r>
            <w:r>
              <w:rPr>
                <w:rFonts w:cs="Arial"/>
                <w:sz w:val="24"/>
              </w:rPr>
              <w:t>/ Alternative</w:t>
            </w:r>
            <w:r w:rsidR="00EE266A" w:rsidRPr="00BF7325">
              <w:rPr>
                <w:rFonts w:cs="Arial"/>
                <w:sz w:val="24"/>
              </w:rPr>
              <w:t xml:space="preserve"> formats can include, for example, information in easy to read formats or audio formats when the patient/service user has a learning disability or is visually impaired.  For advice on making infor</w:t>
            </w:r>
            <w:r w:rsidR="00BF7325">
              <w:rPr>
                <w:rFonts w:cs="Arial"/>
                <w:sz w:val="24"/>
              </w:rPr>
              <w:t>mation accessible</w:t>
            </w:r>
            <w:r>
              <w:rPr>
                <w:rFonts w:cs="Arial"/>
                <w:sz w:val="24"/>
              </w:rPr>
              <w:t xml:space="preserve"> and inclusive for disabled patients/service </w:t>
            </w:r>
            <w:r w:rsidR="00E7550C">
              <w:rPr>
                <w:rFonts w:cs="Arial"/>
                <w:sz w:val="24"/>
              </w:rPr>
              <w:t>users,</w:t>
            </w:r>
            <w:r w:rsidR="00BF7325">
              <w:rPr>
                <w:rFonts w:cs="Arial"/>
                <w:sz w:val="24"/>
              </w:rPr>
              <w:t xml:space="preserve"> click </w:t>
            </w:r>
            <w:r w:rsidR="00BF7325" w:rsidRPr="00BF7325">
              <w:rPr>
                <w:rFonts w:cs="Arial"/>
                <w:sz w:val="24"/>
                <w:u w:val="single"/>
              </w:rPr>
              <w:t xml:space="preserve"> </w:t>
            </w:r>
            <w:r w:rsidR="0040430F" w:rsidRPr="00E7550C">
              <w:rPr>
                <w:rFonts w:cs="Arial"/>
                <w:sz w:val="24"/>
                <w:u w:val="single"/>
              </w:rPr>
              <w:t>Making Communication Accessible guidance.</w:t>
            </w:r>
            <w:r w:rsidR="00BF7325" w:rsidRPr="00BF7325">
              <w:rPr>
                <w:rFonts w:cs="Arial"/>
                <w:sz w:val="24"/>
                <w:u w:val="single"/>
              </w:rPr>
              <w:t xml:space="preserve">  </w:t>
            </w:r>
            <w:r w:rsidR="00EE266A" w:rsidRPr="00BF7325">
              <w:rPr>
                <w:rFonts w:cs="Arial"/>
                <w:sz w:val="24"/>
              </w:rPr>
              <w:t xml:space="preserve">. In addition, if a patient/service user does not speak English as his/her first language, an interpreter / sign language interpreter should be provided and </w:t>
            </w:r>
            <w:r>
              <w:rPr>
                <w:rFonts w:cs="Arial"/>
                <w:sz w:val="24"/>
              </w:rPr>
              <w:t xml:space="preserve">written </w:t>
            </w:r>
            <w:r w:rsidR="00EE266A" w:rsidRPr="00BF7325">
              <w:rPr>
                <w:rFonts w:cs="Arial"/>
                <w:sz w:val="24"/>
              </w:rPr>
              <w:t>information should be translated as appropriate.</w:t>
            </w:r>
            <w:r>
              <w:rPr>
                <w:rFonts w:cs="Arial"/>
                <w:sz w:val="24"/>
              </w:rPr>
              <w:t xml:space="preserve"> </w:t>
            </w:r>
          </w:p>
          <w:p w:rsidR="00C8462B" w:rsidRDefault="00C8462B" w:rsidP="0040430F">
            <w:pPr>
              <w:spacing w:after="0"/>
              <w:rPr>
                <w:rFonts w:cs="Arial"/>
                <w:sz w:val="24"/>
              </w:rPr>
            </w:pPr>
            <w:r>
              <w:rPr>
                <w:rFonts w:cs="Arial"/>
                <w:sz w:val="24"/>
              </w:rPr>
              <w:t xml:space="preserve"> </w:t>
            </w:r>
          </w:p>
          <w:p w:rsidR="00310D3C" w:rsidRDefault="008E5FA3" w:rsidP="00FC60D5">
            <w:pPr>
              <w:rPr>
                <w:sz w:val="24"/>
              </w:rPr>
            </w:pPr>
            <w:r>
              <w:rPr>
                <w:noProof/>
                <w:sz w:val="24"/>
                <w:lang w:eastAsia="en-GB"/>
              </w:rPr>
              <w:drawing>
                <wp:inline distT="0" distB="0" distL="0" distR="0">
                  <wp:extent cx="219075" cy="2286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pic:spPr>
                      </pic:pic>
                    </a:graphicData>
                  </a:graphic>
                </wp:inline>
              </w:drawing>
            </w:r>
            <w:r w:rsidR="00FB69A3">
              <w:rPr>
                <w:sz w:val="24"/>
              </w:rPr>
              <w:t xml:space="preserve"> Any other reasons: Please detail.</w:t>
            </w:r>
          </w:p>
        </w:tc>
      </w:tr>
      <w:tr w:rsidR="00022C4E" w:rsidRPr="0055491E" w:rsidTr="00C01C77">
        <w:tblPrEx>
          <w:tblLook w:val="04A0" w:firstRow="1" w:lastRow="0" w:firstColumn="1" w:lastColumn="0" w:noHBand="0" w:noVBand="1"/>
        </w:tblPrEx>
        <w:trPr>
          <w:gridAfter w:val="2"/>
          <w:wAfter w:w="17" w:type="pct"/>
          <w:trHeight w:val="848"/>
        </w:trPr>
        <w:tc>
          <w:tcPr>
            <w:tcW w:w="1238" w:type="pct"/>
            <w:gridSpan w:val="5"/>
            <w:shd w:val="clear" w:color="auto" w:fill="BDD6EE"/>
          </w:tcPr>
          <w:p w:rsidR="001401BE" w:rsidRDefault="001401BE" w:rsidP="00B61C94">
            <w:pPr>
              <w:spacing w:after="0" w:line="240" w:lineRule="auto"/>
              <w:rPr>
                <w:sz w:val="24"/>
              </w:rPr>
            </w:pPr>
            <w:r w:rsidRPr="006D7CED">
              <w:rPr>
                <w:sz w:val="24"/>
              </w:rPr>
              <w:lastRenderedPageBreak/>
              <w:t>Approved Lead Officer:</w:t>
            </w:r>
          </w:p>
          <w:p w:rsidR="001401BE" w:rsidRPr="001401BE" w:rsidRDefault="001401BE" w:rsidP="001401BE">
            <w:pPr>
              <w:spacing w:after="0" w:line="240" w:lineRule="auto"/>
              <w:rPr>
                <w:sz w:val="24"/>
              </w:rPr>
            </w:pPr>
            <w:r w:rsidRPr="001401BE">
              <w:rPr>
                <w:sz w:val="24"/>
              </w:rPr>
              <w:t>Position:</w:t>
            </w:r>
          </w:p>
          <w:p w:rsidR="00A5268B" w:rsidRPr="006D7CED" w:rsidRDefault="008E5FA3" w:rsidP="00A5268B">
            <w:pPr>
              <w:spacing w:after="0" w:line="240" w:lineRule="auto"/>
              <w:rPr>
                <w:sz w:val="24"/>
              </w:rPr>
            </w:pPr>
            <w:r>
              <w:rPr>
                <w:noProof/>
                <w:lang w:eastAsia="en-GB"/>
              </w:rPr>
              <mc:AlternateContent>
                <mc:Choice Requires="wps">
                  <w:drawing>
                    <wp:anchor distT="0" distB="0" distL="114300" distR="114300" simplePos="0" relativeHeight="251654656" behindDoc="1" locked="0" layoutInCell="1" allowOverlap="1">
                      <wp:simplePos x="0" y="0"/>
                      <wp:positionH relativeFrom="column">
                        <wp:posOffset>-66040</wp:posOffset>
                      </wp:positionH>
                      <wp:positionV relativeFrom="paragraph">
                        <wp:posOffset>337820</wp:posOffset>
                      </wp:positionV>
                      <wp:extent cx="9832975" cy="415290"/>
                      <wp:effectExtent l="10160" t="6350" r="5715" b="698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32975" cy="415290"/>
                              </a:xfrm>
                              <a:prstGeom prst="rect">
                                <a:avLst/>
                              </a:prstGeom>
                              <a:solidFill>
                                <a:srgbClr val="FFFFFF"/>
                              </a:solidFill>
                              <a:ln w="9525">
                                <a:solidFill>
                                  <a:srgbClr val="FFFFFF"/>
                                </a:solidFill>
                                <a:prstDash val="sysDot"/>
                                <a:miter lim="800000"/>
                                <a:headEnd/>
                                <a:tailEnd/>
                              </a:ln>
                            </wps:spPr>
                            <wps:txbx>
                              <w:txbxContent>
                                <w:p w:rsidR="00004EC9" w:rsidRPr="001401BE" w:rsidRDefault="00004EC9"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5.2pt;margin-top:26.6pt;width:774.25pt;height:32.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" strokecolor="white">
                      <v:stroke dashstyle="1 1"/>
                      <v:textbox>
                        <w:txbxContent>
                          <w:p w:rsidR="00004EC9" w:rsidRPr="001401BE" w:rsidRDefault="00004EC9"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v:textbox>
                    </v:shape>
                  </w:pict>
                </mc:Fallback>
              </mc:AlternateContent>
            </w:r>
            <w:r w:rsidR="001401BE" w:rsidRPr="001401BE">
              <w:rPr>
                <w:sz w:val="24"/>
              </w:rPr>
              <w:t>Date:</w:t>
            </w:r>
          </w:p>
        </w:tc>
        <w:tc>
          <w:tcPr>
            <w:tcW w:w="1004" w:type="pct"/>
            <w:gridSpan w:val="6"/>
            <w:shd w:val="clear" w:color="auto" w:fill="BDD6EE"/>
          </w:tcPr>
          <w:p w:rsidR="00D750E1" w:rsidRDefault="00D750E1" w:rsidP="00B61C94">
            <w:pPr>
              <w:spacing w:after="0" w:line="240" w:lineRule="auto"/>
              <w:rPr>
                <w:sz w:val="24"/>
              </w:rPr>
            </w:pPr>
            <w:r>
              <w:rPr>
                <w:sz w:val="24"/>
              </w:rPr>
              <w:t>Jill Nicholson</w:t>
            </w:r>
          </w:p>
          <w:p w:rsidR="006010C5" w:rsidRDefault="00D750E1" w:rsidP="00B61C94">
            <w:pPr>
              <w:spacing w:after="0" w:line="240" w:lineRule="auto"/>
              <w:rPr>
                <w:sz w:val="24"/>
              </w:rPr>
            </w:pPr>
            <w:r>
              <w:rPr>
                <w:sz w:val="24"/>
              </w:rPr>
              <w:t>IT Governance Manager</w:t>
            </w:r>
          </w:p>
          <w:p w:rsidR="001401BE" w:rsidRPr="006D7CED" w:rsidRDefault="00CB65FF" w:rsidP="00D750E1">
            <w:pPr>
              <w:spacing w:after="0" w:line="240" w:lineRule="auto"/>
              <w:rPr>
                <w:sz w:val="24"/>
              </w:rPr>
            </w:pPr>
            <w:r>
              <w:rPr>
                <w:sz w:val="24"/>
              </w:rPr>
              <w:t>Sep 2020</w:t>
            </w:r>
          </w:p>
        </w:tc>
        <w:tc>
          <w:tcPr>
            <w:tcW w:w="1582" w:type="pct"/>
            <w:gridSpan w:val="5"/>
            <w:shd w:val="clear" w:color="auto" w:fill="BDD6EE"/>
          </w:tcPr>
          <w:p w:rsidR="001401BE" w:rsidRDefault="00A5268B" w:rsidP="00B61C94">
            <w:pPr>
              <w:spacing w:after="0" w:line="240" w:lineRule="auto"/>
              <w:rPr>
                <w:i/>
                <w:sz w:val="24"/>
              </w:rPr>
            </w:pPr>
            <w:r>
              <w:rPr>
                <w:i/>
                <w:sz w:val="24"/>
              </w:rPr>
              <w:t>Countersigned</w:t>
            </w:r>
            <w:r w:rsidR="001401BE" w:rsidRPr="006D7CED">
              <w:rPr>
                <w:i/>
                <w:sz w:val="24"/>
              </w:rPr>
              <w:t xml:space="preserve"> by</w:t>
            </w:r>
            <w:r w:rsidR="00366232">
              <w:rPr>
                <w:i/>
                <w:sz w:val="24"/>
              </w:rPr>
              <w:t>*</w:t>
            </w:r>
            <w:r w:rsidR="001401BE" w:rsidRPr="006D7CED">
              <w:rPr>
                <w:i/>
                <w:sz w:val="24"/>
              </w:rPr>
              <w:t>:</w:t>
            </w:r>
            <w:r w:rsidR="00D604DC">
              <w:rPr>
                <w:i/>
                <w:sz w:val="24"/>
              </w:rPr>
              <w:t xml:space="preserve"> </w:t>
            </w:r>
          </w:p>
          <w:p w:rsidR="00267A1E" w:rsidRDefault="00C01C77" w:rsidP="0040430F">
            <w:pPr>
              <w:spacing w:after="0" w:line="240" w:lineRule="auto"/>
              <w:rPr>
                <w:sz w:val="24"/>
              </w:rPr>
            </w:pPr>
            <w:r>
              <w:rPr>
                <w:sz w:val="24"/>
              </w:rPr>
              <w:t>Planning &amp; Equality Team</w:t>
            </w:r>
            <w:r w:rsidR="00267A1E">
              <w:rPr>
                <w:sz w:val="24"/>
              </w:rPr>
              <w:t>:</w:t>
            </w:r>
            <w:r w:rsidR="00D604DC">
              <w:rPr>
                <w:sz w:val="24"/>
              </w:rPr>
              <w:t xml:space="preserve"> </w:t>
            </w:r>
          </w:p>
          <w:p w:rsidR="009871C4" w:rsidRPr="006D7CED" w:rsidRDefault="00D604DC" w:rsidP="0040430F">
            <w:pPr>
              <w:spacing w:after="0" w:line="240" w:lineRule="auto"/>
              <w:rPr>
                <w:i/>
                <w:sz w:val="24"/>
              </w:rPr>
            </w:pPr>
            <w:r>
              <w:rPr>
                <w:sz w:val="24"/>
              </w:rPr>
              <w:t>Date:</w:t>
            </w:r>
            <w:bookmarkStart w:id="0" w:name="_GoBack"/>
            <w:bookmarkEnd w:id="0"/>
          </w:p>
        </w:tc>
        <w:tc>
          <w:tcPr>
            <w:tcW w:w="1159" w:type="pct"/>
            <w:gridSpan w:val="5"/>
            <w:shd w:val="clear" w:color="auto" w:fill="BDD6EE"/>
          </w:tcPr>
          <w:p w:rsidR="001401BE" w:rsidRDefault="00C01C77" w:rsidP="006D7CED">
            <w:pPr>
              <w:spacing w:after="0" w:line="240" w:lineRule="auto"/>
              <w:rPr>
                <w:sz w:val="24"/>
              </w:rPr>
            </w:pPr>
            <w:r>
              <w:rPr>
                <w:sz w:val="24"/>
              </w:rPr>
              <w:t>Lesley Jamieson</w:t>
            </w:r>
          </w:p>
          <w:p w:rsidR="00C01C77" w:rsidRDefault="00C01C77" w:rsidP="006D7CED">
            <w:pPr>
              <w:spacing w:after="0" w:line="240" w:lineRule="auto"/>
              <w:rPr>
                <w:sz w:val="24"/>
              </w:rPr>
            </w:pPr>
          </w:p>
          <w:p w:rsidR="00C01C77" w:rsidRDefault="00D871C0" w:rsidP="006D7CED">
            <w:pPr>
              <w:spacing w:after="0" w:line="240" w:lineRule="auto"/>
              <w:rPr>
                <w:sz w:val="24"/>
              </w:rPr>
            </w:pPr>
            <w:r>
              <w:rPr>
                <w:sz w:val="24"/>
              </w:rPr>
              <w:t>1/2</w:t>
            </w:r>
            <w:r w:rsidR="00C01C77">
              <w:rPr>
                <w:sz w:val="24"/>
              </w:rPr>
              <w:t>/22</w:t>
            </w:r>
          </w:p>
          <w:p w:rsidR="001401BE" w:rsidRDefault="001401BE" w:rsidP="006D7CED">
            <w:pPr>
              <w:spacing w:after="0" w:line="240" w:lineRule="auto"/>
              <w:rPr>
                <w:sz w:val="24"/>
              </w:rPr>
            </w:pPr>
          </w:p>
          <w:p w:rsidR="001401BE" w:rsidRPr="006D7CED" w:rsidRDefault="001401BE" w:rsidP="006D7CED">
            <w:pPr>
              <w:spacing w:after="0" w:line="240" w:lineRule="auto"/>
              <w:rPr>
                <w:sz w:val="24"/>
              </w:rPr>
            </w:pPr>
          </w:p>
        </w:tc>
      </w:tr>
      <w:tr w:rsidR="00366232" w:rsidRPr="0055491E" w:rsidTr="00C01C77">
        <w:tblPrEx>
          <w:tblLook w:val="04A0" w:firstRow="1" w:lastRow="0" w:firstColumn="1" w:lastColumn="0" w:noHBand="0" w:noVBand="1"/>
        </w:tblPrEx>
        <w:trPr>
          <w:gridAfter w:val="2"/>
          <w:wAfter w:w="17" w:type="pct"/>
          <w:trHeight w:val="848"/>
        </w:trPr>
        <w:tc>
          <w:tcPr>
            <w:tcW w:w="4983" w:type="pct"/>
            <w:gridSpan w:val="21"/>
            <w:shd w:val="clear" w:color="auto" w:fill="BDD6EE"/>
          </w:tcPr>
          <w:p w:rsidR="0043446E" w:rsidRDefault="0043446E" w:rsidP="0043446E">
            <w:pPr>
              <w:spacing w:after="0" w:line="240" w:lineRule="auto"/>
              <w:rPr>
                <w:sz w:val="24"/>
              </w:rPr>
            </w:pPr>
            <w:r>
              <w:rPr>
                <w:sz w:val="24"/>
              </w:rPr>
              <w:t xml:space="preserve">Please sign </w:t>
            </w:r>
            <w:r w:rsidR="00FB69A3">
              <w:rPr>
                <w:sz w:val="24"/>
              </w:rPr>
              <w:t>/</w:t>
            </w:r>
            <w:r>
              <w:rPr>
                <w:sz w:val="24"/>
              </w:rPr>
              <w:t xml:space="preserve"> </w:t>
            </w:r>
            <w:r w:rsidRPr="00D8066A">
              <w:rPr>
                <w:sz w:val="24"/>
              </w:rPr>
              <w:t>date and forward to the Equality</w:t>
            </w:r>
            <w:r>
              <w:rPr>
                <w:sz w:val="24"/>
              </w:rPr>
              <w:t xml:space="preserve"> and Planning </w:t>
            </w:r>
            <w:r w:rsidRPr="00D8066A">
              <w:rPr>
                <w:sz w:val="24"/>
              </w:rPr>
              <w:t>Team for consideration</w:t>
            </w:r>
            <w:r w:rsidR="0040430F">
              <w:rPr>
                <w:sz w:val="24"/>
              </w:rPr>
              <w:t xml:space="preserve"> - </w:t>
            </w:r>
            <w:hyperlink r:id="rId57" w:history="1">
              <w:r w:rsidRPr="006A133C">
                <w:rPr>
                  <w:rStyle w:val="Hyperlink"/>
                  <w:sz w:val="24"/>
                </w:rPr>
                <w:t>Lesley.Jamieson@belfasttrust.hscni.net</w:t>
              </w:r>
            </w:hyperlink>
            <w:r>
              <w:rPr>
                <w:sz w:val="24"/>
              </w:rPr>
              <w:t xml:space="preserve">.  </w:t>
            </w:r>
          </w:p>
          <w:p w:rsidR="0043446E" w:rsidRDefault="0043446E" w:rsidP="0040430F">
            <w:pPr>
              <w:spacing w:after="0" w:line="240" w:lineRule="auto"/>
              <w:rPr>
                <w:rFonts w:cs="Arial"/>
                <w:b/>
                <w:sz w:val="24"/>
              </w:rPr>
            </w:pPr>
          </w:p>
          <w:p w:rsidR="00FB69A3" w:rsidRDefault="00366232" w:rsidP="0040430F">
            <w:pPr>
              <w:spacing w:after="0" w:line="240" w:lineRule="auto"/>
              <w:rPr>
                <w:rFonts w:cs="Arial"/>
                <w:b/>
                <w:sz w:val="24"/>
              </w:rPr>
            </w:pPr>
            <w:r>
              <w:rPr>
                <w:rFonts w:cs="Arial"/>
                <w:b/>
                <w:sz w:val="24"/>
              </w:rPr>
              <w:t xml:space="preserve">*Equality screenings are completed </w:t>
            </w:r>
            <w:r w:rsidR="0043446E">
              <w:rPr>
                <w:rFonts w:cs="Arial"/>
                <w:b/>
                <w:sz w:val="24"/>
              </w:rPr>
              <w:t xml:space="preserve">with information provided </w:t>
            </w:r>
            <w:r>
              <w:rPr>
                <w:rFonts w:cs="Arial"/>
                <w:b/>
                <w:sz w:val="24"/>
              </w:rPr>
              <w:t xml:space="preserve">by the policy / proposal author </w:t>
            </w:r>
            <w:r w:rsidR="0043446E">
              <w:rPr>
                <w:rFonts w:cs="Arial"/>
                <w:b/>
                <w:sz w:val="24"/>
              </w:rPr>
              <w:t xml:space="preserve">subject to </w:t>
            </w:r>
            <w:r>
              <w:rPr>
                <w:rFonts w:cs="Arial"/>
                <w:b/>
                <w:sz w:val="24"/>
              </w:rPr>
              <w:t xml:space="preserve">advice and assistance provided by the </w:t>
            </w:r>
            <w:r w:rsidR="00267A1E">
              <w:rPr>
                <w:rFonts w:cs="Arial"/>
                <w:b/>
                <w:sz w:val="24"/>
              </w:rPr>
              <w:t xml:space="preserve">Trust’s </w:t>
            </w:r>
            <w:r>
              <w:rPr>
                <w:rFonts w:cs="Arial"/>
                <w:b/>
                <w:sz w:val="24"/>
              </w:rPr>
              <w:t xml:space="preserve">Equality </w:t>
            </w:r>
            <w:r w:rsidR="00267A1E">
              <w:rPr>
                <w:rFonts w:cs="Arial"/>
                <w:b/>
                <w:sz w:val="24"/>
              </w:rPr>
              <w:t>Managers</w:t>
            </w:r>
            <w:r>
              <w:rPr>
                <w:rFonts w:cs="Arial"/>
                <w:b/>
                <w:sz w:val="24"/>
              </w:rPr>
              <w:t xml:space="preserve">. </w:t>
            </w:r>
          </w:p>
          <w:p w:rsidR="0043446E" w:rsidRDefault="0043446E" w:rsidP="0040430F">
            <w:pPr>
              <w:spacing w:after="0" w:line="240" w:lineRule="auto"/>
              <w:rPr>
                <w:sz w:val="24"/>
              </w:rPr>
            </w:pPr>
          </w:p>
        </w:tc>
      </w:tr>
      <w:tr w:rsidR="001401BE" w:rsidRPr="00702D69" w:rsidTr="00C01C77">
        <w:tblPrEx>
          <w:tblLook w:val="04A0" w:firstRow="1" w:lastRow="0" w:firstColumn="1" w:lastColumn="0" w:noHBand="0" w:noVBand="1"/>
        </w:tblPrEx>
        <w:tc>
          <w:tcPr>
            <w:tcW w:w="5000" w:type="pct"/>
            <w:gridSpan w:val="23"/>
            <w:shd w:val="clear" w:color="auto" w:fill="BDD6EE"/>
          </w:tcPr>
          <w:p w:rsidR="00F36D03" w:rsidRDefault="001401BE" w:rsidP="00702D69">
            <w:pPr>
              <w:spacing w:after="0" w:line="240" w:lineRule="auto"/>
              <w:rPr>
                <w:b/>
                <w:szCs w:val="28"/>
              </w:rPr>
            </w:pPr>
            <w:r w:rsidRPr="00702D69">
              <w:rPr>
                <w:b/>
                <w:szCs w:val="28"/>
              </w:rPr>
              <w:t xml:space="preserve">Section </w:t>
            </w:r>
            <w:r w:rsidR="000E5C98">
              <w:rPr>
                <w:b/>
                <w:szCs w:val="28"/>
              </w:rPr>
              <w:t>3</w:t>
            </w:r>
            <w:r w:rsidRPr="00702D69">
              <w:rPr>
                <w:b/>
                <w:szCs w:val="28"/>
              </w:rPr>
              <w:t>:</w:t>
            </w:r>
            <w:r w:rsidR="00F36D03">
              <w:rPr>
                <w:b/>
                <w:szCs w:val="28"/>
              </w:rPr>
              <w:t xml:space="preserve"> Consideration of Equality and Good Relations Issues and Evidence Used</w:t>
            </w:r>
          </w:p>
          <w:p w:rsidR="00444BB1" w:rsidRDefault="00444BB1" w:rsidP="00702D69">
            <w:pPr>
              <w:spacing w:after="0" w:line="240" w:lineRule="auto"/>
              <w:rPr>
                <w:b/>
                <w:szCs w:val="28"/>
              </w:rPr>
            </w:pPr>
          </w:p>
          <w:p w:rsidR="00444BB1" w:rsidRDefault="00444BB1" w:rsidP="00444BB1">
            <w:pPr>
              <w:rPr>
                <w:sz w:val="24"/>
              </w:rPr>
            </w:pPr>
            <w:r>
              <w:rPr>
                <w:sz w:val="24"/>
              </w:rPr>
              <w:t xml:space="preserve">This section </w:t>
            </w:r>
            <w:r w:rsidR="009F33E4">
              <w:rPr>
                <w:sz w:val="24"/>
              </w:rPr>
              <w:t xml:space="preserve">records </w:t>
            </w:r>
            <w:r>
              <w:rPr>
                <w:sz w:val="24"/>
              </w:rPr>
              <w:t>the quantitative and qualitative d</w:t>
            </w:r>
            <w:r w:rsidRPr="00444BB1">
              <w:rPr>
                <w:sz w:val="24"/>
              </w:rPr>
              <w:t xml:space="preserve">ata </w:t>
            </w:r>
            <w:r>
              <w:rPr>
                <w:sz w:val="24"/>
              </w:rPr>
              <w:t xml:space="preserve">you have used to consider equality and good relations issues </w:t>
            </w:r>
            <w:r w:rsidR="00310D3C">
              <w:rPr>
                <w:sz w:val="24"/>
              </w:rPr>
              <w:t>including</w:t>
            </w:r>
            <w:r>
              <w:rPr>
                <w:sz w:val="24"/>
              </w:rPr>
              <w:t>:</w:t>
            </w:r>
          </w:p>
          <w:p w:rsidR="00444BB1" w:rsidRDefault="00444BB1" w:rsidP="00C01C77">
            <w:pPr>
              <w:numPr>
                <w:ilvl w:val="0"/>
                <w:numId w:val="6"/>
              </w:numPr>
              <w:rPr>
                <w:sz w:val="24"/>
              </w:rPr>
            </w:pPr>
            <w:r>
              <w:rPr>
                <w:sz w:val="24"/>
              </w:rPr>
              <w:t xml:space="preserve">The assessment of </w:t>
            </w:r>
            <w:r w:rsidRPr="009F33E4">
              <w:rPr>
                <w:sz w:val="24"/>
                <w:u w:val="single"/>
              </w:rPr>
              <w:t xml:space="preserve">impact </w:t>
            </w:r>
            <w:r>
              <w:rPr>
                <w:sz w:val="24"/>
              </w:rPr>
              <w:t>on staff and service users</w:t>
            </w:r>
          </w:p>
          <w:p w:rsidR="00444BB1" w:rsidRDefault="00444BB1" w:rsidP="00C01C77">
            <w:pPr>
              <w:numPr>
                <w:ilvl w:val="0"/>
                <w:numId w:val="6"/>
              </w:numPr>
              <w:rPr>
                <w:sz w:val="24"/>
              </w:rPr>
            </w:pPr>
            <w:r>
              <w:rPr>
                <w:sz w:val="24"/>
              </w:rPr>
              <w:lastRenderedPageBreak/>
              <w:t xml:space="preserve">The identification of </w:t>
            </w:r>
            <w:r w:rsidRPr="009F33E4">
              <w:rPr>
                <w:sz w:val="24"/>
                <w:u w:val="single"/>
              </w:rPr>
              <w:t>mitigation</w:t>
            </w:r>
            <w:r>
              <w:rPr>
                <w:sz w:val="24"/>
              </w:rPr>
              <w:t xml:space="preserve"> factors to reduce/remove any adverse impact</w:t>
            </w:r>
          </w:p>
          <w:p w:rsidR="00444BB1" w:rsidRPr="00444BB1" w:rsidRDefault="009F33E4" w:rsidP="00C01C77">
            <w:pPr>
              <w:numPr>
                <w:ilvl w:val="0"/>
                <w:numId w:val="6"/>
              </w:numPr>
              <w:spacing w:after="0" w:line="240" w:lineRule="auto"/>
              <w:contextualSpacing/>
              <w:rPr>
                <w:i/>
                <w:sz w:val="24"/>
              </w:rPr>
            </w:pPr>
            <w:r w:rsidRPr="009F33E4">
              <w:rPr>
                <w:sz w:val="24"/>
                <w:u w:val="single"/>
              </w:rPr>
              <w:t>O</w:t>
            </w:r>
            <w:r w:rsidR="00444BB1" w:rsidRPr="009F33E4">
              <w:rPr>
                <w:sz w:val="24"/>
                <w:u w:val="single"/>
              </w:rPr>
              <w:t xml:space="preserve">pportunities </w:t>
            </w:r>
            <w:r w:rsidR="00444BB1" w:rsidRPr="00444BB1">
              <w:rPr>
                <w:sz w:val="24"/>
              </w:rPr>
              <w:t>to better promote equality of opportunity</w:t>
            </w:r>
          </w:p>
          <w:p w:rsidR="00444BB1" w:rsidRDefault="00444BB1" w:rsidP="00702D69">
            <w:pPr>
              <w:spacing w:after="0" w:line="240" w:lineRule="auto"/>
              <w:rPr>
                <w:b/>
                <w:szCs w:val="28"/>
              </w:rPr>
            </w:pPr>
          </w:p>
          <w:p w:rsidR="00EF4EFD" w:rsidRPr="00EF4EFD" w:rsidRDefault="009F33E4" w:rsidP="00310D3C">
            <w:pPr>
              <w:rPr>
                <w:b/>
                <w:sz w:val="16"/>
                <w:szCs w:val="16"/>
              </w:rPr>
            </w:pPr>
            <w:r>
              <w:rPr>
                <w:sz w:val="24"/>
              </w:rPr>
              <w:t xml:space="preserve">Evidence to help inform the screening process may be </w:t>
            </w:r>
            <w:r w:rsidRPr="00702D69">
              <w:rPr>
                <w:sz w:val="24"/>
              </w:rPr>
              <w:t>quantitative and qualitative</w:t>
            </w:r>
            <w:r>
              <w:rPr>
                <w:sz w:val="24"/>
              </w:rPr>
              <w:t xml:space="preserve">.  </w:t>
            </w:r>
            <w:r w:rsidRPr="00444BB1">
              <w:rPr>
                <w:sz w:val="24"/>
              </w:rPr>
              <w:t>For example: previous consultations and equality impact assessments (eqias), statistics, research, complaints</w:t>
            </w:r>
            <w:r>
              <w:rPr>
                <w:sz w:val="24"/>
              </w:rPr>
              <w:t>, feedback, referrals, grievances, inspection reports, focus groups, user groups etc.</w:t>
            </w:r>
          </w:p>
        </w:tc>
      </w:tr>
      <w:tr w:rsidR="00F36D03" w:rsidRPr="00702D69" w:rsidTr="00C01C77">
        <w:tblPrEx>
          <w:tblLook w:val="04A0" w:firstRow="1" w:lastRow="0" w:firstColumn="1" w:lastColumn="0" w:noHBand="0" w:noVBand="1"/>
        </w:tblPrEx>
        <w:trPr>
          <w:trHeight w:val="1465"/>
        </w:trPr>
        <w:tc>
          <w:tcPr>
            <w:tcW w:w="5000" w:type="pct"/>
            <w:gridSpan w:val="23"/>
            <w:shd w:val="clear" w:color="auto" w:fill="auto"/>
          </w:tcPr>
          <w:p w:rsidR="00444BB1" w:rsidRDefault="00444BB1" w:rsidP="00444BB1">
            <w:pPr>
              <w:spacing w:after="0" w:line="240" w:lineRule="auto"/>
              <w:contextualSpacing/>
              <w:rPr>
                <w:sz w:val="24"/>
              </w:rPr>
            </w:pPr>
          </w:p>
          <w:p w:rsidR="00444BB1" w:rsidRDefault="00444BB1" w:rsidP="00444BB1">
            <w:pPr>
              <w:spacing w:after="0" w:line="240" w:lineRule="auto"/>
              <w:contextualSpacing/>
              <w:rPr>
                <w:b/>
                <w:sz w:val="24"/>
              </w:rPr>
            </w:pPr>
            <w:r>
              <w:rPr>
                <w:b/>
                <w:sz w:val="24"/>
              </w:rPr>
              <w:t>(3.</w:t>
            </w:r>
            <w:r w:rsidR="00BC6912">
              <w:rPr>
                <w:b/>
                <w:sz w:val="24"/>
              </w:rPr>
              <w:t>1</w:t>
            </w:r>
            <w:r>
              <w:rPr>
                <w:b/>
                <w:sz w:val="24"/>
              </w:rPr>
              <w:t xml:space="preserve">) Quantitative and Qualitative Data:  </w:t>
            </w:r>
            <w:r w:rsidR="009F33E4" w:rsidRPr="0040430F">
              <w:rPr>
                <w:b/>
                <w:sz w:val="24"/>
              </w:rPr>
              <w:t>Service Users</w:t>
            </w:r>
          </w:p>
          <w:p w:rsidR="00BC6912" w:rsidRPr="00BC6912" w:rsidRDefault="00BC6912" w:rsidP="00BC6912">
            <w:pPr>
              <w:spacing w:after="0" w:line="240" w:lineRule="auto"/>
              <w:contextualSpacing/>
              <w:rPr>
                <w:b/>
                <w:sz w:val="24"/>
              </w:rPr>
            </w:pPr>
          </w:p>
          <w:tbl>
            <w:tblPr>
              <w:tblW w:w="15470" w:type="dxa"/>
              <w:tblLayout w:type="fixed"/>
              <w:tblCellMar>
                <w:left w:w="0" w:type="dxa"/>
                <w:right w:w="0" w:type="dxa"/>
              </w:tblCellMar>
              <w:tblLook w:val="04A0" w:firstRow="1" w:lastRow="0" w:firstColumn="1" w:lastColumn="0" w:noHBand="0" w:noVBand="1"/>
            </w:tblPr>
            <w:tblGrid>
              <w:gridCol w:w="1549"/>
              <w:gridCol w:w="2488"/>
              <w:gridCol w:w="1683"/>
              <w:gridCol w:w="1405"/>
              <w:gridCol w:w="8345"/>
            </w:tblGrid>
            <w:tr w:rsidR="00BC6912" w:rsidRPr="00BC6912" w:rsidTr="00BC6912">
              <w:trPr>
                <w:trHeight w:val="660"/>
              </w:trPr>
              <w:tc>
                <w:tcPr>
                  <w:tcW w:w="5000" w:type="pct"/>
                  <w:gridSpan w:val="5"/>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40430F">
                  <w:pPr>
                    <w:spacing w:after="0" w:line="240" w:lineRule="auto"/>
                    <w:contextualSpacing/>
                    <w:rPr>
                      <w:b/>
                      <w:bCs/>
                      <w:sz w:val="24"/>
                    </w:rPr>
                  </w:pPr>
                  <w:r w:rsidRPr="0040430F">
                    <w:rPr>
                      <w:b/>
                      <w:bCs/>
                      <w:szCs w:val="28"/>
                    </w:rPr>
                    <w:t>SERVICE USERS</w:t>
                  </w:r>
                </w:p>
              </w:tc>
            </w:tr>
            <w:tr w:rsidR="00BC6912" w:rsidRPr="00BC6912" w:rsidTr="00BC6912">
              <w:tc>
                <w:tcPr>
                  <w:tcW w:w="501"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Equality Category</w:t>
                  </w:r>
                </w:p>
              </w:tc>
              <w:tc>
                <w:tcPr>
                  <w:tcW w:w="804"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Pr>
                      <w:b/>
                      <w:bCs/>
                      <w:sz w:val="24"/>
                    </w:rPr>
                    <w:t>Service U</w:t>
                  </w:r>
                  <w:r w:rsidRPr="00BC6912">
                    <w:rPr>
                      <w:b/>
                      <w:bCs/>
                      <w:sz w:val="24"/>
                    </w:rPr>
                    <w:t>sers</w:t>
                  </w:r>
                </w:p>
              </w:tc>
              <w:tc>
                <w:tcPr>
                  <w:tcW w:w="998"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BC6912" w:rsidRDefault="00BC6912" w:rsidP="00BC6912">
                  <w:pPr>
                    <w:spacing w:after="0" w:line="240" w:lineRule="auto"/>
                    <w:contextualSpacing/>
                    <w:rPr>
                      <w:b/>
                      <w:bCs/>
                      <w:sz w:val="24"/>
                    </w:rPr>
                  </w:pPr>
                  <w:r w:rsidRPr="00BC6912">
                    <w:rPr>
                      <w:b/>
                      <w:bCs/>
                      <w:sz w:val="24"/>
                    </w:rPr>
                    <w:t>Quantitative Data</w:t>
                  </w:r>
                </w:p>
                <w:p w:rsidR="00BC6912" w:rsidRPr="00BC6912" w:rsidRDefault="00BC6912" w:rsidP="00BC6912">
                  <w:pPr>
                    <w:spacing w:after="0" w:line="240" w:lineRule="auto"/>
                    <w:contextualSpacing/>
                    <w:rPr>
                      <w:b/>
                      <w:bCs/>
                      <w:sz w:val="24"/>
                    </w:rPr>
                  </w:pPr>
                  <w:r w:rsidRPr="00BC6912">
                    <w:rPr>
                      <w:bCs/>
                      <w:i/>
                      <w:sz w:val="24"/>
                    </w:rPr>
                    <w:t xml:space="preserve">(2011 Census Data unless otherwise stated)                                                                                         </w:t>
                  </w:r>
                </w:p>
              </w:tc>
              <w:tc>
                <w:tcPr>
                  <w:tcW w:w="2697"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Qualitative Data</w:t>
                  </w:r>
                </w:p>
                <w:p w:rsidR="00BC6912" w:rsidRPr="00BC6912" w:rsidRDefault="00BC6912" w:rsidP="00BC6912">
                  <w:pPr>
                    <w:spacing w:after="0" w:line="240" w:lineRule="auto"/>
                    <w:contextualSpacing/>
                    <w:rPr>
                      <w:bCs/>
                      <w:sz w:val="24"/>
                    </w:rPr>
                  </w:pPr>
                  <w:r w:rsidRPr="00BC6912">
                    <w:rPr>
                      <w:bCs/>
                      <w:sz w:val="24"/>
                    </w:rPr>
                    <w:t>(Needs, Experiences, Priorities)</w:t>
                  </w:r>
                </w:p>
              </w:tc>
            </w:tr>
            <w:tr w:rsidR="00BC6912" w:rsidRPr="00BC6912" w:rsidTr="00BC6912">
              <w:trPr>
                <w:trHeight w:val="949"/>
              </w:trPr>
              <w:tc>
                <w:tcPr>
                  <w:tcW w:w="501"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BC6912" w:rsidRPr="00BC6912" w:rsidRDefault="00BC6912" w:rsidP="00BC6912">
                  <w:pPr>
                    <w:spacing w:after="0" w:line="240" w:lineRule="auto"/>
                    <w:contextualSpacing/>
                    <w:rPr>
                      <w:b/>
                      <w:sz w:val="24"/>
                    </w:rPr>
                  </w:pPr>
                </w:p>
              </w:tc>
              <w:tc>
                <w:tcPr>
                  <w:tcW w:w="804"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p>
              </w:tc>
              <w:tc>
                <w:tcPr>
                  <w:tcW w:w="544" w:type="pct"/>
                  <w:tcBorders>
                    <w:top w:val="nil"/>
                    <w:left w:val="nil"/>
                    <w:bottom w:val="single" w:sz="8"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r w:rsidRPr="00BC6912">
                    <w:rPr>
                      <w:b/>
                      <w:bCs/>
                      <w:sz w:val="24"/>
                    </w:rPr>
                    <w:t>Belfast /</w:t>
                  </w:r>
                </w:p>
                <w:p w:rsidR="00BC6912" w:rsidRPr="00BC6912" w:rsidRDefault="00BC6912" w:rsidP="00BC6912">
                  <w:pPr>
                    <w:spacing w:after="0" w:line="240" w:lineRule="auto"/>
                    <w:contextualSpacing/>
                    <w:rPr>
                      <w:b/>
                      <w:bCs/>
                      <w:i/>
                      <w:sz w:val="24"/>
                    </w:rPr>
                  </w:pPr>
                  <w:r w:rsidRPr="00BC6912">
                    <w:rPr>
                      <w:b/>
                      <w:bCs/>
                      <w:sz w:val="24"/>
                    </w:rPr>
                    <w:t>Castlereagh population</w:t>
                  </w:r>
                </w:p>
              </w:tc>
              <w:tc>
                <w:tcPr>
                  <w:tcW w:w="454"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Service users affected</w:t>
                  </w:r>
                  <w:r>
                    <w:rPr>
                      <w:b/>
                      <w:bCs/>
                      <w:sz w:val="24"/>
                    </w:rPr>
                    <w:t xml:space="preserve"> %</w:t>
                  </w:r>
                </w:p>
              </w:tc>
              <w:tc>
                <w:tcPr>
                  <w:tcW w:w="2697"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p>
              </w:tc>
            </w:tr>
            <w:tr w:rsidR="00BC6912" w:rsidRPr="00BC6912" w:rsidTr="00BC6912">
              <w:trPr>
                <w:trHeight w:val="1468"/>
              </w:trPr>
              <w:tc>
                <w:tcPr>
                  <w:tcW w:w="501"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1. Age</w:t>
                  </w:r>
                </w:p>
                <w:p w:rsidR="00BC6912" w:rsidRPr="00BC6912" w:rsidRDefault="00BC6912" w:rsidP="00BC6912">
                  <w:pPr>
                    <w:spacing w:after="0" w:line="240" w:lineRule="auto"/>
                    <w:contextualSpacing/>
                    <w:rPr>
                      <w:sz w:val="24"/>
                    </w:rPr>
                  </w:pPr>
                </w:p>
              </w:tc>
              <w:tc>
                <w:tcPr>
                  <w:tcW w:w="80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0-15</w:t>
                  </w:r>
                  <w:r w:rsidRPr="00BC6912">
                    <w:rPr>
                      <w:sz w:val="24"/>
                    </w:rPr>
                    <w:br/>
                    <w:t>16-24</w:t>
                  </w:r>
                  <w:r w:rsidRPr="00BC6912">
                    <w:rPr>
                      <w:sz w:val="24"/>
                    </w:rPr>
                    <w:br/>
                    <w:t>25-34</w:t>
                  </w:r>
                  <w:r w:rsidRPr="00BC6912">
                    <w:rPr>
                      <w:sz w:val="24"/>
                    </w:rPr>
                    <w:br/>
                    <w:t>35-44</w:t>
                  </w:r>
                  <w:r w:rsidRPr="00BC6912">
                    <w:rPr>
                      <w:sz w:val="24"/>
                    </w:rPr>
                    <w:br/>
                    <w:t>45-54</w:t>
                  </w:r>
                  <w:r w:rsidRPr="00BC6912">
                    <w:rPr>
                      <w:sz w:val="24"/>
                    </w:rPr>
                    <w:br/>
                    <w:t>55-64</w:t>
                  </w:r>
                  <w:r w:rsidRPr="00BC6912">
                    <w:rPr>
                      <w:sz w:val="24"/>
                    </w:rPr>
                    <w:br/>
                    <w:t>65+</w:t>
                  </w:r>
                </w:p>
              </w:tc>
              <w:tc>
                <w:tcPr>
                  <w:tcW w:w="54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22%</w:t>
                  </w:r>
                  <w:r w:rsidRPr="00BC6912">
                    <w:rPr>
                      <w:sz w:val="24"/>
                    </w:rPr>
                    <w:br/>
                    <w:t>11%</w:t>
                  </w:r>
                  <w:r w:rsidRPr="00BC6912">
                    <w:rPr>
                      <w:sz w:val="24"/>
                    </w:rPr>
                    <w:br/>
                    <w:t>12%</w:t>
                  </w:r>
                  <w:r w:rsidRPr="00BC6912">
                    <w:rPr>
                      <w:sz w:val="24"/>
                    </w:rPr>
                    <w:br/>
                    <w:t>14%</w:t>
                  </w:r>
                  <w:r w:rsidRPr="00BC6912">
                    <w:rPr>
                      <w:sz w:val="24"/>
                    </w:rPr>
                    <w:br/>
                    <w:t>14%</w:t>
                  </w:r>
                  <w:r w:rsidRPr="00BC6912">
                    <w:rPr>
                      <w:sz w:val="24"/>
                    </w:rPr>
                    <w:br/>
                    <w:t>12%</w:t>
                  </w:r>
                  <w:r w:rsidRPr="00BC6912">
                    <w:rPr>
                      <w:sz w:val="24"/>
                    </w:rPr>
                    <w:br/>
                    <w:t>15%</w:t>
                  </w:r>
                </w:p>
              </w:tc>
              <w:tc>
                <w:tcPr>
                  <w:tcW w:w="454"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833"/>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2. Dependent Status</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Caring for a child dependant older person/ person with a disability </w:t>
                  </w:r>
                </w:p>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12% of usually resident population provide unpaid care - 36% of whom are male and </w:t>
                  </w:r>
                  <w:r w:rsidRPr="00BC6912">
                    <w:rPr>
                      <w:sz w:val="24"/>
                    </w:rPr>
                    <w:lastRenderedPageBreak/>
                    <w:t>64% are female</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983"/>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3. Disability</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Yes</w:t>
                  </w:r>
                </w:p>
                <w:p w:rsidR="00BC6912" w:rsidRPr="00BC6912" w:rsidRDefault="00BC6912" w:rsidP="00BC6912">
                  <w:pPr>
                    <w:spacing w:after="0" w:line="240" w:lineRule="auto"/>
                    <w:contextualSpacing/>
                    <w:rPr>
                      <w:sz w:val="24"/>
                    </w:rPr>
                  </w:pPr>
                  <w:r w:rsidRPr="00BC6912">
                    <w:rPr>
                      <w:sz w:val="24"/>
                    </w:rPr>
                    <w:t xml:space="preserve">No </w:t>
                  </w:r>
                </w:p>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21%                  79%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274"/>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4. Gender</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sz w:val="24"/>
                    </w:rPr>
                  </w:pPr>
                  <w:r w:rsidRPr="00BC6912">
                    <w:rPr>
                      <w:sz w:val="24"/>
                    </w:rPr>
                    <w:t xml:space="preserve">Female </w:t>
                  </w:r>
                  <w:r w:rsidRPr="00BC6912">
                    <w:rPr>
                      <w:sz w:val="24"/>
                    </w:rPr>
                    <w:br/>
                    <w:t>Male</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49%                 51%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458"/>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5. Marital Status</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Married/Civil P’ship                 Single</w:t>
                  </w:r>
                </w:p>
                <w:p w:rsidR="00BC6912" w:rsidRPr="00BC6912" w:rsidRDefault="00BC6912" w:rsidP="00BC6912">
                  <w:pPr>
                    <w:spacing w:after="0" w:line="240" w:lineRule="auto"/>
                    <w:contextualSpacing/>
                    <w:rPr>
                      <w:sz w:val="24"/>
                    </w:rPr>
                  </w:pPr>
                  <w:r w:rsidRPr="00BC6912">
                    <w:rPr>
                      <w:sz w:val="24"/>
                    </w:rPr>
                    <w:t>Other/Not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34.21%</w:t>
                  </w:r>
                  <w:r w:rsidRPr="00BC6912">
                    <w:rPr>
                      <w:sz w:val="24"/>
                    </w:rPr>
                    <w:br/>
                    <w:t>46.6%</w:t>
                  </w:r>
                  <w:r w:rsidRPr="00BC6912">
                    <w:rPr>
                      <w:sz w:val="24"/>
                    </w:rPr>
                    <w:br/>
                    <w:t>19.19%</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538"/>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6. Race</w:t>
                  </w:r>
                </w:p>
                <w:p w:rsidR="00BC6912" w:rsidRPr="00BC6912" w:rsidRDefault="00BC6912" w:rsidP="00BC6912">
                  <w:pPr>
                    <w:spacing w:after="0" w:line="240" w:lineRule="auto"/>
                    <w:contextualSpacing/>
                    <w:rPr>
                      <w:b/>
                      <w:sz w:val="24"/>
                    </w:rPr>
                  </w:pPr>
                  <w:r w:rsidRPr="00BC6912">
                    <w:rPr>
                      <w:b/>
                      <w:sz w:val="24"/>
                    </w:rPr>
                    <w:t>Ethnicity</w:t>
                  </w:r>
                </w:p>
              </w:tc>
              <w:tc>
                <w:tcPr>
                  <w:tcW w:w="80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White                   Black/Minority Ethnic                    </w:t>
                  </w:r>
                </w:p>
              </w:tc>
              <w:tc>
                <w:tcPr>
                  <w:tcW w:w="54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98% </w:t>
                  </w:r>
                  <w:r w:rsidRPr="00BC6912">
                    <w:rPr>
                      <w:sz w:val="24"/>
                    </w:rPr>
                    <w:br/>
                    <w:t xml:space="preserve">2% </w:t>
                  </w:r>
                  <w:r w:rsidRPr="00BC6912">
                    <w:rPr>
                      <w:sz w:val="24"/>
                    </w:rPr>
                    <w:br/>
                  </w:r>
                  <w:r w:rsidRPr="00BC6912">
                    <w:rPr>
                      <w:sz w:val="24"/>
                    </w:rPr>
                    <w:br/>
                  </w:r>
                </w:p>
              </w:tc>
              <w:tc>
                <w:tcPr>
                  <w:tcW w:w="454" w:type="pct"/>
                  <w:tcBorders>
                    <w:top w:val="single" w:sz="4" w:space="0" w:color="auto"/>
                    <w:left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552"/>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 xml:space="preserve">7. Religion </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sz w:val="24"/>
                    </w:rPr>
                  </w:pPr>
                  <w:r w:rsidRPr="00BC6912">
                    <w:rPr>
                      <w:sz w:val="24"/>
                    </w:rPr>
                    <w:t>Roman Catholic</w:t>
                  </w:r>
                </w:p>
              </w:tc>
              <w:tc>
                <w:tcPr>
                  <w:tcW w:w="54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41%</w:t>
                  </w:r>
                </w:p>
              </w:tc>
              <w:tc>
                <w:tcPr>
                  <w:tcW w:w="454"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627"/>
              </w:trPr>
              <w:tc>
                <w:tcPr>
                  <w:tcW w:w="501" w:type="pct"/>
                  <w:tcBorders>
                    <w:left w:val="single" w:sz="8" w:space="0" w:color="auto"/>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Presbyterian         Church of Ireland  Methodist              Other Christian  </w:t>
                  </w:r>
                </w:p>
              </w:tc>
              <w:tc>
                <w:tcPr>
                  <w:tcW w:w="54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42%</w:t>
                  </w:r>
                </w:p>
                <w:p w:rsidR="00BC6912" w:rsidRPr="00BC6912" w:rsidRDefault="00BC6912" w:rsidP="00BC6912">
                  <w:pPr>
                    <w:spacing w:after="0" w:line="240" w:lineRule="auto"/>
                    <w:contextualSpacing/>
                    <w:rPr>
                      <w:sz w:val="24"/>
                    </w:rPr>
                  </w:pPr>
                </w:p>
                <w:p w:rsidR="00BC6912" w:rsidRPr="00BC6912" w:rsidRDefault="00BC6912" w:rsidP="00BC6912">
                  <w:pPr>
                    <w:spacing w:after="0" w:line="240" w:lineRule="auto"/>
                    <w:contextualSpacing/>
                    <w:rPr>
                      <w:sz w:val="24"/>
                    </w:rPr>
                  </w:pPr>
                </w:p>
              </w:tc>
              <w:tc>
                <w:tcPr>
                  <w:tcW w:w="454"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621"/>
              </w:trPr>
              <w:tc>
                <w:tcPr>
                  <w:tcW w:w="501" w:type="pct"/>
                  <w:tcBorders>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dotted"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Buddhist                  Hindu                  Jewish                     Muslim                     Sikh                         Other                     None    </w:t>
                  </w:r>
                </w:p>
              </w:tc>
              <w:tc>
                <w:tcPr>
                  <w:tcW w:w="544"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17%</w:t>
                  </w:r>
                </w:p>
                <w:p w:rsidR="00BC6912" w:rsidRPr="00BC6912" w:rsidRDefault="00BC6912" w:rsidP="00BC6912">
                  <w:pPr>
                    <w:spacing w:after="0" w:line="240" w:lineRule="auto"/>
                    <w:contextualSpacing/>
                    <w:rPr>
                      <w:sz w:val="24"/>
                    </w:rPr>
                  </w:pPr>
                  <w:r w:rsidRPr="00BC6912">
                    <w:rPr>
                      <w:sz w:val="24"/>
                    </w:rPr>
                    <w:t xml:space="preserve">                 </w:t>
                  </w:r>
                  <w:r w:rsidRPr="00BC6912">
                    <w:rPr>
                      <w:sz w:val="24"/>
                    </w:rPr>
                    <w:br/>
                  </w:r>
                </w:p>
              </w:tc>
              <w:tc>
                <w:tcPr>
                  <w:tcW w:w="454"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dashSmallGap" w:sz="4" w:space="0" w:color="auto"/>
                    <w:left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2241"/>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b/>
                      <w:sz w:val="24"/>
                    </w:rPr>
                  </w:pPr>
                  <w:r w:rsidRPr="00BC6912">
                    <w:rPr>
                      <w:b/>
                      <w:sz w:val="24"/>
                    </w:rPr>
                    <w:t>8. Political Opinion</w:t>
                  </w:r>
                </w:p>
                <w:p w:rsidR="00BC6912" w:rsidRPr="00BC6912" w:rsidRDefault="00BC6912" w:rsidP="00BC6912">
                  <w:pPr>
                    <w:spacing w:after="0" w:line="240" w:lineRule="auto"/>
                    <w:contextualSpacing/>
                    <w:rPr>
                      <w:i/>
                      <w:sz w:val="24"/>
                    </w:rPr>
                  </w:pPr>
                  <w:r w:rsidRPr="00BC6912">
                    <w:rPr>
                      <w:sz w:val="24"/>
                    </w:rPr>
                    <w:t>Based on Council seats on Belfast City Council, October 2017. Excludes Castlereagh</w:t>
                  </w:r>
                </w:p>
              </w:tc>
              <w:tc>
                <w:tcPr>
                  <w:tcW w:w="804" w:type="pct"/>
                  <w:tcBorders>
                    <w:top w:val="single" w:sz="2"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tbl>
                  <w:tblPr>
                    <w:tblpPr w:leftFromText="180" w:rightFromText="180" w:horzAnchor="margin" w:tblpY="356"/>
                    <w:tblOverlap w:val="never"/>
                    <w:tblW w:w="2076" w:type="dxa"/>
                    <w:tblLayout w:type="fixed"/>
                    <w:tblLook w:val="04A0" w:firstRow="1" w:lastRow="0" w:firstColumn="1" w:lastColumn="0" w:noHBand="0" w:noVBand="1"/>
                  </w:tblPr>
                  <w:tblGrid>
                    <w:gridCol w:w="2076"/>
                  </w:tblGrid>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DUP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SF</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SDLP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UUP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APNI</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Green</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PBP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IND</w:t>
                        </w:r>
                      </w:p>
                    </w:tc>
                  </w:tr>
                  <w:tr w:rsidR="00BC6912" w:rsidRPr="00BC6912" w:rsidTr="00527355">
                    <w:trPr>
                      <w:trHeight w:val="300"/>
                    </w:trPr>
                    <w:tc>
                      <w:tcPr>
                        <w:tcW w:w="2076" w:type="dxa"/>
                        <w:shd w:val="clear" w:color="auto" w:fill="auto"/>
                        <w:noWrap/>
                      </w:tcPr>
                      <w:p w:rsidR="00BC6912" w:rsidRPr="00BC6912" w:rsidRDefault="00BC6912" w:rsidP="00BC6912">
                        <w:pPr>
                          <w:spacing w:after="0" w:line="240" w:lineRule="auto"/>
                          <w:contextualSpacing/>
                          <w:rPr>
                            <w:sz w:val="24"/>
                          </w:rPr>
                        </w:pPr>
                        <w:r w:rsidRPr="00BC6912">
                          <w:rPr>
                            <w:sz w:val="24"/>
                          </w:rPr>
                          <w:t>PUP</w:t>
                        </w:r>
                      </w:p>
                    </w:tc>
                  </w:tr>
                </w:tbl>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 </w:t>
                  </w:r>
                </w:p>
                <w:p w:rsidR="00BC6912" w:rsidRPr="00BC6912" w:rsidRDefault="00BC6912" w:rsidP="00BC6912">
                  <w:pPr>
                    <w:spacing w:after="0" w:line="240" w:lineRule="auto"/>
                    <w:contextualSpacing/>
                    <w:rPr>
                      <w:i/>
                      <w:sz w:val="24"/>
                    </w:rPr>
                  </w:pPr>
                  <w:r w:rsidRPr="00BC6912">
                    <w:rPr>
                      <w:i/>
                      <w:sz w:val="24"/>
                    </w:rPr>
                    <w:t>Based on Council seats on Belfast City Council * Excludes Castlereagh</w:t>
                  </w:r>
                </w:p>
                <w:p w:rsidR="00BC6912" w:rsidRPr="00BC6912" w:rsidRDefault="00BC6912" w:rsidP="00BC6912">
                  <w:pPr>
                    <w:spacing w:after="0" w:line="240" w:lineRule="auto"/>
                    <w:contextualSpacing/>
                    <w:rPr>
                      <w:sz w:val="24"/>
                    </w:rPr>
                  </w:pPr>
                </w:p>
                <w:tbl>
                  <w:tblPr>
                    <w:tblpPr w:leftFromText="180" w:rightFromText="180" w:horzAnchor="margin" w:tblpY="356"/>
                    <w:tblOverlap w:val="never"/>
                    <w:tblW w:w="1144" w:type="dxa"/>
                    <w:tblLayout w:type="fixed"/>
                    <w:tblLook w:val="04A0" w:firstRow="1" w:lastRow="0" w:firstColumn="1" w:lastColumn="0" w:noHBand="0" w:noVBand="1"/>
                  </w:tblPr>
                  <w:tblGrid>
                    <w:gridCol w:w="1144"/>
                  </w:tblGrid>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13</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19</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4</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6</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8</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5</w:t>
                        </w:r>
                      </w:p>
                    </w:tc>
                  </w:tr>
                  <w:tr w:rsidR="00BC6912" w:rsidRPr="00BC6912" w:rsidTr="00527355">
                    <w:trPr>
                      <w:trHeight w:val="300"/>
                    </w:trPr>
                    <w:tc>
                      <w:tcPr>
                        <w:tcW w:w="1144" w:type="dxa"/>
                        <w:shd w:val="clear" w:color="auto" w:fill="auto"/>
                        <w:noWrap/>
                      </w:tcPr>
                      <w:p w:rsidR="00BC6912" w:rsidRDefault="00BC6912" w:rsidP="00BC6912">
                        <w:pPr>
                          <w:spacing w:after="0" w:line="240" w:lineRule="auto"/>
                          <w:contextualSpacing/>
                          <w:rPr>
                            <w:sz w:val="24"/>
                          </w:rPr>
                        </w:pPr>
                        <w:r w:rsidRPr="00BC6912">
                          <w:rPr>
                            <w:sz w:val="24"/>
                          </w:rPr>
                          <w:t>3</w:t>
                        </w:r>
                      </w:p>
                      <w:p w:rsidR="00BC6912" w:rsidRPr="00BC6912" w:rsidRDefault="00BC6912" w:rsidP="00BC6912">
                        <w:pPr>
                          <w:spacing w:after="0" w:line="240" w:lineRule="auto"/>
                          <w:contextualSpacing/>
                          <w:rPr>
                            <w:sz w:val="24"/>
                          </w:rPr>
                        </w:pPr>
                      </w:p>
                    </w:tc>
                  </w:tr>
                </w:tbl>
                <w:p w:rsidR="00BC6912" w:rsidRPr="00BC6912" w:rsidRDefault="00BC6912" w:rsidP="00BC6912">
                  <w:pPr>
                    <w:spacing w:after="0" w:line="240" w:lineRule="auto"/>
                    <w:contextualSpacing/>
                    <w:rPr>
                      <w:sz w:val="24"/>
                    </w:rPr>
                  </w:pP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2"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2177"/>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9. Sexual Orientation</w:t>
                  </w:r>
                </w:p>
                <w:p w:rsidR="00BC6912" w:rsidRPr="00BC6912" w:rsidRDefault="00BC6912" w:rsidP="00BC6912">
                  <w:pPr>
                    <w:spacing w:after="0" w:line="240" w:lineRule="auto"/>
                    <w:contextualSpacing/>
                    <w:rPr>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Opposite sex</w:t>
                  </w:r>
                </w:p>
                <w:p w:rsidR="00BC6912" w:rsidRPr="00BC6912" w:rsidRDefault="00BC6912" w:rsidP="00BC6912">
                  <w:pPr>
                    <w:spacing w:after="0" w:line="240" w:lineRule="auto"/>
                    <w:contextualSpacing/>
                    <w:rPr>
                      <w:sz w:val="24"/>
                    </w:rPr>
                  </w:pPr>
                  <w:r w:rsidRPr="00BC6912">
                    <w:rPr>
                      <w:sz w:val="24"/>
                    </w:rPr>
                    <w:t>Same sex</w:t>
                  </w:r>
                </w:p>
                <w:p w:rsidR="00BC6912" w:rsidRPr="00BC6912" w:rsidRDefault="00BC6912" w:rsidP="00BC6912">
                  <w:pPr>
                    <w:spacing w:after="0" w:line="240" w:lineRule="auto"/>
                    <w:contextualSpacing/>
                    <w:rPr>
                      <w:sz w:val="24"/>
                    </w:rPr>
                  </w:pPr>
                  <w:r w:rsidRPr="00BC6912">
                    <w:rPr>
                      <w:sz w:val="24"/>
                    </w:rPr>
                    <w:t>Same and Opposite sex</w:t>
                  </w:r>
                </w:p>
                <w:p w:rsidR="00BC6912" w:rsidRPr="00BC6912" w:rsidRDefault="00BC6912" w:rsidP="00BC6912">
                  <w:pPr>
                    <w:spacing w:after="0" w:line="240" w:lineRule="auto"/>
                    <w:contextualSpacing/>
                    <w:rPr>
                      <w:sz w:val="24"/>
                    </w:rPr>
                  </w:pPr>
                  <w:r w:rsidRPr="00BC6912">
                    <w:rPr>
                      <w:sz w:val="24"/>
                    </w:rPr>
                    <w:t>Do not wish to answer /Not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Default="00BC6912" w:rsidP="00BC6912">
                  <w:pPr>
                    <w:spacing w:after="0" w:line="240" w:lineRule="auto"/>
                    <w:contextualSpacing/>
                    <w:rPr>
                      <w:sz w:val="24"/>
                    </w:rPr>
                  </w:pPr>
                  <w:r w:rsidRPr="00BC6912">
                    <w:rPr>
                      <w:sz w:val="24"/>
                    </w:rPr>
                    <w:t xml:space="preserve">Estimated 6-10% of persons identify as lesbian, gay, bisexual </w:t>
                  </w:r>
                </w:p>
                <w:p w:rsidR="00BC6912" w:rsidRDefault="00BC6912" w:rsidP="00BC6912">
                  <w:pPr>
                    <w:spacing w:after="0" w:line="240" w:lineRule="auto"/>
                    <w:contextualSpacing/>
                    <w:rPr>
                      <w:sz w:val="24"/>
                    </w:rPr>
                  </w:pPr>
                </w:p>
                <w:p w:rsidR="00BC6912" w:rsidRPr="00BC6912" w:rsidRDefault="00BC6912" w:rsidP="00BC6912">
                  <w:pPr>
                    <w:spacing w:after="0" w:line="240" w:lineRule="auto"/>
                    <w:contextualSpacing/>
                    <w:rPr>
                      <w:i/>
                      <w:sz w:val="24"/>
                    </w:rPr>
                  </w:pPr>
                  <w:r w:rsidRPr="00BC6912">
                    <w:rPr>
                      <w:i/>
                      <w:sz w:val="24"/>
                    </w:rPr>
                    <w:t xml:space="preserve">Source: 2012 report by </w:t>
                  </w:r>
                  <w:r w:rsidRPr="00BC6912">
                    <w:rPr>
                      <w:i/>
                      <w:sz w:val="24"/>
                    </w:rPr>
                    <w:lastRenderedPageBreak/>
                    <w:t>Disability Action &amp; Rainbow Project</w:t>
                  </w:r>
                </w:p>
              </w:tc>
              <w:tc>
                <w:tcPr>
                  <w:tcW w:w="454"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BC6912" w:rsidRPr="00BC6912" w:rsidRDefault="00BC6912" w:rsidP="00BC6912">
                  <w:pPr>
                    <w:spacing w:after="0" w:line="240" w:lineRule="auto"/>
                    <w:contextualSpacing/>
                    <w:rPr>
                      <w:sz w:val="24"/>
                    </w:rPr>
                  </w:pPr>
                </w:p>
              </w:tc>
            </w:tr>
          </w:tbl>
          <w:p w:rsidR="00BC6912" w:rsidRPr="00BC6912" w:rsidRDefault="00BC6912" w:rsidP="00444BB1">
            <w:pPr>
              <w:spacing w:after="0" w:line="240" w:lineRule="auto"/>
              <w:contextualSpacing/>
              <w:rPr>
                <w:sz w:val="24"/>
              </w:rPr>
            </w:pPr>
          </w:p>
          <w:p w:rsidR="00444BB1" w:rsidRDefault="009F33E4" w:rsidP="00444BB1">
            <w:pPr>
              <w:spacing w:after="0" w:line="240" w:lineRule="auto"/>
              <w:rPr>
                <w:b/>
                <w:sz w:val="24"/>
              </w:rPr>
            </w:pPr>
            <w:r w:rsidRPr="009F33E4">
              <w:rPr>
                <w:b/>
                <w:bCs/>
                <w:sz w:val="24"/>
              </w:rPr>
              <w:t>(3.3)</w:t>
            </w:r>
            <w:r>
              <w:rPr>
                <w:b/>
                <w:sz w:val="24"/>
              </w:rPr>
              <w:t xml:space="preserve"> Quantitative and Qualitative Data: </w:t>
            </w:r>
            <w:r w:rsidRPr="0040430F">
              <w:rPr>
                <w:b/>
                <w:szCs w:val="28"/>
              </w:rPr>
              <w:t>Staff</w:t>
            </w:r>
          </w:p>
          <w:p w:rsidR="009F33E4" w:rsidRDefault="009F33E4" w:rsidP="00444BB1">
            <w:pPr>
              <w:spacing w:after="0" w:line="240" w:lineRule="auto"/>
              <w:rPr>
                <w:bCs/>
                <w:szCs w:val="28"/>
              </w:rPr>
            </w:pPr>
          </w:p>
          <w:tbl>
            <w:tblPr>
              <w:tblW w:w="15470" w:type="dxa"/>
              <w:tblLayout w:type="fixed"/>
              <w:tblCellMar>
                <w:left w:w="0" w:type="dxa"/>
                <w:right w:w="0" w:type="dxa"/>
              </w:tblCellMar>
              <w:tblLook w:val="04A0" w:firstRow="1" w:lastRow="0" w:firstColumn="1" w:lastColumn="0" w:noHBand="0" w:noVBand="1"/>
            </w:tblPr>
            <w:tblGrid>
              <w:gridCol w:w="1510"/>
              <w:gridCol w:w="2389"/>
              <w:gridCol w:w="1544"/>
              <w:gridCol w:w="1918"/>
              <w:gridCol w:w="8109"/>
            </w:tblGrid>
            <w:tr w:rsidR="00444BB1" w:rsidRPr="00DD26AD" w:rsidTr="0040430F">
              <w:trPr>
                <w:trHeight w:val="414"/>
              </w:trPr>
              <w:tc>
                <w:tcPr>
                  <w:tcW w:w="5000" w:type="pct"/>
                  <w:gridSpan w:val="5"/>
                  <w:tcBorders>
                    <w:top w:val="single" w:sz="8" w:space="0" w:color="auto"/>
                    <w:left w:val="single" w:sz="8" w:space="0" w:color="auto"/>
                    <w:right w:val="single" w:sz="8" w:space="0" w:color="auto"/>
                  </w:tcBorders>
                  <w:shd w:val="clear" w:color="auto" w:fill="BDD6EE"/>
                  <w:tcMar>
                    <w:top w:w="0" w:type="dxa"/>
                    <w:left w:w="108" w:type="dxa"/>
                    <w:bottom w:w="0" w:type="dxa"/>
                    <w:right w:w="108" w:type="dxa"/>
                  </w:tcMar>
                </w:tcPr>
                <w:p w:rsidR="00FD6214" w:rsidRPr="0040430F" w:rsidRDefault="00FD6214" w:rsidP="00FD6214">
                  <w:pPr>
                    <w:spacing w:after="0" w:line="240" w:lineRule="auto"/>
                    <w:rPr>
                      <w:sz w:val="24"/>
                    </w:rPr>
                  </w:pPr>
                  <w:r w:rsidRPr="0040430F">
                    <w:rPr>
                      <w:sz w:val="24"/>
                    </w:rPr>
                    <w:t>This information will be provided together with analysis and advice by the Employment Equality Team</w:t>
                  </w:r>
                  <w:r w:rsidR="0040430F">
                    <w:rPr>
                      <w:sz w:val="24"/>
                    </w:rPr>
                    <w:t xml:space="preserve"> in the Human Resources department</w:t>
                  </w:r>
                  <w:r w:rsidRPr="0040430F">
                    <w:rPr>
                      <w:sz w:val="24"/>
                    </w:rPr>
                    <w:t>.</w:t>
                  </w:r>
                </w:p>
                <w:p w:rsidR="00FD6214" w:rsidRPr="0040430F" w:rsidRDefault="00FD6214" w:rsidP="00FD6214">
                  <w:pPr>
                    <w:spacing w:after="0" w:line="240" w:lineRule="auto"/>
                    <w:rPr>
                      <w:b/>
                      <w:sz w:val="24"/>
                    </w:rPr>
                  </w:pPr>
                </w:p>
                <w:p w:rsidR="009F33E4" w:rsidRPr="00444BB1" w:rsidRDefault="009F33E4" w:rsidP="009F33E4">
                  <w:pPr>
                    <w:spacing w:line="240" w:lineRule="auto"/>
                    <w:contextualSpacing/>
                    <w:rPr>
                      <w:rFonts w:cs="Arial"/>
                      <w:b/>
                      <w:bCs/>
                      <w:sz w:val="24"/>
                    </w:rPr>
                  </w:pPr>
                  <w:r w:rsidRPr="00444BB1">
                    <w:rPr>
                      <w:rFonts w:cs="Arial"/>
                      <w:b/>
                      <w:bCs/>
                      <w:sz w:val="24"/>
                    </w:rPr>
                    <w:t>Quantitative Data</w:t>
                  </w:r>
                  <w:r>
                    <w:rPr>
                      <w:rFonts w:cs="Arial"/>
                      <w:b/>
                      <w:bCs/>
                      <w:sz w:val="24"/>
                    </w:rPr>
                    <w:t xml:space="preserve">: </w:t>
                  </w:r>
                  <w:r w:rsidRPr="009F33E4">
                    <w:rPr>
                      <w:rFonts w:cs="Arial"/>
                      <w:bCs/>
                      <w:sz w:val="24"/>
                    </w:rPr>
                    <w:t>F</w:t>
                  </w:r>
                  <w:r>
                    <w:rPr>
                      <w:rFonts w:cs="Arial"/>
                      <w:bCs/>
                      <w:sz w:val="24"/>
                    </w:rPr>
                    <w:t>or staff data please contact Martin McGrath on 028 95 048353 / martin.mcgrath@belfasttrust.hscni.net</w:t>
                  </w:r>
                </w:p>
                <w:p w:rsidR="009F33E4" w:rsidRDefault="009F33E4" w:rsidP="009F33E4">
                  <w:pPr>
                    <w:spacing w:line="240" w:lineRule="auto"/>
                    <w:contextualSpacing/>
                    <w:rPr>
                      <w:rFonts w:cs="Arial"/>
                      <w:b/>
                      <w:bCs/>
                      <w:szCs w:val="28"/>
                    </w:rPr>
                  </w:pPr>
                  <w:r w:rsidRPr="00444BB1">
                    <w:rPr>
                      <w:rFonts w:cs="Arial"/>
                      <w:b/>
                      <w:bCs/>
                      <w:sz w:val="24"/>
                    </w:rPr>
                    <w:t xml:space="preserve">Qualitative Data: </w:t>
                  </w:r>
                  <w:r>
                    <w:rPr>
                      <w:rFonts w:cs="Arial"/>
                      <w:b/>
                      <w:bCs/>
                      <w:sz w:val="24"/>
                    </w:rPr>
                    <w:t xml:space="preserve"> </w:t>
                  </w:r>
                  <w:r w:rsidR="00FD6214" w:rsidRPr="0040430F">
                    <w:rPr>
                      <w:rFonts w:cs="Arial"/>
                      <w:bCs/>
                      <w:sz w:val="24"/>
                    </w:rPr>
                    <w:t>Consideration will be given to the</w:t>
                  </w:r>
                  <w:r w:rsidR="00FD6214">
                    <w:rPr>
                      <w:rFonts w:cs="Arial"/>
                      <w:b/>
                      <w:bCs/>
                      <w:sz w:val="24"/>
                    </w:rPr>
                    <w:t xml:space="preserve"> </w:t>
                  </w:r>
                  <w:r w:rsidRPr="00444BB1">
                    <w:rPr>
                      <w:rFonts w:cs="Arial"/>
                      <w:bCs/>
                      <w:sz w:val="24"/>
                    </w:rPr>
                    <w:t>different needs, experiences and priorities of each of the categories</w:t>
                  </w:r>
                  <w:r>
                    <w:rPr>
                      <w:rFonts w:cs="Arial"/>
                      <w:bCs/>
                      <w:sz w:val="24"/>
                    </w:rPr>
                    <w:t xml:space="preserve"> in relation to the policy / proposal</w:t>
                  </w:r>
                  <w:r w:rsidRPr="00444BB1">
                    <w:rPr>
                      <w:rFonts w:cs="Arial"/>
                      <w:bCs/>
                      <w:sz w:val="24"/>
                    </w:rPr>
                    <w:t>.</w:t>
                  </w:r>
                  <w:r>
                    <w:rPr>
                      <w:rFonts w:cs="Arial"/>
                      <w:b/>
                      <w:bCs/>
                      <w:szCs w:val="28"/>
                    </w:rPr>
                    <w:t xml:space="preserve">      </w:t>
                  </w:r>
                </w:p>
                <w:p w:rsidR="0040430F" w:rsidRDefault="00605EF0" w:rsidP="00605EF0">
                  <w:pPr>
                    <w:spacing w:after="0" w:line="240" w:lineRule="auto"/>
                    <w:rPr>
                      <w:rFonts w:eastAsia="Calibri" w:cs="Arial"/>
                      <w:sz w:val="24"/>
                      <w:szCs w:val="28"/>
                    </w:rPr>
                  </w:pPr>
                  <w:r w:rsidRPr="0040430F">
                    <w:rPr>
                      <w:rFonts w:eastAsia="Calibri" w:cs="Arial"/>
                      <w:sz w:val="24"/>
                      <w:szCs w:val="28"/>
                    </w:rPr>
                    <w:t>Should any equality</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mod</w:t>
                  </w:r>
                  <w:r w:rsidR="0040430F">
                    <w:rPr>
                      <w:rFonts w:eastAsia="Calibri" w:cs="Arial"/>
                      <w:sz w:val="24"/>
                      <w:szCs w:val="28"/>
                    </w:rPr>
                    <w:t>ernisation related issues arise</w:t>
                  </w:r>
                  <w:r w:rsidRPr="0040430F">
                    <w:rPr>
                      <w:rFonts w:eastAsia="Calibri" w:cs="Arial"/>
                      <w:sz w:val="24"/>
                      <w:szCs w:val="28"/>
                    </w:rPr>
                    <w:t xml:space="preserve"> they will be managed through the Organisational Change Framework. </w:t>
                  </w:r>
                  <w:hyperlink r:id="rId58" w:history="1">
                    <w:r w:rsidR="0040430F">
                      <w:rPr>
                        <w:rStyle w:val="Hyperlink"/>
                        <w:rFonts w:eastAsia="Calibri" w:cs="Arial"/>
                        <w:sz w:val="24"/>
                        <w:szCs w:val="28"/>
                      </w:rPr>
                      <w:t>Click here for Framework</w:t>
                    </w:r>
                  </w:hyperlink>
                </w:p>
                <w:p w:rsidR="0043446E" w:rsidRPr="0040430F" w:rsidRDefault="0043446E" w:rsidP="00605EF0">
                  <w:pPr>
                    <w:spacing w:after="0" w:line="240" w:lineRule="auto"/>
                    <w:rPr>
                      <w:rFonts w:eastAsia="Calibri" w:cs="Arial"/>
                      <w:sz w:val="24"/>
                      <w:szCs w:val="28"/>
                    </w:rPr>
                  </w:pPr>
                </w:p>
                <w:p w:rsidR="0043446E" w:rsidRDefault="00605EF0" w:rsidP="00605EF0">
                  <w:pPr>
                    <w:spacing w:after="0" w:line="240" w:lineRule="auto"/>
                    <w:rPr>
                      <w:rFonts w:eastAsia="Calibri" w:cs="Arial"/>
                      <w:sz w:val="24"/>
                      <w:szCs w:val="28"/>
                    </w:rPr>
                  </w:pPr>
                  <w:r w:rsidRPr="0040430F">
                    <w:rPr>
                      <w:rFonts w:eastAsia="Calibri" w:cs="Arial"/>
                      <w:sz w:val="24"/>
                      <w:szCs w:val="28"/>
                    </w:rPr>
                    <w:t>When organisational</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 xml:space="preserve">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605EF0" w:rsidRPr="0040430F" w:rsidRDefault="00605EF0" w:rsidP="00605EF0">
                  <w:pPr>
                    <w:spacing w:after="0" w:line="240" w:lineRule="auto"/>
                    <w:rPr>
                      <w:rFonts w:eastAsia="Calibri" w:cs="Arial"/>
                      <w:sz w:val="24"/>
                      <w:szCs w:val="28"/>
                    </w:rPr>
                  </w:pPr>
                  <w:r w:rsidRPr="0040430F">
                    <w:rPr>
                      <w:rFonts w:eastAsia="Calibri" w:cs="Arial"/>
                      <w:sz w:val="24"/>
                      <w:szCs w:val="28"/>
                    </w:rPr>
                    <w:t xml:space="preserve"> </w:t>
                  </w:r>
                </w:p>
                <w:p w:rsidR="009F33E4" w:rsidRDefault="00605EF0" w:rsidP="0040430F">
                  <w:pPr>
                    <w:spacing w:after="0" w:line="240" w:lineRule="auto"/>
                    <w:rPr>
                      <w:rFonts w:eastAsia="Calibri" w:cs="Arial"/>
                      <w:sz w:val="24"/>
                      <w:szCs w:val="28"/>
                    </w:rPr>
                  </w:pPr>
                  <w:r w:rsidRPr="0040430F">
                    <w:rPr>
                      <w:rFonts w:eastAsia="Calibri" w:cs="Arial"/>
                      <w:sz w:val="24"/>
                      <w:szCs w:val="28"/>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FD6214" w:rsidRDefault="00FD6214" w:rsidP="0040430F">
                  <w:pPr>
                    <w:spacing w:after="0" w:line="240" w:lineRule="auto"/>
                    <w:rPr>
                      <w:rFonts w:eastAsia="Calibri" w:cs="Arial"/>
                      <w:sz w:val="24"/>
                      <w:szCs w:val="28"/>
                    </w:rPr>
                  </w:pPr>
                </w:p>
                <w:p w:rsidR="00FD6214" w:rsidRPr="00DD26AD" w:rsidRDefault="00FD6214" w:rsidP="0040430F">
                  <w:pPr>
                    <w:spacing w:after="0" w:line="240" w:lineRule="auto"/>
                    <w:rPr>
                      <w:rFonts w:cs="Arial"/>
                      <w:b/>
                      <w:bCs/>
                      <w:szCs w:val="28"/>
                    </w:rPr>
                  </w:pPr>
                </w:p>
              </w:tc>
            </w:tr>
            <w:tr w:rsidR="00444BB1" w:rsidRPr="00E119AA" w:rsidTr="009F33E4">
              <w:tc>
                <w:tcPr>
                  <w:tcW w:w="488"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B60FDF" w:rsidRDefault="00444BB1" w:rsidP="00444BB1">
                  <w:pPr>
                    <w:spacing w:line="240" w:lineRule="auto"/>
                    <w:jc w:val="center"/>
                    <w:rPr>
                      <w:rFonts w:cs="Arial"/>
                      <w:b/>
                      <w:bCs/>
                      <w:sz w:val="24"/>
                    </w:rPr>
                  </w:pPr>
                  <w:r w:rsidRPr="00B60FDF">
                    <w:rPr>
                      <w:rFonts w:cs="Arial"/>
                      <w:b/>
                      <w:bCs/>
                      <w:sz w:val="24"/>
                    </w:rPr>
                    <w:t>Equality Category</w:t>
                  </w:r>
                </w:p>
              </w:tc>
              <w:tc>
                <w:tcPr>
                  <w:tcW w:w="772"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444BB1" w:rsidRPr="008A66B0" w:rsidRDefault="00444BB1" w:rsidP="00444BB1">
                  <w:pPr>
                    <w:spacing w:line="240" w:lineRule="auto"/>
                    <w:jc w:val="center"/>
                    <w:rPr>
                      <w:rFonts w:cs="Arial"/>
                      <w:b/>
                      <w:bCs/>
                      <w:sz w:val="24"/>
                    </w:rPr>
                  </w:pPr>
                  <w:r>
                    <w:rPr>
                      <w:rFonts w:cs="Arial"/>
                      <w:b/>
                      <w:bCs/>
                      <w:sz w:val="24"/>
                    </w:rPr>
                    <w:t>Groups</w:t>
                  </w:r>
                </w:p>
              </w:tc>
              <w:tc>
                <w:tcPr>
                  <w:tcW w:w="1119"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444BB1" w:rsidRPr="008A66B0" w:rsidRDefault="00444BB1" w:rsidP="00444BB1">
                  <w:pPr>
                    <w:spacing w:after="0" w:line="240" w:lineRule="auto"/>
                    <w:jc w:val="center"/>
                    <w:rPr>
                      <w:rFonts w:cs="Arial"/>
                      <w:b/>
                      <w:bCs/>
                      <w:sz w:val="24"/>
                    </w:rPr>
                  </w:pPr>
                  <w:r>
                    <w:rPr>
                      <w:rFonts w:cs="Arial"/>
                      <w:b/>
                      <w:bCs/>
                      <w:sz w:val="24"/>
                    </w:rPr>
                    <w:t>Quantitative Data</w:t>
                  </w:r>
                </w:p>
              </w:tc>
              <w:tc>
                <w:tcPr>
                  <w:tcW w:w="2621"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444BB1" w:rsidRPr="00E119AA" w:rsidRDefault="00444BB1" w:rsidP="00444BB1">
                  <w:pPr>
                    <w:spacing w:after="0" w:line="240" w:lineRule="auto"/>
                    <w:jc w:val="center"/>
                    <w:rPr>
                      <w:rFonts w:cs="Arial"/>
                      <w:bCs/>
                      <w:sz w:val="24"/>
                    </w:rPr>
                  </w:pPr>
                  <w:r>
                    <w:rPr>
                      <w:rFonts w:cs="Arial"/>
                      <w:b/>
                      <w:bCs/>
                      <w:sz w:val="24"/>
                    </w:rPr>
                    <w:t>Qualitat</w:t>
                  </w:r>
                  <w:r w:rsidRPr="00EC78ED">
                    <w:rPr>
                      <w:rFonts w:cs="Arial"/>
                      <w:b/>
                      <w:bCs/>
                      <w:sz w:val="24"/>
                    </w:rPr>
                    <w:t>ive Data</w:t>
                  </w:r>
                </w:p>
              </w:tc>
            </w:tr>
            <w:tr w:rsidR="00444BB1" w:rsidTr="009F33E4">
              <w:trPr>
                <w:trHeight w:val="621"/>
              </w:trPr>
              <w:tc>
                <w:tcPr>
                  <w:tcW w:w="488"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444BB1" w:rsidRPr="008A66B0" w:rsidRDefault="00444BB1" w:rsidP="00444BB1">
                  <w:pPr>
                    <w:spacing w:line="240" w:lineRule="auto"/>
                    <w:jc w:val="center"/>
                    <w:rPr>
                      <w:rFonts w:cs="Arial"/>
                      <w:sz w:val="24"/>
                    </w:rPr>
                  </w:pPr>
                </w:p>
              </w:tc>
              <w:tc>
                <w:tcPr>
                  <w:tcW w:w="772"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444BB1" w:rsidRPr="008A66B0" w:rsidRDefault="00444BB1" w:rsidP="00444BB1">
                  <w:pPr>
                    <w:spacing w:line="240" w:lineRule="auto"/>
                    <w:jc w:val="center"/>
                    <w:rPr>
                      <w:rFonts w:cs="Arial"/>
                      <w:b/>
                      <w:bCs/>
                      <w:sz w:val="24"/>
                    </w:rPr>
                  </w:pPr>
                </w:p>
              </w:tc>
              <w:tc>
                <w:tcPr>
                  <w:tcW w:w="499" w:type="pct"/>
                  <w:tcBorders>
                    <w:top w:val="nil"/>
                    <w:left w:val="nil"/>
                    <w:bottom w:val="single" w:sz="8" w:space="0" w:color="auto"/>
                    <w:right w:val="single" w:sz="8" w:space="0" w:color="auto"/>
                  </w:tcBorders>
                  <w:shd w:val="clear" w:color="auto" w:fill="EDF7F9"/>
                  <w:tcMar>
                    <w:top w:w="0" w:type="dxa"/>
                    <w:left w:w="108" w:type="dxa"/>
                    <w:bottom w:w="0" w:type="dxa"/>
                    <w:right w:w="108" w:type="dxa"/>
                  </w:tcMar>
                </w:tcPr>
                <w:p w:rsidR="00444BB1" w:rsidRDefault="009F33E4" w:rsidP="009F33E4">
                  <w:pPr>
                    <w:spacing w:after="0" w:line="240" w:lineRule="auto"/>
                    <w:rPr>
                      <w:rFonts w:cs="Arial"/>
                      <w:bCs/>
                      <w:sz w:val="24"/>
                    </w:rPr>
                  </w:pPr>
                  <w:r>
                    <w:rPr>
                      <w:rFonts w:cs="Arial"/>
                      <w:bCs/>
                      <w:sz w:val="24"/>
                    </w:rPr>
                    <w:t xml:space="preserve">Belfast </w:t>
                  </w:r>
                  <w:r w:rsidR="00444BB1" w:rsidRPr="00F371F7">
                    <w:rPr>
                      <w:rFonts w:cs="Arial"/>
                      <w:bCs/>
                      <w:sz w:val="24"/>
                    </w:rPr>
                    <w:t>Trust workforce</w:t>
                  </w:r>
                </w:p>
                <w:p w:rsidR="009F33E4" w:rsidRPr="00F371F7" w:rsidRDefault="009F33E4" w:rsidP="00593167">
                  <w:pPr>
                    <w:spacing w:after="0" w:line="240" w:lineRule="auto"/>
                    <w:rPr>
                      <w:rFonts w:cs="Arial"/>
                      <w:bCs/>
                      <w:sz w:val="24"/>
                    </w:rPr>
                  </w:pPr>
                  <w:r>
                    <w:rPr>
                      <w:rFonts w:cs="Arial"/>
                      <w:bCs/>
                      <w:sz w:val="24"/>
                    </w:rPr>
                    <w:t>(@</w:t>
                  </w:r>
                  <w:r w:rsidRPr="00195028">
                    <w:rPr>
                      <w:rFonts w:cs="Arial"/>
                      <w:bCs/>
                      <w:sz w:val="24"/>
                    </w:rPr>
                    <w:t>January 201</w:t>
                  </w:r>
                  <w:r w:rsidR="00593167">
                    <w:rPr>
                      <w:rFonts w:cs="Arial"/>
                      <w:bCs/>
                      <w:sz w:val="24"/>
                    </w:rPr>
                    <w:t>9</w:t>
                  </w:r>
                  <w:r>
                    <w:rPr>
                      <w:rFonts w:cs="Arial"/>
                      <w:bCs/>
                      <w:sz w:val="24"/>
                    </w:rPr>
                    <w:t>)</w:t>
                  </w:r>
                </w:p>
              </w:tc>
              <w:tc>
                <w:tcPr>
                  <w:tcW w:w="620"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444BB1" w:rsidRPr="00F371F7" w:rsidRDefault="00444BB1" w:rsidP="009F33E4">
                  <w:pPr>
                    <w:spacing w:after="0" w:line="240" w:lineRule="auto"/>
                    <w:rPr>
                      <w:rFonts w:cs="Arial"/>
                      <w:bCs/>
                      <w:sz w:val="24"/>
                    </w:rPr>
                  </w:pPr>
                  <w:r w:rsidRPr="00F371F7">
                    <w:rPr>
                      <w:rFonts w:cs="Arial"/>
                      <w:bCs/>
                      <w:sz w:val="24"/>
                    </w:rPr>
                    <w:t>Staff affected</w:t>
                  </w:r>
                  <w:r w:rsidR="009F33E4">
                    <w:rPr>
                      <w:rFonts w:cs="Arial"/>
                      <w:bCs/>
                      <w:sz w:val="24"/>
                    </w:rPr>
                    <w:t xml:space="preserve"> by the Policy/Proposal %</w:t>
                  </w:r>
                </w:p>
              </w:tc>
              <w:tc>
                <w:tcPr>
                  <w:tcW w:w="2621"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444BB1" w:rsidRDefault="00444BB1" w:rsidP="00444BB1">
                  <w:pPr>
                    <w:spacing w:after="0" w:line="240" w:lineRule="auto"/>
                    <w:jc w:val="center"/>
                    <w:rPr>
                      <w:rFonts w:cs="Arial"/>
                      <w:b/>
                      <w:bCs/>
                      <w:sz w:val="24"/>
                    </w:rPr>
                  </w:pPr>
                </w:p>
              </w:tc>
            </w:tr>
            <w:tr w:rsidR="00444BB1" w:rsidRPr="008A66B0" w:rsidTr="009F33E4">
              <w:trPr>
                <w:trHeight w:val="172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lastRenderedPageBreak/>
                    <w:t xml:space="preserve">1. </w:t>
                  </w:r>
                </w:p>
                <w:p w:rsidR="00444BB1" w:rsidRPr="0040430F" w:rsidRDefault="00444BB1" w:rsidP="00444BB1">
                  <w:pPr>
                    <w:spacing w:line="240" w:lineRule="auto"/>
                    <w:rPr>
                      <w:rFonts w:cs="Arial"/>
                      <w:sz w:val="24"/>
                    </w:rPr>
                  </w:pPr>
                  <w:r w:rsidRPr="0040430F">
                    <w:rPr>
                      <w:rFonts w:cs="Arial"/>
                      <w:sz w:val="24"/>
                    </w:rPr>
                    <w:t>Age</w:t>
                  </w:r>
                </w:p>
              </w:tc>
              <w:tc>
                <w:tcPr>
                  <w:tcW w:w="772"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444BB1" w:rsidRPr="008A66B0" w:rsidRDefault="00444BB1" w:rsidP="00444BB1">
                  <w:pPr>
                    <w:spacing w:line="240" w:lineRule="auto"/>
                    <w:rPr>
                      <w:rFonts w:cs="Arial"/>
                      <w:sz w:val="24"/>
                    </w:rPr>
                  </w:pPr>
                  <w:r>
                    <w:rPr>
                      <w:rFonts w:cs="Arial"/>
                      <w:sz w:val="24"/>
                    </w:rPr>
                    <w:t>16-24</w:t>
                  </w:r>
                  <w:r w:rsidRPr="008A66B0">
                    <w:rPr>
                      <w:rFonts w:cs="Arial"/>
                      <w:sz w:val="24"/>
                    </w:rPr>
                    <w:br/>
                  </w:r>
                  <w:r w:rsidRPr="00D62643">
                    <w:rPr>
                      <w:rFonts w:cs="Arial"/>
                      <w:sz w:val="24"/>
                    </w:rPr>
                    <w:t>25-34</w:t>
                  </w:r>
                  <w:r w:rsidRPr="00D62643">
                    <w:rPr>
                      <w:rFonts w:cs="Arial"/>
                      <w:sz w:val="24"/>
                    </w:rPr>
                    <w:br/>
                  </w:r>
                  <w:r w:rsidRPr="00D0365B">
                    <w:rPr>
                      <w:rFonts w:cs="Arial"/>
                      <w:sz w:val="24"/>
                    </w:rPr>
                    <w:t>35-44</w:t>
                  </w:r>
                  <w:r w:rsidRPr="00D0365B">
                    <w:rPr>
                      <w:rFonts w:cs="Arial"/>
                      <w:sz w:val="24"/>
                    </w:rPr>
                    <w:br/>
                  </w:r>
                  <w:r w:rsidRPr="00D62643">
                    <w:rPr>
                      <w:rFonts w:cs="Arial"/>
                      <w:sz w:val="24"/>
                    </w:rPr>
                    <w:t>45-54</w:t>
                  </w:r>
                  <w:r w:rsidRPr="00D62643">
                    <w:rPr>
                      <w:rFonts w:cs="Arial"/>
                      <w:sz w:val="24"/>
                    </w:rPr>
                    <w:br/>
                  </w:r>
                  <w:r w:rsidRPr="00D0365B">
                    <w:rPr>
                      <w:rFonts w:cs="Arial"/>
                      <w:sz w:val="24"/>
                    </w:rPr>
                    <w:t>55-64</w:t>
                  </w:r>
                  <w:r w:rsidRPr="00D0365B">
                    <w:rPr>
                      <w:rFonts w:cs="Arial"/>
                      <w:sz w:val="24"/>
                    </w:rPr>
                    <w:br/>
                  </w:r>
                  <w:r w:rsidRPr="00D62643">
                    <w:rPr>
                      <w:rFonts w:cs="Arial"/>
                      <w:sz w:val="24"/>
                    </w:rPr>
                    <w:t>65+</w:t>
                  </w:r>
                </w:p>
              </w:tc>
              <w:tc>
                <w:tcPr>
                  <w:tcW w:w="499"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444BB1" w:rsidRPr="008A66B0" w:rsidRDefault="003E2F1D" w:rsidP="003E2F1D">
                  <w:pPr>
                    <w:spacing w:line="240" w:lineRule="auto"/>
                    <w:rPr>
                      <w:rFonts w:cs="Arial"/>
                      <w:sz w:val="24"/>
                    </w:rPr>
                  </w:pPr>
                  <w:r>
                    <w:rPr>
                      <w:rFonts w:cs="Arial"/>
                      <w:sz w:val="24"/>
                    </w:rPr>
                    <w:t>4%</w:t>
                  </w:r>
                  <w:r w:rsidRPr="008A66B0">
                    <w:rPr>
                      <w:rFonts w:cs="Arial"/>
                      <w:sz w:val="24"/>
                    </w:rPr>
                    <w:br/>
                  </w:r>
                  <w:r>
                    <w:rPr>
                      <w:rFonts w:cs="Arial"/>
                      <w:sz w:val="24"/>
                    </w:rPr>
                    <w:t>24%</w:t>
                  </w:r>
                  <w:r w:rsidRPr="00D62643">
                    <w:rPr>
                      <w:rFonts w:cs="Arial"/>
                      <w:sz w:val="24"/>
                    </w:rPr>
                    <w:br/>
                  </w:r>
                  <w:r>
                    <w:rPr>
                      <w:rFonts w:cs="Arial"/>
                      <w:sz w:val="24"/>
                    </w:rPr>
                    <w:t>25%</w:t>
                  </w:r>
                  <w:r w:rsidRPr="00D0365B">
                    <w:rPr>
                      <w:rFonts w:cs="Arial"/>
                      <w:sz w:val="24"/>
                    </w:rPr>
                    <w:br/>
                  </w:r>
                  <w:r>
                    <w:rPr>
                      <w:rFonts w:cs="Arial"/>
                      <w:sz w:val="24"/>
                    </w:rPr>
                    <w:t>26%</w:t>
                  </w:r>
                  <w:r w:rsidRPr="00D62643">
                    <w:rPr>
                      <w:rFonts w:cs="Arial"/>
                      <w:sz w:val="24"/>
                    </w:rPr>
                    <w:br/>
                  </w:r>
                  <w:r>
                    <w:rPr>
                      <w:rFonts w:cs="Arial"/>
                      <w:sz w:val="24"/>
                    </w:rPr>
                    <w:t>18%</w:t>
                  </w:r>
                  <w:r w:rsidRPr="00D0365B">
                    <w:rPr>
                      <w:rFonts w:cs="Arial"/>
                      <w:sz w:val="24"/>
                    </w:rPr>
                    <w:br/>
                  </w:r>
                  <w:r>
                    <w:rPr>
                      <w:rFonts w:cs="Arial"/>
                      <w:sz w:val="24"/>
                    </w:rPr>
                    <w:t>3%</w:t>
                  </w:r>
                </w:p>
              </w:tc>
              <w:tc>
                <w:tcPr>
                  <w:tcW w:w="620"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after="0" w:line="240" w:lineRule="auto"/>
                    <w:jc w:val="center"/>
                    <w:rPr>
                      <w:rFonts w:cs="Arial"/>
                      <w:color w:val="000000"/>
                      <w:sz w:val="24"/>
                      <w:lang w:eastAsia="en-GB"/>
                    </w:rPr>
                  </w:pPr>
                </w:p>
              </w:tc>
              <w:tc>
                <w:tcPr>
                  <w:tcW w:w="2621"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53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2. </w:t>
                  </w:r>
                </w:p>
                <w:p w:rsidR="00444BB1" w:rsidRPr="0040430F" w:rsidRDefault="00444BB1" w:rsidP="00444BB1">
                  <w:pPr>
                    <w:spacing w:line="240" w:lineRule="auto"/>
                    <w:rPr>
                      <w:rFonts w:cs="Arial"/>
                      <w:sz w:val="24"/>
                    </w:rPr>
                  </w:pPr>
                  <w:r w:rsidRPr="0040430F">
                    <w:rPr>
                      <w:rFonts w:cs="Arial"/>
                      <w:sz w:val="24"/>
                    </w:rPr>
                    <w:t>Dependant Status</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444BB1" w:rsidP="00444BB1">
                  <w:pPr>
                    <w:spacing w:line="240" w:lineRule="auto"/>
                    <w:rPr>
                      <w:rFonts w:cs="Arial"/>
                      <w:sz w:val="24"/>
                    </w:rPr>
                  </w:pPr>
                  <w:r>
                    <w:rPr>
                      <w:rFonts w:cs="Arial"/>
                      <w:sz w:val="24"/>
                    </w:rPr>
                    <w:t xml:space="preserve">Dependants                     No Dependants                             </w:t>
                  </w: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3E2F1D" w:rsidRDefault="003E2F1D"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20%                     16%                    64%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bl>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460"/>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3. </w:t>
                  </w:r>
                </w:p>
                <w:p w:rsidR="00444BB1" w:rsidRPr="0040430F" w:rsidRDefault="00444BB1" w:rsidP="00444BB1">
                  <w:pPr>
                    <w:spacing w:line="240" w:lineRule="auto"/>
                    <w:rPr>
                      <w:rFonts w:cs="Arial"/>
                      <w:sz w:val="24"/>
                    </w:rPr>
                  </w:pPr>
                  <w:r w:rsidRPr="0040430F">
                    <w:rPr>
                      <w:rFonts w:cs="Arial"/>
                      <w:sz w:val="24"/>
                    </w:rPr>
                    <w:t>Disability</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after="0" w:line="240" w:lineRule="auto"/>
                    <w:rPr>
                      <w:rFonts w:cs="Arial"/>
                      <w:sz w:val="24"/>
                    </w:rPr>
                  </w:pPr>
                </w:p>
                <w:p w:rsidR="00444BB1" w:rsidRDefault="00444BB1" w:rsidP="00444BB1">
                  <w:pPr>
                    <w:spacing w:after="0" w:line="240" w:lineRule="auto"/>
                    <w:rPr>
                      <w:rFonts w:cs="Arial"/>
                      <w:sz w:val="24"/>
                    </w:rPr>
                  </w:pPr>
                </w:p>
                <w:p w:rsidR="00444BB1" w:rsidRPr="008A66B0" w:rsidRDefault="00444BB1" w:rsidP="00444BB1">
                  <w:pPr>
                    <w:spacing w:after="0" w:line="240" w:lineRule="auto"/>
                    <w:rPr>
                      <w:rFonts w:cs="Arial"/>
                      <w:sz w:val="24"/>
                    </w:rPr>
                  </w:pPr>
                  <w:r w:rsidRPr="008A66B0">
                    <w:rPr>
                      <w:rFonts w:cs="Arial"/>
                      <w:sz w:val="24"/>
                    </w:rPr>
                    <w:t>Yes</w:t>
                  </w:r>
                </w:p>
                <w:p w:rsidR="00444BB1" w:rsidRPr="00D0365B" w:rsidRDefault="00444BB1" w:rsidP="00444BB1">
                  <w:pPr>
                    <w:spacing w:after="0" w:line="240" w:lineRule="auto"/>
                    <w:rPr>
                      <w:rFonts w:cs="Arial"/>
                      <w:sz w:val="24"/>
                    </w:rPr>
                  </w:pPr>
                  <w:r w:rsidRPr="00D0365B">
                    <w:rPr>
                      <w:rFonts w:cs="Arial"/>
                      <w:sz w:val="24"/>
                    </w:rPr>
                    <w:t xml:space="preserve">No </w:t>
                  </w:r>
                </w:p>
                <w:p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2%                     63%                    35%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bl>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r>
            <w:tr w:rsidR="00444BB1" w:rsidRPr="008A66B0" w:rsidTr="009F33E4">
              <w:trPr>
                <w:trHeight w:val="1029"/>
              </w:trPr>
              <w:tc>
                <w:tcPr>
                  <w:tcW w:w="488"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4. </w:t>
                  </w:r>
                </w:p>
                <w:p w:rsidR="00444BB1" w:rsidRPr="0040430F" w:rsidRDefault="00444BB1" w:rsidP="00444BB1">
                  <w:pPr>
                    <w:spacing w:line="240" w:lineRule="auto"/>
                    <w:rPr>
                      <w:rFonts w:cs="Arial"/>
                      <w:sz w:val="24"/>
                    </w:rPr>
                  </w:pPr>
                  <w:r w:rsidRPr="0040430F">
                    <w:rPr>
                      <w:rFonts w:cs="Arial"/>
                      <w:sz w:val="24"/>
                    </w:rPr>
                    <w:t>Gender</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444BB1" w:rsidRDefault="00444BB1" w:rsidP="00444BB1">
                  <w:pPr>
                    <w:spacing w:line="240" w:lineRule="auto"/>
                    <w:rPr>
                      <w:rFonts w:cs="Arial"/>
                      <w:sz w:val="24"/>
                    </w:rPr>
                  </w:pPr>
                </w:p>
                <w:p w:rsidR="00444BB1" w:rsidRPr="008A66B0" w:rsidRDefault="00444BB1" w:rsidP="00444BB1">
                  <w:pPr>
                    <w:spacing w:line="240" w:lineRule="auto"/>
                    <w:rPr>
                      <w:rFonts w:cs="Arial"/>
                      <w:sz w:val="24"/>
                    </w:rPr>
                  </w:pPr>
                  <w:r w:rsidRPr="008A66B0">
                    <w:rPr>
                      <w:rFonts w:cs="Arial"/>
                      <w:sz w:val="24"/>
                    </w:rPr>
                    <w:t xml:space="preserve">Female </w:t>
                  </w:r>
                  <w:r w:rsidRPr="008A66B0">
                    <w:rPr>
                      <w:rFonts w:cs="Arial"/>
                      <w:sz w:val="24"/>
                    </w:rPr>
                    <w:br/>
                  </w:r>
                  <w:r w:rsidRPr="00D0365B">
                    <w:rPr>
                      <w:rFonts w:cs="Arial"/>
                      <w:sz w:val="24"/>
                    </w:rPr>
                    <w:t>Male</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444BB1" w:rsidP="003E2F1D">
                  <w:pPr>
                    <w:spacing w:line="240" w:lineRule="auto"/>
                    <w:rPr>
                      <w:rFonts w:cs="Arial"/>
                      <w:sz w:val="24"/>
                    </w:rPr>
                  </w:pPr>
                  <w:r>
                    <w:rPr>
                      <w:rFonts w:cs="Arial"/>
                      <w:sz w:val="24"/>
                    </w:rPr>
                    <w:t>7</w:t>
                  </w:r>
                  <w:r w:rsidR="003E2F1D">
                    <w:rPr>
                      <w:rFonts w:cs="Arial"/>
                      <w:sz w:val="24"/>
                    </w:rPr>
                    <w:t>7</w:t>
                  </w:r>
                  <w:r>
                    <w:rPr>
                      <w:rFonts w:cs="Arial"/>
                      <w:sz w:val="24"/>
                    </w:rPr>
                    <w:t>%                     2</w:t>
                  </w:r>
                  <w:r w:rsidR="003E2F1D">
                    <w:rPr>
                      <w:rFonts w:cs="Arial"/>
                      <w:sz w:val="24"/>
                    </w:rPr>
                    <w:t>3</w:t>
                  </w:r>
                  <w:r>
                    <w:rPr>
                      <w:rFonts w:cs="Arial"/>
                      <w:sz w:val="24"/>
                    </w:rPr>
                    <w:t xml:space="preserve">%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229"/>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5.</w:t>
                  </w:r>
                </w:p>
                <w:p w:rsidR="00444BB1" w:rsidRPr="0040430F" w:rsidRDefault="00444BB1" w:rsidP="00444BB1">
                  <w:pPr>
                    <w:spacing w:line="240" w:lineRule="auto"/>
                    <w:rPr>
                      <w:rFonts w:cs="Arial"/>
                      <w:sz w:val="24"/>
                    </w:rPr>
                  </w:pPr>
                  <w:r w:rsidRPr="0040430F">
                    <w:rPr>
                      <w:rFonts w:cs="Arial"/>
                      <w:sz w:val="24"/>
                    </w:rPr>
                    <w:t>Marital Status</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44BB1" w:rsidRDefault="00444BB1" w:rsidP="00444BB1">
                  <w:pPr>
                    <w:spacing w:after="0" w:line="240" w:lineRule="auto"/>
                    <w:rPr>
                      <w:rFonts w:cs="Arial"/>
                      <w:sz w:val="24"/>
                    </w:rPr>
                  </w:pPr>
                </w:p>
                <w:p w:rsidR="00444BB1" w:rsidRDefault="00444BB1" w:rsidP="00444BB1">
                  <w:pPr>
                    <w:spacing w:after="0" w:line="240" w:lineRule="auto"/>
                    <w:rPr>
                      <w:rFonts w:cs="Arial"/>
                      <w:sz w:val="24"/>
                    </w:rPr>
                  </w:pPr>
                </w:p>
                <w:p w:rsidR="00444BB1" w:rsidRPr="008A66B0" w:rsidRDefault="00444BB1" w:rsidP="00444BB1">
                  <w:pPr>
                    <w:spacing w:after="0" w:line="240" w:lineRule="auto"/>
                    <w:rPr>
                      <w:rFonts w:cs="Arial"/>
                      <w:sz w:val="24"/>
                    </w:rPr>
                  </w:pPr>
                  <w:r>
                    <w:rPr>
                      <w:rFonts w:cs="Arial"/>
                      <w:sz w:val="24"/>
                    </w:rPr>
                    <w:t xml:space="preserve">Married/ Civil P’ship  </w:t>
                  </w:r>
                </w:p>
                <w:p w:rsidR="00444BB1" w:rsidRPr="00D0365B" w:rsidRDefault="00444BB1" w:rsidP="00444BB1">
                  <w:pPr>
                    <w:spacing w:after="0" w:line="240" w:lineRule="auto"/>
                    <w:rPr>
                      <w:rFonts w:cs="Arial"/>
                      <w:sz w:val="24"/>
                    </w:rPr>
                  </w:pPr>
                  <w:r w:rsidRPr="00F371F7">
                    <w:rPr>
                      <w:rFonts w:cs="Arial"/>
                      <w:sz w:val="24"/>
                    </w:rPr>
                    <w:t>Single</w:t>
                  </w:r>
                </w:p>
                <w:p w:rsidR="00444BB1" w:rsidRDefault="00444BB1" w:rsidP="00444BB1">
                  <w:pPr>
                    <w:spacing w:after="0" w:line="240" w:lineRule="auto"/>
                    <w:rPr>
                      <w:rFonts w:cs="Arial"/>
                      <w:sz w:val="24"/>
                    </w:rPr>
                  </w:pPr>
                  <w:r w:rsidRPr="008A66B0">
                    <w:rPr>
                      <w:rFonts w:cs="Arial"/>
                      <w:sz w:val="24"/>
                    </w:rPr>
                    <w:t>Other/</w:t>
                  </w:r>
                </w:p>
                <w:p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52%                     32%                    16%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r>
            <w:tr w:rsidR="003E2F1D" w:rsidRPr="008A66B0" w:rsidTr="009F33E4">
              <w:trPr>
                <w:trHeight w:val="1833"/>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3E2F1D" w:rsidRPr="0040430F" w:rsidRDefault="003E2F1D" w:rsidP="003E2F1D">
                  <w:pPr>
                    <w:spacing w:line="240" w:lineRule="auto"/>
                    <w:rPr>
                      <w:rFonts w:cs="Arial"/>
                      <w:sz w:val="24"/>
                    </w:rPr>
                  </w:pPr>
                  <w:r w:rsidRPr="0040430F">
                    <w:rPr>
                      <w:rFonts w:cs="Arial"/>
                      <w:sz w:val="24"/>
                    </w:rPr>
                    <w:lastRenderedPageBreak/>
                    <w:t>6. Race</w:t>
                  </w:r>
                </w:p>
                <w:p w:rsidR="003E2F1D" w:rsidRDefault="003E2F1D" w:rsidP="003E2F1D">
                  <w:pPr>
                    <w:spacing w:line="240" w:lineRule="auto"/>
                    <w:rPr>
                      <w:rFonts w:cs="Arial"/>
                      <w:b/>
                      <w:sz w:val="24"/>
                    </w:rPr>
                  </w:pPr>
                  <w:r w:rsidRPr="002747C3">
                    <w:rPr>
                      <w:rFonts w:cs="Arial"/>
                      <w:sz w:val="24"/>
                    </w:rPr>
                    <w:t xml:space="preserve">a) </w:t>
                  </w:r>
                  <w:r>
                    <w:rPr>
                      <w:rFonts w:cs="Arial"/>
                      <w:sz w:val="24"/>
                    </w:rPr>
                    <w:t xml:space="preserve">  </w:t>
                  </w:r>
                  <w:r w:rsidRPr="002747C3">
                    <w:rPr>
                      <w:rFonts w:cs="Arial"/>
                      <w:sz w:val="24"/>
                    </w:rPr>
                    <w:t>Ethnicity</w:t>
                  </w: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BME                                           White                   Not Known</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4%                     72%                    25%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color w:val="000000"/>
                      <w:sz w:val="24"/>
                      <w:lang w:eastAsia="en-GB"/>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Pr="008A66B0" w:rsidRDefault="003E2F1D" w:rsidP="003E2F1D">
                  <w:pPr>
                    <w:spacing w:line="240" w:lineRule="auto"/>
                    <w:rPr>
                      <w:rFonts w:cs="Arial"/>
                      <w:color w:val="000000"/>
                      <w:sz w:val="24"/>
                      <w:lang w:eastAsia="en-GB"/>
                    </w:rPr>
                  </w:pPr>
                </w:p>
              </w:tc>
            </w:tr>
            <w:tr w:rsidR="003E2F1D" w:rsidRPr="008A66B0" w:rsidTr="009F33E4">
              <w:trPr>
                <w:trHeight w:val="2276"/>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b/>
                      <w:sz w:val="24"/>
                    </w:rPr>
                  </w:pPr>
                  <w:r w:rsidRPr="002747C3">
                    <w:rPr>
                      <w:rFonts w:cs="Arial"/>
                      <w:sz w:val="24"/>
                    </w:rPr>
                    <w:t>b) Nationality</w:t>
                  </w: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after="0" w:line="240" w:lineRule="auto"/>
                    <w:rPr>
                      <w:bCs/>
                      <w:sz w:val="24"/>
                    </w:rPr>
                  </w:pPr>
                </w:p>
                <w:p w:rsidR="003E2F1D" w:rsidRDefault="003E2F1D" w:rsidP="003E2F1D">
                  <w:pPr>
                    <w:spacing w:after="0" w:line="240" w:lineRule="auto"/>
                    <w:rPr>
                      <w:bCs/>
                      <w:sz w:val="24"/>
                    </w:rPr>
                  </w:pPr>
                </w:p>
                <w:p w:rsidR="003E2F1D" w:rsidRDefault="003E2F1D" w:rsidP="003E2F1D">
                  <w:pPr>
                    <w:spacing w:after="0" w:line="240" w:lineRule="auto"/>
                    <w:rPr>
                      <w:bCs/>
                      <w:sz w:val="24"/>
                    </w:rPr>
                  </w:pPr>
                  <w:r w:rsidRPr="00840F5D">
                    <w:rPr>
                      <w:bCs/>
                      <w:sz w:val="24"/>
                    </w:rPr>
                    <w:t>GB</w:t>
                  </w:r>
                  <w:r>
                    <w:rPr>
                      <w:bCs/>
                      <w:sz w:val="24"/>
                    </w:rPr>
                    <w:t xml:space="preserve">                     </w:t>
                  </w:r>
                  <w:r w:rsidRPr="00840F5D">
                    <w:rPr>
                      <w:bCs/>
                      <w:sz w:val="24"/>
                    </w:rPr>
                    <w:t xml:space="preserve">Irish </w:t>
                  </w:r>
                  <w:r>
                    <w:rPr>
                      <w:bCs/>
                      <w:sz w:val="24"/>
                    </w:rPr>
                    <w:t xml:space="preserve">            Northern Irish</w:t>
                  </w:r>
                </w:p>
                <w:p w:rsidR="003E2F1D" w:rsidRPr="00792846" w:rsidRDefault="003E2F1D" w:rsidP="003E2F1D">
                  <w:pPr>
                    <w:spacing w:after="0" w:line="240" w:lineRule="auto"/>
                    <w:rPr>
                      <w:bCs/>
                      <w:sz w:val="24"/>
                    </w:rPr>
                  </w:pPr>
                  <w:r>
                    <w:rPr>
                      <w:bCs/>
                      <w:sz w:val="24"/>
                    </w:rPr>
                    <w:t xml:space="preserve">Other </w:t>
                  </w:r>
                  <w:r w:rsidRPr="00792846">
                    <w:rPr>
                      <w:bCs/>
                      <w:sz w:val="24"/>
                    </w:rPr>
                    <w:t xml:space="preserve">  </w:t>
                  </w:r>
                </w:p>
                <w:p w:rsidR="003E2F1D" w:rsidRDefault="003E2F1D" w:rsidP="003E2F1D">
                  <w:pPr>
                    <w:spacing w:after="0" w:line="240" w:lineRule="auto"/>
                    <w:rPr>
                      <w:rFonts w:cs="Arial"/>
                      <w:sz w:val="24"/>
                    </w:rPr>
                  </w:pPr>
                  <w:r>
                    <w:rPr>
                      <w:bCs/>
                      <w:sz w:val="24"/>
                    </w:rPr>
                    <w:t xml:space="preserve">Not </w:t>
                  </w:r>
                  <w:r w:rsidRPr="00792846">
                    <w:rPr>
                      <w:bCs/>
                      <w:sz w:val="24"/>
                    </w:rPr>
                    <w:t>known</w:t>
                  </w:r>
                  <w:r w:rsidRPr="00792846">
                    <w:rPr>
                      <w:bCs/>
                      <w:sz w:val="24"/>
                    </w:rPr>
                    <w:tab/>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18%         11%                     2%                    1%                68%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color w:val="000000"/>
                      <w:sz w:val="24"/>
                      <w:lang w:eastAsia="en-GB"/>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p w:rsidR="003E2F1D" w:rsidRPr="008A66B0" w:rsidRDefault="003E2F1D" w:rsidP="003E2F1D">
                  <w:pPr>
                    <w:spacing w:line="240" w:lineRule="auto"/>
                    <w:rPr>
                      <w:rFonts w:cs="Arial"/>
                      <w:color w:val="000000"/>
                      <w:sz w:val="24"/>
                      <w:lang w:eastAsia="en-GB"/>
                    </w:rPr>
                  </w:pPr>
                </w:p>
              </w:tc>
            </w:tr>
            <w:tr w:rsidR="003E2F1D" w:rsidRPr="008A66B0" w:rsidTr="009F33E4">
              <w:trPr>
                <w:trHeight w:val="2110"/>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3E2F1D" w:rsidRPr="007A1B00" w:rsidRDefault="003E2F1D" w:rsidP="003E2F1D">
                  <w:pPr>
                    <w:spacing w:line="240" w:lineRule="auto"/>
                    <w:rPr>
                      <w:rFonts w:cs="Arial"/>
                      <w:b/>
                      <w:sz w:val="24"/>
                    </w:rPr>
                  </w:pPr>
                  <w:r>
                    <w:rPr>
                      <w:rFonts w:cs="Arial"/>
                      <w:b/>
                      <w:sz w:val="24"/>
                    </w:rPr>
                    <w:t xml:space="preserve">7. </w:t>
                  </w:r>
                  <w:r w:rsidRPr="007A1B00">
                    <w:rPr>
                      <w:rFonts w:cs="Arial"/>
                      <w:b/>
                      <w:sz w:val="24"/>
                    </w:rPr>
                    <w:t>Religion</w:t>
                  </w:r>
                  <w:r>
                    <w:rPr>
                      <w:rFonts w:cs="Arial"/>
                      <w:b/>
                      <w:sz w:val="24"/>
                    </w:rPr>
                    <w:t xml:space="preserve"> </w:t>
                  </w:r>
                </w:p>
                <w:p w:rsidR="003E2F1D" w:rsidRDefault="003E2F1D" w:rsidP="003E2F1D">
                  <w:pPr>
                    <w:spacing w:line="240" w:lineRule="auto"/>
                    <w:rPr>
                      <w:rFonts w:cs="Arial"/>
                      <w:b/>
                      <w:sz w:val="24"/>
                    </w:rPr>
                  </w:pPr>
                  <w:r w:rsidRPr="002747C3">
                    <w:rPr>
                      <w:rFonts w:cs="Arial"/>
                      <w:sz w:val="24"/>
                    </w:rPr>
                    <w:t>a)</w:t>
                  </w:r>
                  <w:r>
                    <w:rPr>
                      <w:rFonts w:cs="Arial"/>
                      <w:b/>
                      <w:sz w:val="24"/>
                    </w:rPr>
                    <w:t xml:space="preserve"> </w:t>
                  </w:r>
                  <w:r w:rsidRPr="002747C3">
                    <w:rPr>
                      <w:rFonts w:cs="Arial"/>
                      <w:sz w:val="24"/>
                    </w:rPr>
                    <w:t>Community Background</w:t>
                  </w:r>
                </w:p>
                <w:p w:rsidR="003E2F1D" w:rsidRPr="007A1B00" w:rsidRDefault="003E2F1D" w:rsidP="003E2F1D">
                  <w:pPr>
                    <w:spacing w:line="240" w:lineRule="auto"/>
                    <w:rPr>
                      <w:rFonts w:cs="Arial"/>
                      <w:b/>
                      <w:sz w:val="24"/>
                    </w:rPr>
                  </w:pP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sidRPr="008A66B0">
                    <w:rPr>
                      <w:rFonts w:cs="Arial"/>
                      <w:sz w:val="24"/>
                    </w:rPr>
                    <w:t>Protestant</w:t>
                  </w:r>
                  <w:r>
                    <w:rPr>
                      <w:rFonts w:cs="Arial"/>
                      <w:sz w:val="24"/>
                    </w:rPr>
                    <w:t xml:space="preserve">            </w:t>
                  </w:r>
                  <w:r w:rsidRPr="00D0365B">
                    <w:rPr>
                      <w:rFonts w:cs="Arial"/>
                      <w:sz w:val="24"/>
                    </w:rPr>
                    <w:t>Roman Catholic</w:t>
                  </w:r>
                  <w:r>
                    <w:rPr>
                      <w:rFonts w:cs="Arial"/>
                      <w:sz w:val="24"/>
                    </w:rPr>
                    <w:t xml:space="preserve">    Neither</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40%                     49%                    11%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sz w:val="24"/>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p>
              </w:tc>
            </w:tr>
            <w:tr w:rsidR="003E2F1D" w:rsidRPr="008A66B0" w:rsidTr="009F33E4">
              <w:trPr>
                <w:trHeight w:val="1552"/>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Pr="002747C3" w:rsidRDefault="003E2F1D" w:rsidP="003E2F1D">
                  <w:pPr>
                    <w:spacing w:line="240" w:lineRule="auto"/>
                    <w:rPr>
                      <w:rFonts w:cs="Arial"/>
                      <w:sz w:val="24"/>
                    </w:rPr>
                  </w:pPr>
                  <w:r w:rsidRPr="002747C3">
                    <w:rPr>
                      <w:rFonts w:cs="Arial"/>
                      <w:sz w:val="24"/>
                    </w:rPr>
                    <w:t>b)</w:t>
                  </w:r>
                  <w:r>
                    <w:rPr>
                      <w:rFonts w:cs="Arial"/>
                      <w:sz w:val="24"/>
                    </w:rPr>
                    <w:t xml:space="preserve">  </w:t>
                  </w:r>
                  <w:r w:rsidRPr="002747C3">
                    <w:rPr>
                      <w:rFonts w:cs="Arial"/>
                      <w:sz w:val="24"/>
                    </w:rPr>
                    <w:t>Religio</w:t>
                  </w:r>
                  <w:r>
                    <w:rPr>
                      <w:rFonts w:cs="Arial"/>
                      <w:sz w:val="24"/>
                    </w:rPr>
                    <w:t>us Belief</w:t>
                  </w:r>
                </w:p>
                <w:p w:rsidR="003E2F1D" w:rsidRDefault="003E2F1D" w:rsidP="003E2F1D">
                  <w:pPr>
                    <w:spacing w:line="240" w:lineRule="auto"/>
                    <w:rPr>
                      <w:rFonts w:cs="Arial"/>
                      <w:b/>
                      <w:sz w:val="24"/>
                    </w:rPr>
                  </w:pPr>
                </w:p>
                <w:p w:rsidR="003E2F1D" w:rsidRDefault="003E2F1D" w:rsidP="003E2F1D">
                  <w:pPr>
                    <w:spacing w:line="240" w:lineRule="auto"/>
                    <w:rPr>
                      <w:rFonts w:cs="Arial"/>
                      <w:b/>
                      <w:sz w:val="24"/>
                    </w:rPr>
                  </w:pP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after="0" w:line="240" w:lineRule="auto"/>
                    <w:rPr>
                      <w:bCs/>
                      <w:sz w:val="24"/>
                    </w:rPr>
                  </w:pPr>
                </w:p>
                <w:p w:rsidR="003E2F1D" w:rsidRDefault="003E2F1D" w:rsidP="003E2F1D">
                  <w:pPr>
                    <w:spacing w:after="0" w:line="240" w:lineRule="auto"/>
                    <w:rPr>
                      <w:bCs/>
                      <w:sz w:val="24"/>
                    </w:rPr>
                  </w:pPr>
                </w:p>
                <w:p w:rsidR="003E2F1D" w:rsidRPr="00D0365B" w:rsidRDefault="003E2F1D" w:rsidP="003E2F1D">
                  <w:pPr>
                    <w:spacing w:after="0" w:line="240" w:lineRule="auto"/>
                    <w:rPr>
                      <w:bCs/>
                      <w:sz w:val="24"/>
                    </w:rPr>
                  </w:pPr>
                  <w:r w:rsidRPr="00D0365B">
                    <w:rPr>
                      <w:bCs/>
                      <w:sz w:val="24"/>
                    </w:rPr>
                    <w:t>Christian</w:t>
                  </w:r>
                </w:p>
                <w:p w:rsidR="003E2F1D" w:rsidRPr="00D0365B" w:rsidRDefault="003E2F1D" w:rsidP="003E2F1D">
                  <w:pPr>
                    <w:spacing w:line="240" w:lineRule="auto"/>
                    <w:rPr>
                      <w:rFonts w:cs="Arial"/>
                      <w:sz w:val="24"/>
                    </w:rPr>
                  </w:pPr>
                  <w:r w:rsidRPr="00D0365B">
                    <w:rPr>
                      <w:bCs/>
                      <w:sz w:val="24"/>
                    </w:rPr>
                    <w:t xml:space="preserve">Other  </w:t>
                  </w:r>
                  <w:r>
                    <w:rPr>
                      <w:bCs/>
                      <w:sz w:val="24"/>
                    </w:rPr>
                    <w:t xml:space="preserve">                  </w:t>
                  </w:r>
                  <w:r w:rsidRPr="00643AD3">
                    <w:rPr>
                      <w:bCs/>
                      <w:sz w:val="24"/>
                    </w:rPr>
                    <w:t xml:space="preserve">No religious belief </w:t>
                  </w:r>
                  <w:r>
                    <w:rPr>
                      <w:bCs/>
                      <w:sz w:val="24"/>
                    </w:rPr>
                    <w:t>Not known</w:t>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28%         1%                     9%                    62%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5034" w:rsidRDefault="003E2F1D" w:rsidP="003E2F1D">
                        <w:pPr>
                          <w:spacing w:after="0" w:line="240" w:lineRule="auto"/>
                          <w:rPr>
                            <w:rFonts w:ascii="Calibri" w:hAnsi="Calibri" w:cs="Calibri"/>
                            <w:color w:val="000000"/>
                            <w:sz w:val="22"/>
                            <w:szCs w:val="22"/>
                            <w:lang w:eastAsia="en-GB"/>
                          </w:rPr>
                        </w:pPr>
                      </w:p>
                    </w:tc>
                  </w:tr>
                </w:tbl>
                <w:p w:rsidR="003E2F1D" w:rsidRPr="00390276" w:rsidRDefault="003E2F1D" w:rsidP="003E2F1D">
                  <w:pPr>
                    <w:rPr>
                      <w:rFonts w:cs="Arial"/>
                      <w:sz w:val="24"/>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p>
              </w:tc>
            </w:tr>
            <w:tr w:rsidR="003E2F1D" w:rsidRPr="008A66B0" w:rsidTr="009F33E4">
              <w:trPr>
                <w:trHeight w:val="1797"/>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line="240" w:lineRule="auto"/>
                    <w:rPr>
                      <w:rFonts w:cs="Arial"/>
                      <w:b/>
                      <w:sz w:val="24"/>
                    </w:rPr>
                  </w:pPr>
                  <w:r>
                    <w:rPr>
                      <w:rFonts w:cs="Arial"/>
                      <w:b/>
                      <w:sz w:val="24"/>
                    </w:rPr>
                    <w:lastRenderedPageBreak/>
                    <w:t xml:space="preserve">8. </w:t>
                  </w:r>
                  <w:r w:rsidRPr="007A1B00">
                    <w:rPr>
                      <w:rFonts w:cs="Arial"/>
                      <w:b/>
                      <w:sz w:val="24"/>
                    </w:rPr>
                    <w:t>Political Opinion</w:t>
                  </w:r>
                </w:p>
                <w:p w:rsidR="003E2F1D" w:rsidRPr="00DD26AD" w:rsidRDefault="003E2F1D" w:rsidP="003E2F1D">
                  <w:pPr>
                    <w:spacing w:line="240" w:lineRule="auto"/>
                    <w:rPr>
                      <w:rFonts w:cs="Arial"/>
                      <w:i/>
                      <w:sz w:val="20"/>
                      <w:szCs w:val="20"/>
                    </w:rPr>
                  </w:pPr>
                  <w:r w:rsidRPr="00DD26AD">
                    <w:rPr>
                      <w:rFonts w:cs="Arial"/>
                      <w:i/>
                      <w:sz w:val="20"/>
                      <w:szCs w:val="20"/>
                    </w:rPr>
                    <w:t>* 2011 Assembly election</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after="0" w:line="240" w:lineRule="auto"/>
                    <w:rPr>
                      <w:rFonts w:cs="Arial"/>
                      <w:sz w:val="24"/>
                    </w:rPr>
                  </w:pPr>
                  <w:r w:rsidRPr="00D0365B">
                    <w:rPr>
                      <w:rFonts w:cs="Arial"/>
                      <w:sz w:val="24"/>
                    </w:rPr>
                    <w:t xml:space="preserve">Broadly Nationalist </w:t>
                  </w:r>
                  <w:r>
                    <w:rPr>
                      <w:rFonts w:cs="Arial"/>
                      <w:sz w:val="24"/>
                    </w:rPr>
                    <w:t xml:space="preserve">            </w:t>
                  </w:r>
                  <w:r w:rsidRPr="008A66B0">
                    <w:rPr>
                      <w:rFonts w:cs="Arial"/>
                      <w:sz w:val="24"/>
                    </w:rPr>
                    <w:t>Broadly Unionist</w:t>
                  </w:r>
                  <w:r>
                    <w:rPr>
                      <w:rFonts w:cs="Arial"/>
                      <w:sz w:val="24"/>
                    </w:rPr>
                    <w:t xml:space="preserve">  </w:t>
                  </w:r>
                  <w:r w:rsidRPr="008A66B0">
                    <w:rPr>
                      <w:rFonts w:cs="Arial"/>
                      <w:sz w:val="24"/>
                    </w:rPr>
                    <w:t>Other</w:t>
                  </w:r>
                  <w:r>
                    <w:rPr>
                      <w:rFonts w:cs="Arial"/>
                      <w:sz w:val="24"/>
                    </w:rPr>
                    <w:t xml:space="preserve">                    </w:t>
                  </w:r>
                  <w:r w:rsidRPr="00D0365B">
                    <w:rPr>
                      <w:rFonts w:cs="Arial"/>
                      <w:sz w:val="24"/>
                    </w:rPr>
                    <w:t>Do not wish to answer/ Unknown</w:t>
                  </w:r>
                </w:p>
                <w:p w:rsidR="003E2F1D" w:rsidRPr="008A66B0" w:rsidRDefault="003E2F1D" w:rsidP="003E2F1D">
                  <w:pPr>
                    <w:spacing w:after="0" w:line="240" w:lineRule="auto"/>
                    <w:rPr>
                      <w:rFonts w:cs="Arial"/>
                      <w:sz w:val="24"/>
                    </w:rPr>
                  </w:pPr>
                  <w:r>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Pr="008A66B0" w:rsidRDefault="003E2F1D" w:rsidP="003E2F1D">
                  <w:pPr>
                    <w:spacing w:line="240" w:lineRule="auto"/>
                    <w:rPr>
                      <w:rFonts w:cs="Arial"/>
                      <w:sz w:val="24"/>
                    </w:rPr>
                  </w:pPr>
                  <w:r>
                    <w:rPr>
                      <w:rFonts w:cs="Arial"/>
                      <w:sz w:val="24"/>
                    </w:rPr>
                    <w:t xml:space="preserve">6%          7%                     8%                    79%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9F33E4">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sz w:val="24"/>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rPr>
                      <w:rFonts w:cs="Arial"/>
                      <w:sz w:val="24"/>
                    </w:rPr>
                  </w:pPr>
                </w:p>
                <w:p w:rsidR="003E2F1D" w:rsidRPr="008A66B0" w:rsidRDefault="003E2F1D" w:rsidP="003E2F1D">
                  <w:pPr>
                    <w:rPr>
                      <w:rFonts w:cs="Arial"/>
                      <w:sz w:val="24"/>
                    </w:rPr>
                  </w:pPr>
                </w:p>
              </w:tc>
            </w:tr>
            <w:tr w:rsidR="003E2F1D" w:rsidRPr="008A66B0" w:rsidTr="009F33E4">
              <w:trPr>
                <w:trHeight w:val="2021"/>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b/>
                      <w:sz w:val="24"/>
                    </w:rPr>
                  </w:pPr>
                  <w:r>
                    <w:rPr>
                      <w:rFonts w:cs="Arial"/>
                      <w:b/>
                      <w:sz w:val="24"/>
                    </w:rPr>
                    <w:t xml:space="preserve">9. </w:t>
                  </w:r>
                  <w:r w:rsidRPr="007A1B00">
                    <w:rPr>
                      <w:rFonts w:cs="Arial"/>
                      <w:b/>
                      <w:sz w:val="24"/>
                    </w:rPr>
                    <w:t>Sexual Orientation</w:t>
                  </w:r>
                </w:p>
                <w:p w:rsidR="003E2F1D" w:rsidRPr="007A1B00" w:rsidRDefault="003E2F1D" w:rsidP="003E2F1D">
                  <w:pPr>
                    <w:spacing w:line="240" w:lineRule="auto"/>
                    <w:rPr>
                      <w:rFonts w:cs="Arial"/>
                      <w:b/>
                      <w:sz w:val="24"/>
                    </w:rPr>
                  </w:pP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Pr="008A66B0" w:rsidRDefault="003E2F1D" w:rsidP="003E2F1D">
                  <w:pPr>
                    <w:spacing w:after="0" w:line="240" w:lineRule="auto"/>
                    <w:rPr>
                      <w:rFonts w:cs="Arial"/>
                      <w:sz w:val="24"/>
                    </w:rPr>
                  </w:pPr>
                  <w:r w:rsidRPr="008A66B0">
                    <w:rPr>
                      <w:rFonts w:cs="Arial"/>
                      <w:sz w:val="24"/>
                    </w:rPr>
                    <w:t>Opposite sex</w:t>
                  </w:r>
                </w:p>
                <w:p w:rsidR="003E2F1D" w:rsidRDefault="003E2F1D" w:rsidP="003E2F1D">
                  <w:pPr>
                    <w:spacing w:after="0" w:line="240" w:lineRule="auto"/>
                    <w:rPr>
                      <w:rFonts w:cs="Arial"/>
                      <w:sz w:val="24"/>
                    </w:rPr>
                  </w:pPr>
                  <w:r w:rsidRPr="00D0365B">
                    <w:rPr>
                      <w:rFonts w:cs="Arial"/>
                      <w:sz w:val="24"/>
                    </w:rPr>
                    <w:t>Same sex</w:t>
                  </w:r>
                  <w:r>
                    <w:rPr>
                      <w:rFonts w:cs="Arial"/>
                      <w:sz w:val="24"/>
                    </w:rPr>
                    <w:t xml:space="preserve"> or both sexes</w:t>
                  </w:r>
                </w:p>
                <w:p w:rsidR="003E2F1D" w:rsidRDefault="003E2F1D" w:rsidP="003E2F1D">
                  <w:pPr>
                    <w:spacing w:after="0" w:line="240" w:lineRule="auto"/>
                    <w:rPr>
                      <w:rFonts w:cs="Arial"/>
                      <w:sz w:val="24"/>
                    </w:rPr>
                  </w:pPr>
                  <w:r w:rsidRPr="00D0365B">
                    <w:rPr>
                      <w:rFonts w:cs="Arial"/>
                      <w:sz w:val="24"/>
                    </w:rPr>
                    <w:t xml:space="preserve">Do not wish to answer </w:t>
                  </w:r>
                </w:p>
                <w:p w:rsidR="003E2F1D" w:rsidRPr="00D0365B" w:rsidRDefault="003E2F1D" w:rsidP="003E2F1D">
                  <w:pPr>
                    <w:spacing w:after="0" w:line="240" w:lineRule="auto"/>
                    <w:rPr>
                      <w:rFonts w:cs="Arial"/>
                      <w:sz w:val="24"/>
                    </w:rPr>
                  </w:pP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r>
                    <w:rPr>
                      <w:rFonts w:cs="Arial"/>
                      <w:sz w:val="24"/>
                    </w:rPr>
                    <w:t xml:space="preserve">41%          </w:t>
                  </w:r>
                </w:p>
                <w:p w:rsidR="003E2F1D" w:rsidRDefault="00786C42" w:rsidP="003E2F1D">
                  <w:pPr>
                    <w:spacing w:line="240" w:lineRule="auto"/>
                    <w:rPr>
                      <w:rFonts w:cs="Arial"/>
                      <w:sz w:val="24"/>
                    </w:rPr>
                  </w:pPr>
                  <w:r>
                    <w:rPr>
                      <w:rFonts w:cs="Arial"/>
                      <w:sz w:val="24"/>
                    </w:rPr>
                    <w:t>2</w:t>
                  </w:r>
                  <w:r w:rsidR="003E2F1D">
                    <w:rPr>
                      <w:rFonts w:cs="Arial"/>
                      <w:sz w:val="24"/>
                    </w:rPr>
                    <w:t xml:space="preserve">%                                       </w:t>
                  </w:r>
                </w:p>
                <w:p w:rsidR="003E2F1D" w:rsidRPr="008A66B0" w:rsidRDefault="003E2F1D" w:rsidP="00786C42">
                  <w:pPr>
                    <w:spacing w:line="240" w:lineRule="auto"/>
                    <w:rPr>
                      <w:rFonts w:cs="Arial"/>
                      <w:sz w:val="24"/>
                    </w:rPr>
                  </w:pPr>
                  <w:r>
                    <w:rPr>
                      <w:rFonts w:cs="Arial"/>
                      <w:sz w:val="24"/>
                    </w:rPr>
                    <w:t>5</w:t>
                  </w:r>
                  <w:r w:rsidR="00786C42">
                    <w:rPr>
                      <w:rFonts w:cs="Arial"/>
                      <w:sz w:val="24"/>
                    </w:rPr>
                    <w:t>7</w:t>
                  </w:r>
                  <w:r>
                    <w:rPr>
                      <w:rFonts w:cs="Arial"/>
                      <w:sz w:val="24"/>
                    </w:rPr>
                    <w:t xml:space="preserve">%                              </w:t>
                  </w:r>
                </w:p>
              </w:tc>
              <w:tc>
                <w:tcPr>
                  <w:tcW w:w="620" w:type="pct"/>
                  <w:tcBorders>
                    <w:top w:val="single" w:sz="4" w:space="0" w:color="auto"/>
                    <w:left w:val="nil"/>
                    <w:bottom w:val="single" w:sz="4" w:space="0" w:color="auto"/>
                    <w:right w:val="single" w:sz="8"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jc w:val="center"/>
                    <w:rPr>
                      <w:rFonts w:cs="Arial"/>
                      <w:sz w:val="24"/>
                    </w:rPr>
                  </w:pPr>
                </w:p>
              </w:tc>
              <w:tc>
                <w:tcPr>
                  <w:tcW w:w="2621"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3E2F1D" w:rsidRDefault="003E2F1D" w:rsidP="003E2F1D">
                  <w:pPr>
                    <w:rPr>
                      <w:rFonts w:cs="Arial"/>
                      <w:sz w:val="24"/>
                    </w:rPr>
                  </w:pPr>
                </w:p>
                <w:p w:rsidR="003E2F1D" w:rsidRPr="008A66B0" w:rsidRDefault="003E2F1D" w:rsidP="003E2F1D">
                  <w:pPr>
                    <w:rPr>
                      <w:rFonts w:cs="Arial"/>
                      <w:sz w:val="24"/>
                    </w:rPr>
                  </w:pPr>
                </w:p>
              </w:tc>
            </w:tr>
          </w:tbl>
          <w:p w:rsidR="00444BB1" w:rsidRDefault="00444BB1" w:rsidP="00444BB1">
            <w:pPr>
              <w:spacing w:after="0" w:line="240" w:lineRule="auto"/>
              <w:rPr>
                <w:bCs/>
                <w:szCs w:val="28"/>
              </w:rPr>
            </w:pPr>
          </w:p>
          <w:p w:rsidR="009F33E4" w:rsidRDefault="009F33E4" w:rsidP="0040430F">
            <w:pPr>
              <w:shd w:val="clear" w:color="auto" w:fill="9CC2E5"/>
              <w:spacing w:after="0" w:line="240" w:lineRule="auto"/>
              <w:rPr>
                <w:b/>
                <w:bCs/>
                <w:szCs w:val="28"/>
              </w:rPr>
            </w:pPr>
            <w:r w:rsidRPr="009F33E4">
              <w:rPr>
                <w:b/>
                <w:bCs/>
                <w:szCs w:val="28"/>
              </w:rPr>
              <w:t>Section 4: Consideration of Impacts</w:t>
            </w:r>
            <w:r>
              <w:rPr>
                <w:b/>
                <w:bCs/>
                <w:szCs w:val="28"/>
              </w:rPr>
              <w:t xml:space="preserve">, </w:t>
            </w:r>
            <w:r w:rsidRPr="009F33E4">
              <w:rPr>
                <w:b/>
                <w:bCs/>
                <w:szCs w:val="28"/>
              </w:rPr>
              <w:t>Mitigation</w:t>
            </w:r>
            <w:r>
              <w:rPr>
                <w:b/>
                <w:bCs/>
                <w:szCs w:val="28"/>
              </w:rPr>
              <w:t xml:space="preserve">, Alternative Policies / Proposals </w:t>
            </w:r>
          </w:p>
          <w:p w:rsidR="00FB69A3" w:rsidRPr="009F33E4" w:rsidRDefault="00FB69A3" w:rsidP="0040430F">
            <w:pPr>
              <w:shd w:val="clear" w:color="auto" w:fill="9CC2E5"/>
              <w:spacing w:after="0" w:line="240" w:lineRule="auto"/>
              <w:rPr>
                <w:b/>
                <w:bCs/>
                <w:szCs w:val="28"/>
              </w:rPr>
            </w:pPr>
          </w:p>
          <w:p w:rsidR="009F33E4" w:rsidRPr="009F33E4" w:rsidRDefault="009F33E4" w:rsidP="0040430F">
            <w:pPr>
              <w:shd w:val="clear" w:color="auto" w:fill="9CC2E5"/>
              <w:spacing w:after="0" w:line="240" w:lineRule="auto"/>
              <w:rPr>
                <w:bCs/>
                <w:sz w:val="24"/>
              </w:rPr>
            </w:pPr>
            <w:r w:rsidRPr="009F33E4">
              <w:rPr>
                <w:bCs/>
                <w:sz w:val="24"/>
              </w:rPr>
              <w:t xml:space="preserve">Given the </w:t>
            </w:r>
            <w:r w:rsidRPr="0040430F">
              <w:rPr>
                <w:b/>
                <w:bCs/>
                <w:sz w:val="24"/>
              </w:rPr>
              <w:t xml:space="preserve">evidence </w:t>
            </w:r>
            <w:r>
              <w:rPr>
                <w:bCs/>
                <w:sz w:val="24"/>
              </w:rPr>
              <w:t xml:space="preserve">gathered </w:t>
            </w:r>
            <w:r w:rsidRPr="009F33E4">
              <w:rPr>
                <w:bCs/>
                <w:sz w:val="24"/>
              </w:rPr>
              <w:t>in Section 3</w:t>
            </w:r>
            <w:r w:rsidR="0040430F">
              <w:rPr>
                <w:bCs/>
                <w:sz w:val="24"/>
              </w:rPr>
              <w:t xml:space="preserve"> </w:t>
            </w:r>
            <w:r w:rsidRPr="009F33E4">
              <w:rPr>
                <w:bCs/>
                <w:sz w:val="24"/>
              </w:rPr>
              <w:t xml:space="preserve">please identify for each of the </w:t>
            </w:r>
            <w:r w:rsidR="00B16B9E" w:rsidRPr="0040430F">
              <w:rPr>
                <w:b/>
                <w:bCs/>
                <w:sz w:val="24"/>
              </w:rPr>
              <w:t xml:space="preserve">nine </w:t>
            </w:r>
            <w:r w:rsidRPr="0040430F">
              <w:rPr>
                <w:b/>
                <w:bCs/>
                <w:sz w:val="24"/>
              </w:rPr>
              <w:t>equality categories</w:t>
            </w:r>
            <w:r w:rsidRPr="009F33E4">
              <w:rPr>
                <w:bCs/>
                <w:sz w:val="24"/>
              </w:rPr>
              <w:t xml:space="preserve"> the level </w:t>
            </w:r>
            <w:r w:rsidRPr="0040430F">
              <w:rPr>
                <w:b/>
                <w:bCs/>
                <w:sz w:val="24"/>
              </w:rPr>
              <w:t>of impact, mitigation measures</w:t>
            </w:r>
            <w:r w:rsidRPr="009F33E4">
              <w:rPr>
                <w:bCs/>
                <w:sz w:val="24"/>
              </w:rPr>
              <w:t xml:space="preserve"> and </w:t>
            </w:r>
            <w:r w:rsidRPr="0040430F">
              <w:rPr>
                <w:b/>
                <w:bCs/>
                <w:sz w:val="24"/>
              </w:rPr>
              <w:t xml:space="preserve">alternative </w:t>
            </w:r>
            <w:r>
              <w:rPr>
                <w:bCs/>
                <w:sz w:val="24"/>
              </w:rPr>
              <w:t xml:space="preserve">policies / proposals that </w:t>
            </w:r>
            <w:r w:rsidRPr="009F33E4">
              <w:rPr>
                <w:bCs/>
                <w:sz w:val="24"/>
              </w:rPr>
              <w:t xml:space="preserve">better </w:t>
            </w:r>
            <w:r w:rsidRPr="0040430F">
              <w:rPr>
                <w:b/>
                <w:bCs/>
                <w:sz w:val="24"/>
              </w:rPr>
              <w:t>promote equality of opportunity</w:t>
            </w:r>
            <w:r w:rsidRPr="009F33E4">
              <w:rPr>
                <w:bCs/>
                <w:sz w:val="24"/>
              </w:rPr>
              <w:t>.</w:t>
            </w:r>
          </w:p>
          <w:p w:rsidR="00F36D03" w:rsidRDefault="00F36D03" w:rsidP="009F33E4">
            <w:pPr>
              <w:spacing w:after="0" w:line="240" w:lineRule="auto"/>
              <w:rPr>
                <w:sz w:val="24"/>
              </w:rPr>
            </w:pPr>
          </w:p>
        </w:tc>
      </w:tr>
      <w:tr w:rsidR="000A6AA2" w:rsidTr="00C01C77">
        <w:tblPrEx>
          <w:tblLook w:val="04A0" w:firstRow="1" w:lastRow="0" w:firstColumn="1" w:lastColumn="0" w:noHBand="0" w:noVBand="1"/>
        </w:tblPrEx>
        <w:trPr>
          <w:trHeight w:val="409"/>
        </w:trPr>
        <w:tc>
          <w:tcPr>
            <w:tcW w:w="5000" w:type="pct"/>
            <w:gridSpan w:val="23"/>
            <w:shd w:val="clear" w:color="auto" w:fill="EDF7F9"/>
          </w:tcPr>
          <w:p w:rsidR="000A6AA2" w:rsidRPr="009F33E4" w:rsidRDefault="009F33E4" w:rsidP="009F33E4">
            <w:pPr>
              <w:spacing w:line="240" w:lineRule="auto"/>
              <w:rPr>
                <w:b/>
                <w:sz w:val="24"/>
              </w:rPr>
            </w:pPr>
            <w:r w:rsidRPr="009F33E4">
              <w:rPr>
                <w:b/>
                <w:sz w:val="24"/>
              </w:rPr>
              <w:lastRenderedPageBreak/>
              <w:t>(4.1</w:t>
            </w:r>
            <w:r w:rsidR="00DA5624" w:rsidRPr="009F33E4">
              <w:rPr>
                <w:b/>
                <w:sz w:val="24"/>
              </w:rPr>
              <w:t xml:space="preserve">) </w:t>
            </w:r>
            <w:r w:rsidR="000A6AA2" w:rsidRPr="009F33E4">
              <w:rPr>
                <w:b/>
                <w:sz w:val="24"/>
              </w:rPr>
              <w:t>S</w:t>
            </w:r>
            <w:r w:rsidR="00373361" w:rsidRPr="009F33E4">
              <w:rPr>
                <w:b/>
                <w:sz w:val="24"/>
              </w:rPr>
              <w:t>ERVICE USERS</w:t>
            </w:r>
          </w:p>
        </w:tc>
      </w:tr>
      <w:tr w:rsidR="000E5C98" w:rsidTr="00C01C77">
        <w:tblPrEx>
          <w:tblLook w:val="04A0" w:firstRow="1" w:lastRow="0" w:firstColumn="1" w:lastColumn="0" w:noHBand="0" w:noVBand="1"/>
        </w:tblPrEx>
        <w:trPr>
          <w:trHeight w:val="417"/>
        </w:trPr>
        <w:tc>
          <w:tcPr>
            <w:tcW w:w="1017" w:type="pct"/>
            <w:gridSpan w:val="2"/>
            <w:vMerge w:val="restart"/>
            <w:shd w:val="clear" w:color="auto" w:fill="EDF7F9"/>
          </w:tcPr>
          <w:p w:rsidR="000E5C98" w:rsidRPr="00702D69" w:rsidRDefault="000E5C98" w:rsidP="00702D69">
            <w:pPr>
              <w:spacing w:line="240" w:lineRule="auto"/>
              <w:rPr>
                <w:b/>
                <w:sz w:val="24"/>
              </w:rPr>
            </w:pPr>
            <w:r w:rsidRPr="00702D69">
              <w:rPr>
                <w:b/>
                <w:sz w:val="24"/>
              </w:rPr>
              <w:t>Equality Category</w:t>
            </w:r>
          </w:p>
        </w:tc>
        <w:tc>
          <w:tcPr>
            <w:tcW w:w="1005" w:type="pct"/>
            <w:gridSpan w:val="7"/>
            <w:shd w:val="clear" w:color="auto" w:fill="EDF7F9"/>
          </w:tcPr>
          <w:p w:rsidR="000E5C98" w:rsidRPr="00702D69" w:rsidRDefault="000E5C98" w:rsidP="00702D69">
            <w:pPr>
              <w:spacing w:line="240" w:lineRule="auto"/>
              <w:jc w:val="center"/>
              <w:rPr>
                <w:b/>
                <w:sz w:val="24"/>
              </w:rPr>
            </w:pPr>
            <w:r w:rsidRPr="00702D69">
              <w:rPr>
                <w:b/>
                <w:sz w:val="24"/>
              </w:rPr>
              <w:t>Level of Impact</w:t>
            </w:r>
          </w:p>
        </w:tc>
        <w:tc>
          <w:tcPr>
            <w:tcW w:w="2978" w:type="pct"/>
            <w:gridSpan w:val="14"/>
            <w:vMerge w:val="restart"/>
            <w:shd w:val="clear" w:color="auto" w:fill="EDF7F9"/>
          </w:tcPr>
          <w:p w:rsidR="009F33E4" w:rsidRDefault="000E5C98" w:rsidP="002B48B0">
            <w:pPr>
              <w:spacing w:line="240" w:lineRule="auto"/>
              <w:jc w:val="center"/>
              <w:rPr>
                <w:b/>
                <w:sz w:val="24"/>
              </w:rPr>
            </w:pPr>
            <w:r w:rsidRPr="000E5C98">
              <w:rPr>
                <w:b/>
                <w:sz w:val="24"/>
              </w:rPr>
              <w:t xml:space="preserve">Mitigation Measures  and </w:t>
            </w:r>
            <w:r w:rsidR="009F33E4">
              <w:rPr>
                <w:b/>
                <w:sz w:val="24"/>
              </w:rPr>
              <w:t>A</w:t>
            </w:r>
            <w:r w:rsidRPr="000E5C98">
              <w:rPr>
                <w:b/>
                <w:sz w:val="24"/>
              </w:rPr>
              <w:t xml:space="preserve">lternative </w:t>
            </w:r>
            <w:r w:rsidR="009F33E4">
              <w:rPr>
                <w:b/>
                <w:sz w:val="24"/>
              </w:rPr>
              <w:t>P</w:t>
            </w:r>
            <w:r w:rsidRPr="000E5C98">
              <w:rPr>
                <w:b/>
                <w:sz w:val="24"/>
              </w:rPr>
              <w:t xml:space="preserve">olicies or </w:t>
            </w:r>
            <w:r w:rsidR="009F33E4">
              <w:rPr>
                <w:b/>
                <w:sz w:val="24"/>
              </w:rPr>
              <w:t>A</w:t>
            </w:r>
            <w:r w:rsidRPr="000E5C98">
              <w:rPr>
                <w:b/>
                <w:sz w:val="24"/>
              </w:rPr>
              <w:t xml:space="preserve">ctions that might lessen the severity of the equality impact </w:t>
            </w:r>
          </w:p>
          <w:p w:rsidR="000E5C98" w:rsidRPr="000E5C98" w:rsidRDefault="000E5C98" w:rsidP="002B48B0">
            <w:pPr>
              <w:spacing w:line="240" w:lineRule="auto"/>
              <w:jc w:val="center"/>
              <w:rPr>
                <w:sz w:val="24"/>
              </w:rPr>
            </w:pPr>
            <w:r w:rsidRPr="000E5C98">
              <w:rPr>
                <w:sz w:val="24"/>
              </w:rPr>
              <w:t>(where Major or Minor Impact identified)</w:t>
            </w:r>
          </w:p>
        </w:tc>
      </w:tr>
      <w:tr w:rsidR="00422BBE" w:rsidTr="00C01C77">
        <w:tblPrEx>
          <w:tblLook w:val="04A0" w:firstRow="1" w:lastRow="0" w:firstColumn="1" w:lastColumn="0" w:noHBand="0" w:noVBand="1"/>
        </w:tblPrEx>
        <w:trPr>
          <w:trHeight w:val="468"/>
        </w:trPr>
        <w:tc>
          <w:tcPr>
            <w:tcW w:w="1017" w:type="pct"/>
            <w:gridSpan w:val="2"/>
            <w:vMerge/>
            <w:shd w:val="clear" w:color="auto" w:fill="DAEEF3"/>
          </w:tcPr>
          <w:p w:rsidR="000E5C98" w:rsidRDefault="000E5C98" w:rsidP="00702D69">
            <w:pPr>
              <w:spacing w:line="240" w:lineRule="auto"/>
            </w:pPr>
          </w:p>
        </w:tc>
        <w:tc>
          <w:tcPr>
            <w:tcW w:w="317" w:type="pct"/>
            <w:gridSpan w:val="4"/>
            <w:shd w:val="clear" w:color="auto" w:fill="EDF7F9"/>
          </w:tcPr>
          <w:p w:rsidR="000E5C98" w:rsidRPr="00702D69" w:rsidRDefault="000E5C98" w:rsidP="00702D69">
            <w:pPr>
              <w:spacing w:line="240" w:lineRule="auto"/>
              <w:jc w:val="center"/>
              <w:rPr>
                <w:b/>
                <w:sz w:val="24"/>
              </w:rPr>
            </w:pPr>
            <w:r w:rsidRPr="00702D69">
              <w:rPr>
                <w:b/>
                <w:sz w:val="24"/>
              </w:rPr>
              <w:t>Major</w:t>
            </w:r>
          </w:p>
        </w:tc>
        <w:tc>
          <w:tcPr>
            <w:tcW w:w="372" w:type="pct"/>
            <w:gridSpan w:val="2"/>
            <w:shd w:val="clear" w:color="auto" w:fill="EDF7F9"/>
          </w:tcPr>
          <w:p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rsidR="000E5C98" w:rsidRPr="00702D69" w:rsidRDefault="000E5C98" w:rsidP="00702D69">
            <w:pPr>
              <w:spacing w:line="240" w:lineRule="auto"/>
              <w:jc w:val="center"/>
              <w:rPr>
                <w:b/>
                <w:sz w:val="24"/>
              </w:rPr>
            </w:pPr>
            <w:r w:rsidRPr="00702D69">
              <w:rPr>
                <w:b/>
                <w:sz w:val="24"/>
              </w:rPr>
              <w:t>None</w:t>
            </w:r>
          </w:p>
        </w:tc>
        <w:tc>
          <w:tcPr>
            <w:tcW w:w="2978" w:type="pct"/>
            <w:gridSpan w:val="14"/>
            <w:vMerge/>
            <w:shd w:val="clear" w:color="auto" w:fill="DAEEF3"/>
          </w:tcPr>
          <w:p w:rsidR="000E5C98" w:rsidRDefault="000E5C98" w:rsidP="00702D69">
            <w:pPr>
              <w:spacing w:line="240" w:lineRule="auto"/>
            </w:pPr>
          </w:p>
        </w:tc>
      </w:tr>
      <w:tr w:rsidR="00422BBE" w:rsidTr="00C01C77">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Age</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8" w:type="pct"/>
            <w:gridSpan w:val="14"/>
            <w:shd w:val="clear" w:color="auto" w:fill="auto"/>
          </w:tcPr>
          <w:p w:rsidR="000E5C98" w:rsidRDefault="000E5C98" w:rsidP="00702D69">
            <w:pPr>
              <w:spacing w:line="240" w:lineRule="auto"/>
            </w:pPr>
          </w:p>
        </w:tc>
      </w:tr>
      <w:tr w:rsidR="00422BBE" w:rsidTr="00C01C77">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Dependant Status</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8" w:type="pct"/>
            <w:gridSpan w:val="14"/>
            <w:shd w:val="clear" w:color="auto" w:fill="auto"/>
          </w:tcPr>
          <w:p w:rsidR="000E5C98" w:rsidRDefault="000E5C98" w:rsidP="00702D69">
            <w:pPr>
              <w:spacing w:line="240" w:lineRule="auto"/>
            </w:pPr>
          </w:p>
        </w:tc>
      </w:tr>
      <w:tr w:rsidR="00422BBE" w:rsidTr="00C01C77">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Disability</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8" w:type="pct"/>
            <w:gridSpan w:val="14"/>
            <w:shd w:val="clear" w:color="auto" w:fill="auto"/>
          </w:tcPr>
          <w:p w:rsidR="000E5C98" w:rsidRDefault="000E5C98" w:rsidP="00702D69">
            <w:pPr>
              <w:spacing w:line="240" w:lineRule="auto"/>
            </w:pPr>
          </w:p>
        </w:tc>
      </w:tr>
      <w:tr w:rsidR="00422BBE" w:rsidTr="00C01C77">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Gender</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8" w:type="pct"/>
            <w:gridSpan w:val="14"/>
            <w:shd w:val="clear" w:color="auto" w:fill="auto"/>
          </w:tcPr>
          <w:p w:rsidR="000E5C98" w:rsidRDefault="000E5C98" w:rsidP="00702D69">
            <w:pPr>
              <w:spacing w:line="240" w:lineRule="auto"/>
            </w:pPr>
          </w:p>
        </w:tc>
      </w:tr>
      <w:tr w:rsidR="00422BBE" w:rsidTr="00C01C77">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lastRenderedPageBreak/>
              <w:t>Marital Status</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8" w:type="pct"/>
            <w:gridSpan w:val="14"/>
            <w:shd w:val="clear" w:color="auto" w:fill="auto"/>
          </w:tcPr>
          <w:p w:rsidR="000E5C98" w:rsidRDefault="000E5C98" w:rsidP="00702D69">
            <w:pPr>
              <w:spacing w:line="240" w:lineRule="auto"/>
            </w:pPr>
          </w:p>
        </w:tc>
      </w:tr>
      <w:tr w:rsidR="00422BBE" w:rsidTr="00C01C77">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Race (Ethnicity)</w:t>
            </w:r>
          </w:p>
        </w:tc>
        <w:tc>
          <w:tcPr>
            <w:tcW w:w="317" w:type="pct"/>
            <w:gridSpan w:val="4"/>
            <w:tcBorders>
              <w:bottom w:val="dotted" w:sz="2" w:space="0" w:color="auto"/>
            </w:tcBorders>
            <w:shd w:val="clear" w:color="auto" w:fill="auto"/>
          </w:tcPr>
          <w:p w:rsidR="000E5C98" w:rsidRDefault="000E5C98" w:rsidP="00702D69">
            <w:pPr>
              <w:spacing w:line="240" w:lineRule="auto"/>
            </w:pPr>
          </w:p>
        </w:tc>
        <w:tc>
          <w:tcPr>
            <w:tcW w:w="372" w:type="pct"/>
            <w:gridSpan w:val="2"/>
            <w:tcBorders>
              <w:bottom w:val="dotted" w:sz="2" w:space="0" w:color="auto"/>
            </w:tcBorders>
            <w:shd w:val="clear" w:color="auto" w:fill="auto"/>
          </w:tcPr>
          <w:p w:rsidR="000E5C98" w:rsidRDefault="000E5C98" w:rsidP="00702D69">
            <w:pPr>
              <w:spacing w:line="240" w:lineRule="auto"/>
            </w:pPr>
          </w:p>
        </w:tc>
        <w:tc>
          <w:tcPr>
            <w:tcW w:w="316" w:type="pct"/>
            <w:tcBorders>
              <w:bottom w:val="dotted" w:sz="2" w:space="0" w:color="auto"/>
            </w:tcBorders>
            <w:shd w:val="clear" w:color="auto" w:fill="auto"/>
          </w:tcPr>
          <w:p w:rsidR="000E5C98" w:rsidRDefault="000E5C98" w:rsidP="00702D69">
            <w:pPr>
              <w:spacing w:line="240" w:lineRule="auto"/>
            </w:pPr>
          </w:p>
        </w:tc>
        <w:tc>
          <w:tcPr>
            <w:tcW w:w="2978" w:type="pct"/>
            <w:gridSpan w:val="14"/>
            <w:shd w:val="clear" w:color="auto" w:fill="auto"/>
          </w:tcPr>
          <w:p w:rsidR="000E5C98" w:rsidRDefault="000E5C98" w:rsidP="00702D69">
            <w:pPr>
              <w:spacing w:line="240" w:lineRule="auto"/>
            </w:pPr>
          </w:p>
        </w:tc>
      </w:tr>
      <w:tr w:rsidR="00422BBE" w:rsidTr="00C01C77">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Religion</w:t>
            </w:r>
          </w:p>
        </w:tc>
        <w:tc>
          <w:tcPr>
            <w:tcW w:w="317" w:type="pct"/>
            <w:gridSpan w:val="4"/>
            <w:tcBorders>
              <w:bottom w:val="dotted" w:sz="2" w:space="0" w:color="auto"/>
            </w:tcBorders>
            <w:shd w:val="clear" w:color="auto" w:fill="auto"/>
          </w:tcPr>
          <w:p w:rsidR="000E5C98" w:rsidRDefault="000E5C98" w:rsidP="00702D69">
            <w:pPr>
              <w:spacing w:line="240" w:lineRule="auto"/>
            </w:pPr>
          </w:p>
        </w:tc>
        <w:tc>
          <w:tcPr>
            <w:tcW w:w="372" w:type="pct"/>
            <w:gridSpan w:val="2"/>
            <w:tcBorders>
              <w:bottom w:val="dotted" w:sz="2" w:space="0" w:color="auto"/>
            </w:tcBorders>
            <w:shd w:val="clear" w:color="auto" w:fill="auto"/>
          </w:tcPr>
          <w:p w:rsidR="000E5C98" w:rsidRDefault="000E5C98" w:rsidP="00702D69">
            <w:pPr>
              <w:spacing w:line="240" w:lineRule="auto"/>
            </w:pPr>
          </w:p>
        </w:tc>
        <w:tc>
          <w:tcPr>
            <w:tcW w:w="316" w:type="pct"/>
            <w:tcBorders>
              <w:bottom w:val="dotted" w:sz="2" w:space="0" w:color="auto"/>
            </w:tcBorders>
            <w:shd w:val="clear" w:color="auto" w:fill="auto"/>
          </w:tcPr>
          <w:p w:rsidR="000E5C98" w:rsidRDefault="000E5C98" w:rsidP="00702D69">
            <w:pPr>
              <w:spacing w:line="240" w:lineRule="auto"/>
            </w:pPr>
          </w:p>
        </w:tc>
        <w:tc>
          <w:tcPr>
            <w:tcW w:w="2978" w:type="pct"/>
            <w:gridSpan w:val="14"/>
            <w:tcBorders>
              <w:bottom w:val="dotted" w:sz="4" w:space="0" w:color="auto"/>
            </w:tcBorders>
            <w:shd w:val="clear" w:color="auto" w:fill="auto"/>
          </w:tcPr>
          <w:p w:rsidR="000E5C98" w:rsidRDefault="000E5C98" w:rsidP="00702D69">
            <w:pPr>
              <w:spacing w:line="240" w:lineRule="auto"/>
            </w:pPr>
          </w:p>
        </w:tc>
      </w:tr>
      <w:tr w:rsidR="00422BBE" w:rsidTr="00C01C77">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Political Opinion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8" w:type="pct"/>
            <w:gridSpan w:val="14"/>
            <w:shd w:val="clear" w:color="auto" w:fill="auto"/>
          </w:tcPr>
          <w:p w:rsidR="000E5C98" w:rsidRDefault="000E5C98" w:rsidP="00702D69">
            <w:pPr>
              <w:spacing w:line="240" w:lineRule="auto"/>
            </w:pPr>
          </w:p>
        </w:tc>
      </w:tr>
      <w:tr w:rsidR="00422BBE" w:rsidTr="00C01C77">
        <w:tblPrEx>
          <w:tblLook w:val="04A0" w:firstRow="1" w:lastRow="0" w:firstColumn="1" w:lastColumn="0" w:noHBand="0" w:noVBand="1"/>
        </w:tblPrEx>
        <w:tc>
          <w:tcPr>
            <w:tcW w:w="1017" w:type="pct"/>
            <w:gridSpan w:val="2"/>
            <w:shd w:val="clear" w:color="auto" w:fill="EDF7F9"/>
          </w:tcPr>
          <w:p w:rsidR="000E5C98" w:rsidRPr="00373361" w:rsidRDefault="000E5C98" w:rsidP="00702D69">
            <w:pPr>
              <w:spacing w:line="240" w:lineRule="auto"/>
              <w:rPr>
                <w:b/>
                <w:sz w:val="24"/>
              </w:rPr>
            </w:pPr>
            <w:r w:rsidRPr="00373361">
              <w:rPr>
                <w:b/>
                <w:sz w:val="24"/>
              </w:rPr>
              <w:t>Sexual Orientation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8" w:type="pct"/>
            <w:gridSpan w:val="14"/>
            <w:shd w:val="clear" w:color="auto" w:fill="auto"/>
          </w:tcPr>
          <w:p w:rsidR="000E5C98" w:rsidRDefault="000E5C98" w:rsidP="00702D69">
            <w:pPr>
              <w:spacing w:line="240" w:lineRule="auto"/>
            </w:pPr>
          </w:p>
        </w:tc>
      </w:tr>
      <w:tr w:rsidR="00422BBE" w:rsidTr="00C01C77">
        <w:tblPrEx>
          <w:tblLook w:val="04A0" w:firstRow="1" w:lastRow="0" w:firstColumn="1" w:lastColumn="0" w:noHBand="0" w:noVBand="1"/>
        </w:tblPrEx>
        <w:tc>
          <w:tcPr>
            <w:tcW w:w="1017" w:type="pct"/>
            <w:gridSpan w:val="2"/>
            <w:shd w:val="clear" w:color="auto" w:fill="EDF7F9"/>
          </w:tcPr>
          <w:p w:rsidR="000E5C98" w:rsidRPr="00373361" w:rsidRDefault="000E5C98" w:rsidP="00D33FD7">
            <w:pPr>
              <w:spacing w:line="240" w:lineRule="auto"/>
              <w:rPr>
                <w:b/>
                <w:sz w:val="24"/>
              </w:rPr>
            </w:pPr>
            <w:r w:rsidRPr="00373361">
              <w:rPr>
                <w:b/>
                <w:sz w:val="24"/>
              </w:rPr>
              <w:t xml:space="preserve">Multiple Identity </w:t>
            </w:r>
            <w:r w:rsidRPr="00D33FD7">
              <w:rPr>
                <w:sz w:val="24"/>
              </w:rPr>
              <w:t>e</w:t>
            </w:r>
            <w:r w:rsidRPr="00D33FD7">
              <w:rPr>
                <w:rFonts w:cs="Arial"/>
                <w:i/>
                <w:sz w:val="22"/>
                <w:szCs w:val="22"/>
                <w:lang w:eastAsia="en-GB"/>
              </w:rPr>
              <w:t xml:space="preserve">.g. </w:t>
            </w:r>
            <w:r w:rsidRPr="00D33FD7">
              <w:rPr>
                <w:rFonts w:cs="Arial"/>
                <w:i/>
                <w:iCs/>
                <w:sz w:val="22"/>
                <w:szCs w:val="22"/>
                <w:lang w:eastAsia="en-GB"/>
              </w:rPr>
              <w:t>disabled minority ethnic people or young Protestant men.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8" w:type="pct"/>
            <w:gridSpan w:val="14"/>
            <w:shd w:val="clear" w:color="auto" w:fill="auto"/>
          </w:tcPr>
          <w:p w:rsidR="000E5C98" w:rsidRDefault="000E5C98" w:rsidP="00702D69">
            <w:pPr>
              <w:spacing w:line="240" w:lineRule="auto"/>
            </w:pPr>
          </w:p>
        </w:tc>
      </w:tr>
      <w:tr w:rsidR="00DA5624" w:rsidRPr="00702D69" w:rsidTr="00C01C77">
        <w:tblPrEx>
          <w:tblLook w:val="04A0" w:firstRow="1" w:lastRow="0" w:firstColumn="1" w:lastColumn="0" w:noHBand="0" w:noVBand="1"/>
        </w:tblPrEx>
        <w:trPr>
          <w:gridAfter w:val="1"/>
          <w:wAfter w:w="14" w:type="pct"/>
          <w:trHeight w:val="409"/>
        </w:trPr>
        <w:tc>
          <w:tcPr>
            <w:tcW w:w="4986" w:type="pct"/>
            <w:gridSpan w:val="22"/>
            <w:shd w:val="clear" w:color="auto" w:fill="DAEEF3"/>
          </w:tcPr>
          <w:p w:rsidR="00DA5624" w:rsidRPr="009F33E4" w:rsidRDefault="009F33E4" w:rsidP="009F33E4">
            <w:pPr>
              <w:spacing w:line="240" w:lineRule="auto"/>
              <w:rPr>
                <w:b/>
                <w:sz w:val="24"/>
              </w:rPr>
            </w:pPr>
            <w:r w:rsidRPr="009F33E4">
              <w:rPr>
                <w:b/>
                <w:sz w:val="24"/>
              </w:rPr>
              <w:t>(4.2)</w:t>
            </w:r>
            <w:r w:rsidR="00DA5624" w:rsidRPr="009F33E4">
              <w:rPr>
                <w:b/>
                <w:sz w:val="24"/>
              </w:rPr>
              <w:t xml:space="preserve"> S</w:t>
            </w:r>
            <w:r w:rsidR="00373361" w:rsidRPr="009F33E4">
              <w:rPr>
                <w:b/>
                <w:sz w:val="24"/>
              </w:rPr>
              <w:t>TAFF</w:t>
            </w:r>
          </w:p>
        </w:tc>
      </w:tr>
      <w:tr w:rsidR="000E5C98" w:rsidRPr="00702D69" w:rsidTr="00C01C77">
        <w:tblPrEx>
          <w:tblLook w:val="04A0" w:firstRow="1" w:lastRow="0" w:firstColumn="1" w:lastColumn="0" w:noHBand="0" w:noVBand="1"/>
        </w:tblPrEx>
        <w:trPr>
          <w:gridAfter w:val="1"/>
          <w:wAfter w:w="14" w:type="pct"/>
          <w:trHeight w:val="417"/>
        </w:trPr>
        <w:tc>
          <w:tcPr>
            <w:tcW w:w="1071" w:type="pct"/>
            <w:gridSpan w:val="4"/>
            <w:vMerge w:val="restart"/>
            <w:shd w:val="clear" w:color="auto" w:fill="EDF7F9"/>
          </w:tcPr>
          <w:p w:rsidR="000E5C98" w:rsidRPr="00702D69" w:rsidRDefault="000E5C98" w:rsidP="000E5C98">
            <w:pPr>
              <w:spacing w:line="240" w:lineRule="auto"/>
              <w:contextualSpacing/>
              <w:rPr>
                <w:b/>
                <w:sz w:val="24"/>
              </w:rPr>
            </w:pPr>
            <w:r w:rsidRPr="00702D69">
              <w:rPr>
                <w:b/>
                <w:sz w:val="24"/>
              </w:rPr>
              <w:t>Equality Category</w:t>
            </w:r>
          </w:p>
        </w:tc>
        <w:tc>
          <w:tcPr>
            <w:tcW w:w="951" w:type="pct"/>
            <w:gridSpan w:val="5"/>
            <w:shd w:val="clear" w:color="auto" w:fill="EDF7F9"/>
          </w:tcPr>
          <w:p w:rsidR="000E5C98" w:rsidRPr="00702D69" w:rsidRDefault="000E5C98" w:rsidP="000E5C98">
            <w:pPr>
              <w:spacing w:line="240" w:lineRule="auto"/>
              <w:contextualSpacing/>
              <w:jc w:val="center"/>
              <w:rPr>
                <w:b/>
                <w:sz w:val="24"/>
              </w:rPr>
            </w:pPr>
            <w:r w:rsidRPr="00702D69">
              <w:rPr>
                <w:b/>
                <w:sz w:val="24"/>
              </w:rPr>
              <w:t>Level of Impact</w:t>
            </w:r>
          </w:p>
        </w:tc>
        <w:tc>
          <w:tcPr>
            <w:tcW w:w="2964" w:type="pct"/>
            <w:gridSpan w:val="13"/>
            <w:vMerge w:val="restart"/>
            <w:shd w:val="clear" w:color="auto" w:fill="EDF7F9"/>
          </w:tcPr>
          <w:p w:rsidR="009F33E4" w:rsidRDefault="000E5C98" w:rsidP="004F1917">
            <w:pPr>
              <w:spacing w:line="240" w:lineRule="auto"/>
              <w:contextualSpacing/>
              <w:jc w:val="center"/>
              <w:rPr>
                <w:b/>
                <w:sz w:val="24"/>
              </w:rPr>
            </w:pPr>
            <w:r w:rsidRPr="00702D69">
              <w:rPr>
                <w:b/>
                <w:sz w:val="24"/>
              </w:rPr>
              <w:t xml:space="preserve">Mitigation Measures </w:t>
            </w:r>
            <w:r>
              <w:rPr>
                <w:b/>
                <w:sz w:val="24"/>
              </w:rPr>
              <w:t xml:space="preserve">and </w:t>
            </w:r>
            <w:r w:rsidR="009F33E4">
              <w:rPr>
                <w:b/>
                <w:sz w:val="24"/>
              </w:rPr>
              <w:t>A</w:t>
            </w:r>
            <w:r>
              <w:rPr>
                <w:b/>
                <w:sz w:val="24"/>
              </w:rPr>
              <w:t xml:space="preserve">lternative </w:t>
            </w:r>
            <w:r w:rsidR="009F33E4">
              <w:rPr>
                <w:b/>
                <w:sz w:val="24"/>
              </w:rPr>
              <w:t>Policies or A</w:t>
            </w:r>
            <w:r>
              <w:rPr>
                <w:b/>
                <w:sz w:val="24"/>
              </w:rPr>
              <w:t xml:space="preserve">ctions that might lessen the severity of the equality impact </w:t>
            </w:r>
          </w:p>
          <w:p w:rsidR="000E5C98" w:rsidRPr="000E5C98" w:rsidRDefault="000E5C98" w:rsidP="004F1917">
            <w:pPr>
              <w:spacing w:line="240" w:lineRule="auto"/>
              <w:contextualSpacing/>
              <w:jc w:val="center"/>
              <w:rPr>
                <w:sz w:val="24"/>
              </w:rPr>
            </w:pPr>
            <w:r w:rsidRPr="000E5C98">
              <w:rPr>
                <w:sz w:val="24"/>
              </w:rPr>
              <w:t>(where Major or Minor Impact identified)</w:t>
            </w:r>
          </w:p>
        </w:tc>
      </w:tr>
      <w:tr w:rsidR="00D604DC" w:rsidTr="00C01C77">
        <w:tblPrEx>
          <w:tblLook w:val="04A0" w:firstRow="1" w:lastRow="0" w:firstColumn="1" w:lastColumn="0" w:noHBand="0" w:noVBand="1"/>
        </w:tblPrEx>
        <w:trPr>
          <w:gridAfter w:val="1"/>
          <w:wAfter w:w="14" w:type="pct"/>
          <w:trHeight w:val="310"/>
        </w:trPr>
        <w:tc>
          <w:tcPr>
            <w:tcW w:w="1071" w:type="pct"/>
            <w:gridSpan w:val="4"/>
            <w:vMerge/>
            <w:shd w:val="clear" w:color="auto" w:fill="DAEEF3"/>
          </w:tcPr>
          <w:p w:rsidR="000E5C98" w:rsidRDefault="000E5C98" w:rsidP="00702D69">
            <w:pPr>
              <w:spacing w:line="240" w:lineRule="auto"/>
            </w:pPr>
          </w:p>
        </w:tc>
        <w:tc>
          <w:tcPr>
            <w:tcW w:w="317" w:type="pct"/>
            <w:gridSpan w:val="3"/>
            <w:shd w:val="clear" w:color="auto" w:fill="EDF7F9"/>
          </w:tcPr>
          <w:p w:rsidR="000E5C98" w:rsidRPr="00702D69" w:rsidRDefault="000E5C98" w:rsidP="00702D69">
            <w:pPr>
              <w:spacing w:line="240" w:lineRule="auto"/>
              <w:jc w:val="center"/>
              <w:rPr>
                <w:b/>
                <w:sz w:val="24"/>
              </w:rPr>
            </w:pPr>
            <w:r w:rsidRPr="00702D69">
              <w:rPr>
                <w:b/>
                <w:sz w:val="24"/>
              </w:rPr>
              <w:t>Major</w:t>
            </w:r>
          </w:p>
        </w:tc>
        <w:tc>
          <w:tcPr>
            <w:tcW w:w="318" w:type="pct"/>
            <w:shd w:val="clear" w:color="auto" w:fill="EDF7F9"/>
          </w:tcPr>
          <w:p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rsidR="000E5C98" w:rsidRPr="00702D69" w:rsidRDefault="000E5C98" w:rsidP="00702D69">
            <w:pPr>
              <w:spacing w:line="240" w:lineRule="auto"/>
              <w:jc w:val="center"/>
              <w:rPr>
                <w:b/>
                <w:sz w:val="24"/>
              </w:rPr>
            </w:pPr>
            <w:r w:rsidRPr="00702D69">
              <w:rPr>
                <w:b/>
                <w:sz w:val="24"/>
              </w:rPr>
              <w:t>None</w:t>
            </w:r>
          </w:p>
        </w:tc>
        <w:tc>
          <w:tcPr>
            <w:tcW w:w="2964" w:type="pct"/>
            <w:gridSpan w:val="13"/>
            <w:vMerge/>
            <w:shd w:val="clear" w:color="auto" w:fill="DAEEF3"/>
          </w:tcPr>
          <w:p w:rsidR="000E5C98" w:rsidRDefault="000E5C98" w:rsidP="00702D69">
            <w:pPr>
              <w:spacing w:line="240" w:lineRule="auto"/>
            </w:pPr>
          </w:p>
        </w:tc>
      </w:tr>
      <w:tr w:rsidR="00D604DC" w:rsidTr="00C01C77">
        <w:tblPrEx>
          <w:tblLook w:val="04A0" w:firstRow="1" w:lastRow="0" w:firstColumn="1" w:lastColumn="0" w:noHBand="0" w:noVBand="1"/>
        </w:tblPrEx>
        <w:trPr>
          <w:gridAfter w:val="1"/>
          <w:wAfter w:w="14" w:type="pct"/>
        </w:trPr>
        <w:tc>
          <w:tcPr>
            <w:tcW w:w="1071" w:type="pct"/>
            <w:gridSpan w:val="4"/>
            <w:shd w:val="clear" w:color="auto" w:fill="EDF7F9"/>
          </w:tcPr>
          <w:p w:rsidR="000E5C98" w:rsidRPr="00373361" w:rsidRDefault="000E5C98" w:rsidP="00702D69">
            <w:pPr>
              <w:spacing w:line="240" w:lineRule="auto"/>
              <w:rPr>
                <w:b/>
                <w:sz w:val="24"/>
              </w:rPr>
            </w:pPr>
            <w:r w:rsidRPr="00373361">
              <w:rPr>
                <w:b/>
                <w:sz w:val="24"/>
              </w:rPr>
              <w:t>Age</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C01C77">
        <w:tblPrEx>
          <w:tblLook w:val="04A0" w:firstRow="1" w:lastRow="0" w:firstColumn="1" w:lastColumn="0" w:noHBand="0" w:noVBand="1"/>
        </w:tblPrEx>
        <w:trPr>
          <w:gridAfter w:val="1"/>
          <w:wAfter w:w="14" w:type="pct"/>
        </w:trPr>
        <w:tc>
          <w:tcPr>
            <w:tcW w:w="1071" w:type="pct"/>
            <w:gridSpan w:val="4"/>
            <w:shd w:val="clear" w:color="auto" w:fill="EDF7F9"/>
          </w:tcPr>
          <w:p w:rsidR="000E5C98" w:rsidRPr="00373361" w:rsidRDefault="000E5C98" w:rsidP="00702D69">
            <w:pPr>
              <w:spacing w:line="240" w:lineRule="auto"/>
              <w:rPr>
                <w:b/>
                <w:sz w:val="24"/>
              </w:rPr>
            </w:pPr>
            <w:r w:rsidRPr="00373361">
              <w:rPr>
                <w:b/>
                <w:sz w:val="24"/>
              </w:rPr>
              <w:t>Dependant Status</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C01C77">
        <w:tblPrEx>
          <w:tblLook w:val="04A0" w:firstRow="1" w:lastRow="0" w:firstColumn="1" w:lastColumn="0" w:noHBand="0" w:noVBand="1"/>
        </w:tblPrEx>
        <w:trPr>
          <w:gridAfter w:val="1"/>
          <w:wAfter w:w="14" w:type="pct"/>
        </w:trPr>
        <w:tc>
          <w:tcPr>
            <w:tcW w:w="1071" w:type="pct"/>
            <w:gridSpan w:val="4"/>
            <w:shd w:val="clear" w:color="auto" w:fill="EDF7F9"/>
          </w:tcPr>
          <w:p w:rsidR="000E5C98" w:rsidRPr="00373361" w:rsidRDefault="000E5C98" w:rsidP="00702D69">
            <w:pPr>
              <w:spacing w:line="240" w:lineRule="auto"/>
              <w:rPr>
                <w:b/>
                <w:sz w:val="24"/>
              </w:rPr>
            </w:pPr>
            <w:r w:rsidRPr="00373361">
              <w:rPr>
                <w:b/>
                <w:sz w:val="24"/>
              </w:rPr>
              <w:t>Disability</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C01C77">
        <w:tblPrEx>
          <w:tblLook w:val="04A0" w:firstRow="1" w:lastRow="0" w:firstColumn="1" w:lastColumn="0" w:noHBand="0" w:noVBand="1"/>
        </w:tblPrEx>
        <w:trPr>
          <w:gridAfter w:val="1"/>
          <w:wAfter w:w="14" w:type="pct"/>
        </w:trPr>
        <w:tc>
          <w:tcPr>
            <w:tcW w:w="1071" w:type="pct"/>
            <w:gridSpan w:val="4"/>
            <w:shd w:val="clear" w:color="auto" w:fill="EDF7F9"/>
          </w:tcPr>
          <w:p w:rsidR="000E5C98" w:rsidRPr="00373361" w:rsidRDefault="000E5C98" w:rsidP="00702D69">
            <w:pPr>
              <w:spacing w:line="240" w:lineRule="auto"/>
              <w:rPr>
                <w:b/>
                <w:sz w:val="24"/>
              </w:rPr>
            </w:pPr>
            <w:r w:rsidRPr="00373361">
              <w:rPr>
                <w:b/>
                <w:sz w:val="24"/>
              </w:rPr>
              <w:t>Gender</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C01C77">
        <w:tblPrEx>
          <w:tblLook w:val="04A0" w:firstRow="1" w:lastRow="0" w:firstColumn="1" w:lastColumn="0" w:noHBand="0" w:noVBand="1"/>
        </w:tblPrEx>
        <w:trPr>
          <w:gridAfter w:val="1"/>
          <w:wAfter w:w="14" w:type="pct"/>
        </w:trPr>
        <w:tc>
          <w:tcPr>
            <w:tcW w:w="1071" w:type="pct"/>
            <w:gridSpan w:val="4"/>
            <w:shd w:val="clear" w:color="auto" w:fill="EDF7F9"/>
          </w:tcPr>
          <w:p w:rsidR="000E5C98" w:rsidRPr="00373361" w:rsidRDefault="000E5C98" w:rsidP="00702D69">
            <w:pPr>
              <w:spacing w:line="240" w:lineRule="auto"/>
              <w:rPr>
                <w:b/>
                <w:sz w:val="24"/>
              </w:rPr>
            </w:pPr>
            <w:r w:rsidRPr="00373361">
              <w:rPr>
                <w:b/>
                <w:sz w:val="24"/>
              </w:rPr>
              <w:t>Marital Status</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C01C77">
        <w:tblPrEx>
          <w:tblLook w:val="04A0" w:firstRow="1" w:lastRow="0" w:firstColumn="1" w:lastColumn="0" w:noHBand="0" w:noVBand="1"/>
        </w:tblPrEx>
        <w:trPr>
          <w:gridAfter w:val="1"/>
          <w:wAfter w:w="14" w:type="pct"/>
        </w:trPr>
        <w:tc>
          <w:tcPr>
            <w:tcW w:w="396" w:type="pct"/>
            <w:vMerge w:val="restart"/>
            <w:shd w:val="clear" w:color="auto" w:fill="EDF7F9"/>
          </w:tcPr>
          <w:p w:rsidR="000E5C98" w:rsidRPr="00373361" w:rsidRDefault="000E5C98" w:rsidP="00702D69">
            <w:pPr>
              <w:spacing w:line="240" w:lineRule="auto"/>
              <w:rPr>
                <w:b/>
                <w:sz w:val="24"/>
              </w:rPr>
            </w:pPr>
            <w:r w:rsidRPr="00373361">
              <w:rPr>
                <w:b/>
                <w:sz w:val="24"/>
              </w:rPr>
              <w:t>Race</w:t>
            </w:r>
          </w:p>
        </w:tc>
        <w:tc>
          <w:tcPr>
            <w:tcW w:w="675" w:type="pct"/>
            <w:gridSpan w:val="3"/>
            <w:tcBorders>
              <w:bottom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Ethnicity</w:t>
            </w:r>
          </w:p>
        </w:tc>
        <w:tc>
          <w:tcPr>
            <w:tcW w:w="317" w:type="pct"/>
            <w:gridSpan w:val="3"/>
            <w:tcBorders>
              <w:bottom w:val="dashSmallGap" w:sz="4" w:space="0" w:color="auto"/>
            </w:tcBorders>
            <w:shd w:val="clear" w:color="auto" w:fill="auto"/>
          </w:tcPr>
          <w:p w:rsidR="000E5C98" w:rsidRDefault="000E5C98" w:rsidP="00702D69">
            <w:pPr>
              <w:spacing w:line="240" w:lineRule="auto"/>
            </w:pPr>
          </w:p>
        </w:tc>
        <w:tc>
          <w:tcPr>
            <w:tcW w:w="318" w:type="pct"/>
            <w:tcBorders>
              <w:bottom w:val="dashSmallGap" w:sz="4" w:space="0" w:color="auto"/>
            </w:tcBorders>
            <w:shd w:val="clear" w:color="auto" w:fill="auto"/>
          </w:tcPr>
          <w:p w:rsidR="000E5C98" w:rsidRDefault="000E5C98" w:rsidP="00702D69">
            <w:pPr>
              <w:spacing w:line="240" w:lineRule="auto"/>
            </w:pPr>
          </w:p>
        </w:tc>
        <w:tc>
          <w:tcPr>
            <w:tcW w:w="316" w:type="pct"/>
            <w:tcBorders>
              <w:bottom w:val="dashSmallGap" w:sz="4" w:space="0" w:color="auto"/>
            </w:tcBorders>
            <w:shd w:val="clear" w:color="auto" w:fill="auto"/>
          </w:tcPr>
          <w:p w:rsidR="000E5C98" w:rsidRDefault="000E5C98" w:rsidP="00702D69">
            <w:pPr>
              <w:spacing w:line="240" w:lineRule="auto"/>
            </w:pPr>
          </w:p>
        </w:tc>
        <w:tc>
          <w:tcPr>
            <w:tcW w:w="2964" w:type="pct"/>
            <w:gridSpan w:val="13"/>
            <w:tcBorders>
              <w:bottom w:val="dashSmallGap" w:sz="4" w:space="0" w:color="auto"/>
            </w:tcBorders>
            <w:shd w:val="clear" w:color="auto" w:fill="auto"/>
          </w:tcPr>
          <w:p w:rsidR="000E5C98" w:rsidRDefault="000E5C98" w:rsidP="00702D69">
            <w:pPr>
              <w:spacing w:line="240" w:lineRule="auto"/>
            </w:pPr>
          </w:p>
        </w:tc>
      </w:tr>
      <w:tr w:rsidR="00D604DC" w:rsidTr="00C01C77">
        <w:tblPrEx>
          <w:tblLook w:val="04A0" w:firstRow="1" w:lastRow="0" w:firstColumn="1" w:lastColumn="0" w:noHBand="0" w:noVBand="1"/>
        </w:tblPrEx>
        <w:trPr>
          <w:gridAfter w:val="1"/>
          <w:wAfter w:w="14" w:type="pct"/>
        </w:trPr>
        <w:tc>
          <w:tcPr>
            <w:tcW w:w="396" w:type="pct"/>
            <w:vMerge/>
            <w:shd w:val="clear" w:color="auto" w:fill="EDF7F9"/>
          </w:tcPr>
          <w:p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Nationality</w:t>
            </w:r>
          </w:p>
        </w:tc>
        <w:tc>
          <w:tcPr>
            <w:tcW w:w="317" w:type="pct"/>
            <w:gridSpan w:val="3"/>
            <w:tcBorders>
              <w:top w:val="dashSmallGap" w:sz="4" w:space="0" w:color="auto"/>
            </w:tcBorders>
            <w:shd w:val="clear" w:color="auto" w:fill="auto"/>
          </w:tcPr>
          <w:p w:rsidR="000E5C98" w:rsidRDefault="000E5C98" w:rsidP="00702D69">
            <w:pPr>
              <w:spacing w:line="240" w:lineRule="auto"/>
            </w:pPr>
          </w:p>
        </w:tc>
        <w:tc>
          <w:tcPr>
            <w:tcW w:w="318" w:type="pct"/>
            <w:tcBorders>
              <w:top w:val="dashSmallGap" w:sz="4" w:space="0" w:color="auto"/>
            </w:tcBorders>
            <w:shd w:val="clear" w:color="auto" w:fill="auto"/>
          </w:tcPr>
          <w:p w:rsidR="000E5C98" w:rsidRDefault="000E5C98" w:rsidP="00702D69">
            <w:pPr>
              <w:spacing w:line="240" w:lineRule="auto"/>
            </w:pPr>
          </w:p>
        </w:tc>
        <w:tc>
          <w:tcPr>
            <w:tcW w:w="316" w:type="pct"/>
            <w:tcBorders>
              <w:top w:val="dashSmallGap" w:sz="4" w:space="0" w:color="auto"/>
            </w:tcBorders>
            <w:shd w:val="clear" w:color="auto" w:fill="auto"/>
          </w:tcPr>
          <w:p w:rsidR="000E5C98" w:rsidRDefault="000E5C98" w:rsidP="00702D69">
            <w:pPr>
              <w:spacing w:line="240" w:lineRule="auto"/>
            </w:pPr>
          </w:p>
        </w:tc>
        <w:tc>
          <w:tcPr>
            <w:tcW w:w="2964" w:type="pct"/>
            <w:gridSpan w:val="13"/>
            <w:tcBorders>
              <w:top w:val="dashSmallGap" w:sz="4" w:space="0" w:color="auto"/>
            </w:tcBorders>
            <w:shd w:val="clear" w:color="auto" w:fill="auto"/>
          </w:tcPr>
          <w:p w:rsidR="000E5C98" w:rsidRDefault="000E5C98" w:rsidP="00702D69">
            <w:pPr>
              <w:spacing w:line="240" w:lineRule="auto"/>
            </w:pPr>
          </w:p>
        </w:tc>
      </w:tr>
      <w:tr w:rsidR="00D604DC" w:rsidTr="00C01C77">
        <w:tblPrEx>
          <w:tblLook w:val="04A0" w:firstRow="1" w:lastRow="0" w:firstColumn="1" w:lastColumn="0" w:noHBand="0" w:noVBand="1"/>
        </w:tblPrEx>
        <w:trPr>
          <w:gridAfter w:val="1"/>
          <w:wAfter w:w="14" w:type="pct"/>
        </w:trPr>
        <w:tc>
          <w:tcPr>
            <w:tcW w:w="396" w:type="pct"/>
            <w:vMerge w:val="restart"/>
            <w:shd w:val="clear" w:color="auto" w:fill="EDF7F9"/>
          </w:tcPr>
          <w:p w:rsidR="000E5C98" w:rsidRPr="00373361" w:rsidRDefault="000E5C98" w:rsidP="00702D69">
            <w:pPr>
              <w:spacing w:line="240" w:lineRule="auto"/>
              <w:rPr>
                <w:b/>
                <w:sz w:val="24"/>
              </w:rPr>
            </w:pPr>
            <w:r w:rsidRPr="00373361">
              <w:rPr>
                <w:b/>
                <w:sz w:val="24"/>
              </w:rPr>
              <w:lastRenderedPageBreak/>
              <w:t>Religion</w:t>
            </w:r>
          </w:p>
        </w:tc>
        <w:tc>
          <w:tcPr>
            <w:tcW w:w="675" w:type="pct"/>
            <w:gridSpan w:val="3"/>
            <w:tcBorders>
              <w:bottom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Community Background</w:t>
            </w:r>
          </w:p>
        </w:tc>
        <w:tc>
          <w:tcPr>
            <w:tcW w:w="317" w:type="pct"/>
            <w:gridSpan w:val="3"/>
            <w:tcBorders>
              <w:bottom w:val="dashSmallGap" w:sz="4" w:space="0" w:color="auto"/>
            </w:tcBorders>
            <w:shd w:val="clear" w:color="auto" w:fill="auto"/>
          </w:tcPr>
          <w:p w:rsidR="000E5C98" w:rsidRDefault="000E5C98" w:rsidP="00702D69">
            <w:pPr>
              <w:spacing w:line="240" w:lineRule="auto"/>
            </w:pPr>
          </w:p>
        </w:tc>
        <w:tc>
          <w:tcPr>
            <w:tcW w:w="318" w:type="pct"/>
            <w:tcBorders>
              <w:bottom w:val="dashSmallGap" w:sz="4" w:space="0" w:color="auto"/>
            </w:tcBorders>
            <w:shd w:val="clear" w:color="auto" w:fill="auto"/>
          </w:tcPr>
          <w:p w:rsidR="000E5C98" w:rsidRDefault="000E5C98" w:rsidP="00702D69">
            <w:pPr>
              <w:spacing w:line="240" w:lineRule="auto"/>
            </w:pPr>
          </w:p>
        </w:tc>
        <w:tc>
          <w:tcPr>
            <w:tcW w:w="316" w:type="pct"/>
            <w:tcBorders>
              <w:bottom w:val="dashSmallGap" w:sz="4" w:space="0" w:color="auto"/>
            </w:tcBorders>
            <w:shd w:val="clear" w:color="auto" w:fill="auto"/>
          </w:tcPr>
          <w:p w:rsidR="000E5C98" w:rsidRDefault="000E5C98" w:rsidP="00702D69">
            <w:pPr>
              <w:spacing w:line="240" w:lineRule="auto"/>
            </w:pPr>
          </w:p>
        </w:tc>
        <w:tc>
          <w:tcPr>
            <w:tcW w:w="2964" w:type="pct"/>
            <w:gridSpan w:val="13"/>
            <w:tcBorders>
              <w:bottom w:val="dashSmallGap" w:sz="4" w:space="0" w:color="auto"/>
            </w:tcBorders>
            <w:shd w:val="clear" w:color="auto" w:fill="auto"/>
          </w:tcPr>
          <w:p w:rsidR="000E5C98" w:rsidRDefault="000E5C98" w:rsidP="00702D69">
            <w:pPr>
              <w:spacing w:line="240" w:lineRule="auto"/>
            </w:pPr>
          </w:p>
        </w:tc>
      </w:tr>
      <w:tr w:rsidR="00D604DC" w:rsidTr="00C01C77">
        <w:tblPrEx>
          <w:tblLook w:val="04A0" w:firstRow="1" w:lastRow="0" w:firstColumn="1" w:lastColumn="0" w:noHBand="0" w:noVBand="1"/>
        </w:tblPrEx>
        <w:trPr>
          <w:gridAfter w:val="1"/>
          <w:wAfter w:w="14" w:type="pct"/>
        </w:trPr>
        <w:tc>
          <w:tcPr>
            <w:tcW w:w="396" w:type="pct"/>
            <w:vMerge/>
            <w:shd w:val="clear" w:color="auto" w:fill="EDF7F9"/>
          </w:tcPr>
          <w:p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Religious Belief</w:t>
            </w:r>
          </w:p>
        </w:tc>
        <w:tc>
          <w:tcPr>
            <w:tcW w:w="317" w:type="pct"/>
            <w:gridSpan w:val="3"/>
            <w:tcBorders>
              <w:top w:val="dashSmallGap" w:sz="4" w:space="0" w:color="auto"/>
            </w:tcBorders>
            <w:shd w:val="clear" w:color="auto" w:fill="auto"/>
          </w:tcPr>
          <w:p w:rsidR="000E5C98" w:rsidRDefault="000E5C98" w:rsidP="00702D69">
            <w:pPr>
              <w:spacing w:line="240" w:lineRule="auto"/>
            </w:pPr>
          </w:p>
        </w:tc>
        <w:tc>
          <w:tcPr>
            <w:tcW w:w="318" w:type="pct"/>
            <w:tcBorders>
              <w:top w:val="dashSmallGap" w:sz="4" w:space="0" w:color="auto"/>
            </w:tcBorders>
            <w:shd w:val="clear" w:color="auto" w:fill="auto"/>
          </w:tcPr>
          <w:p w:rsidR="000E5C98" w:rsidRDefault="000E5C98" w:rsidP="00702D69">
            <w:pPr>
              <w:spacing w:line="240" w:lineRule="auto"/>
            </w:pPr>
          </w:p>
        </w:tc>
        <w:tc>
          <w:tcPr>
            <w:tcW w:w="316" w:type="pct"/>
            <w:tcBorders>
              <w:top w:val="dashSmallGap" w:sz="4" w:space="0" w:color="auto"/>
            </w:tcBorders>
            <w:shd w:val="clear" w:color="auto" w:fill="auto"/>
          </w:tcPr>
          <w:p w:rsidR="000E5C98" w:rsidRDefault="000E5C98" w:rsidP="00702D69">
            <w:pPr>
              <w:spacing w:line="240" w:lineRule="auto"/>
            </w:pPr>
          </w:p>
        </w:tc>
        <w:tc>
          <w:tcPr>
            <w:tcW w:w="2964" w:type="pct"/>
            <w:gridSpan w:val="13"/>
            <w:tcBorders>
              <w:top w:val="dashSmallGap" w:sz="4" w:space="0" w:color="auto"/>
            </w:tcBorders>
            <w:shd w:val="clear" w:color="auto" w:fill="auto"/>
          </w:tcPr>
          <w:p w:rsidR="000E5C98" w:rsidRDefault="000E5C98" w:rsidP="00702D69">
            <w:pPr>
              <w:spacing w:line="240" w:lineRule="auto"/>
            </w:pPr>
          </w:p>
        </w:tc>
      </w:tr>
      <w:tr w:rsidR="00D604DC" w:rsidTr="00C01C77">
        <w:tblPrEx>
          <w:tblLook w:val="04A0" w:firstRow="1" w:lastRow="0" w:firstColumn="1" w:lastColumn="0" w:noHBand="0" w:noVBand="1"/>
        </w:tblPrEx>
        <w:trPr>
          <w:gridAfter w:val="1"/>
          <w:wAfter w:w="14" w:type="pct"/>
        </w:trPr>
        <w:tc>
          <w:tcPr>
            <w:tcW w:w="1071" w:type="pct"/>
            <w:gridSpan w:val="4"/>
            <w:shd w:val="clear" w:color="auto" w:fill="EDF7F9"/>
          </w:tcPr>
          <w:p w:rsidR="000E5C98" w:rsidRPr="00373361" w:rsidRDefault="000E5C98" w:rsidP="00702D69">
            <w:pPr>
              <w:spacing w:line="240" w:lineRule="auto"/>
              <w:rPr>
                <w:b/>
                <w:sz w:val="24"/>
              </w:rPr>
            </w:pPr>
            <w:r w:rsidRPr="00373361">
              <w:rPr>
                <w:b/>
                <w:sz w:val="24"/>
              </w:rPr>
              <w:t>Political Opinion</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C01C77">
        <w:tblPrEx>
          <w:tblLook w:val="04A0" w:firstRow="1" w:lastRow="0" w:firstColumn="1" w:lastColumn="0" w:noHBand="0" w:noVBand="1"/>
        </w:tblPrEx>
        <w:trPr>
          <w:gridAfter w:val="1"/>
          <w:wAfter w:w="14" w:type="pct"/>
        </w:trPr>
        <w:tc>
          <w:tcPr>
            <w:tcW w:w="1071" w:type="pct"/>
            <w:gridSpan w:val="4"/>
            <w:shd w:val="clear" w:color="auto" w:fill="EDF7F9"/>
          </w:tcPr>
          <w:p w:rsidR="000E5C98" w:rsidRPr="00373361" w:rsidRDefault="000E5C98" w:rsidP="00702D69">
            <w:pPr>
              <w:spacing w:line="240" w:lineRule="auto"/>
              <w:rPr>
                <w:b/>
                <w:sz w:val="24"/>
              </w:rPr>
            </w:pPr>
            <w:r w:rsidRPr="00373361">
              <w:rPr>
                <w:b/>
                <w:sz w:val="24"/>
              </w:rPr>
              <w:t>Sexual Orientation</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D604DC" w:rsidTr="00C01C77">
        <w:tblPrEx>
          <w:tblLook w:val="04A0" w:firstRow="1" w:lastRow="0" w:firstColumn="1" w:lastColumn="0" w:noHBand="0" w:noVBand="1"/>
        </w:tblPrEx>
        <w:trPr>
          <w:gridAfter w:val="1"/>
          <w:wAfter w:w="14" w:type="pct"/>
        </w:trPr>
        <w:tc>
          <w:tcPr>
            <w:tcW w:w="1071" w:type="pct"/>
            <w:gridSpan w:val="4"/>
            <w:shd w:val="clear" w:color="auto" w:fill="EDF7F9"/>
          </w:tcPr>
          <w:p w:rsidR="000E5C98" w:rsidRDefault="000E5C98" w:rsidP="00702D69">
            <w:pPr>
              <w:spacing w:line="240" w:lineRule="auto"/>
              <w:rPr>
                <w:sz w:val="24"/>
              </w:rPr>
            </w:pPr>
            <w:r w:rsidRPr="00D36842">
              <w:rPr>
                <w:b/>
                <w:sz w:val="24"/>
              </w:rPr>
              <w:t xml:space="preserve">Multiple Identity </w:t>
            </w:r>
            <w:r w:rsidRPr="00D36842">
              <w:rPr>
                <w:sz w:val="24"/>
              </w:rPr>
              <w:t>e.g. female staff with caring responsibilities</w:t>
            </w:r>
          </w:p>
          <w:p w:rsidR="004F1917" w:rsidRPr="00373361" w:rsidRDefault="004F1917" w:rsidP="00702D69">
            <w:pPr>
              <w:spacing w:line="240" w:lineRule="auto"/>
              <w:rPr>
                <w:b/>
                <w:sz w:val="24"/>
              </w:rPr>
            </w:pP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4" w:type="pct"/>
            <w:gridSpan w:val="13"/>
            <w:shd w:val="clear" w:color="auto" w:fill="auto"/>
          </w:tcPr>
          <w:p w:rsidR="000E5C98" w:rsidRDefault="000E5C98" w:rsidP="00702D69">
            <w:pPr>
              <w:spacing w:line="240" w:lineRule="auto"/>
            </w:pPr>
          </w:p>
        </w:tc>
      </w:tr>
      <w:tr w:rsidR="00C36177" w:rsidRPr="001D0A10" w:rsidTr="00C01C77">
        <w:tblPrEx>
          <w:tblLook w:val="01E0" w:firstRow="1" w:lastRow="1" w:firstColumn="1" w:lastColumn="1" w:noHBand="0" w:noVBand="0"/>
        </w:tblPrEx>
        <w:trPr>
          <w:gridAfter w:val="3"/>
          <w:wAfter w:w="24" w:type="pct"/>
        </w:trPr>
        <w:tc>
          <w:tcPr>
            <w:tcW w:w="4976" w:type="pct"/>
            <w:gridSpan w:val="20"/>
            <w:shd w:val="clear" w:color="auto" w:fill="BDD6EE"/>
          </w:tcPr>
          <w:p w:rsidR="00C36177" w:rsidRDefault="00C36177" w:rsidP="001379A6">
            <w:pPr>
              <w:spacing w:after="0" w:line="240" w:lineRule="auto"/>
              <w:rPr>
                <w:b/>
                <w:szCs w:val="28"/>
              </w:rPr>
            </w:pPr>
            <w:r w:rsidRPr="00C36177">
              <w:rPr>
                <w:b/>
                <w:szCs w:val="28"/>
              </w:rPr>
              <w:t xml:space="preserve">Section </w:t>
            </w:r>
            <w:r w:rsidR="009F33E4">
              <w:rPr>
                <w:b/>
                <w:szCs w:val="28"/>
              </w:rPr>
              <w:t>5</w:t>
            </w:r>
            <w:r w:rsidRPr="00C36177">
              <w:rPr>
                <w:b/>
                <w:szCs w:val="28"/>
              </w:rPr>
              <w:t xml:space="preserve">: </w:t>
            </w:r>
            <w:r w:rsidR="009F33E4">
              <w:rPr>
                <w:b/>
                <w:szCs w:val="28"/>
              </w:rPr>
              <w:t>Good Relations</w:t>
            </w:r>
          </w:p>
          <w:p w:rsidR="00755D6E" w:rsidRPr="00942760" w:rsidRDefault="00755D6E" w:rsidP="001379A6">
            <w:pPr>
              <w:spacing w:after="0" w:line="240" w:lineRule="auto"/>
              <w:rPr>
                <w:b/>
                <w:sz w:val="16"/>
                <w:szCs w:val="16"/>
              </w:rPr>
            </w:pPr>
          </w:p>
        </w:tc>
      </w:tr>
      <w:tr w:rsidR="003E20D8" w:rsidRPr="001D0A10" w:rsidTr="00C01C77">
        <w:tblPrEx>
          <w:tblLook w:val="01E0" w:firstRow="1" w:lastRow="1" w:firstColumn="1" w:lastColumn="1" w:noHBand="0" w:noVBand="0"/>
        </w:tblPrEx>
        <w:trPr>
          <w:gridAfter w:val="3"/>
          <w:wAfter w:w="24" w:type="pct"/>
        </w:trPr>
        <w:tc>
          <w:tcPr>
            <w:tcW w:w="4976" w:type="pct"/>
            <w:gridSpan w:val="20"/>
            <w:shd w:val="clear" w:color="auto" w:fill="EDF7F9"/>
          </w:tcPr>
          <w:p w:rsidR="009F33E4" w:rsidRPr="0040430F" w:rsidRDefault="003E20D8" w:rsidP="0040430F">
            <w:pPr>
              <w:shd w:val="clear" w:color="auto" w:fill="BDD6EE"/>
              <w:spacing w:after="0" w:line="240" w:lineRule="auto"/>
              <w:rPr>
                <w:sz w:val="24"/>
              </w:rPr>
            </w:pPr>
            <w:r w:rsidRPr="004F1917">
              <w:rPr>
                <w:b/>
                <w:sz w:val="24"/>
              </w:rPr>
              <w:br w:type="page"/>
            </w:r>
            <w:r w:rsidR="009F33E4" w:rsidRPr="0040430F">
              <w:rPr>
                <w:sz w:val="24"/>
              </w:rPr>
              <w:t xml:space="preserve">Based on the </w:t>
            </w:r>
            <w:r w:rsidR="009F33E4" w:rsidRPr="0040430F">
              <w:rPr>
                <w:b/>
                <w:sz w:val="24"/>
              </w:rPr>
              <w:t>evidence</w:t>
            </w:r>
            <w:r w:rsidR="009F33E4" w:rsidRPr="0040430F">
              <w:rPr>
                <w:sz w:val="24"/>
              </w:rPr>
              <w:t xml:space="preserve"> collected in Section </w:t>
            </w:r>
            <w:r w:rsidR="00F527CD">
              <w:rPr>
                <w:sz w:val="24"/>
              </w:rPr>
              <w:t xml:space="preserve"> 3 &amp; </w:t>
            </w:r>
            <w:r w:rsidR="009F33E4" w:rsidRPr="0040430F">
              <w:rPr>
                <w:sz w:val="24"/>
              </w:rPr>
              <w:t>4:</w:t>
            </w:r>
          </w:p>
          <w:p w:rsidR="009F33E4" w:rsidRPr="0040430F" w:rsidRDefault="009F33E4" w:rsidP="0040430F">
            <w:pPr>
              <w:shd w:val="clear" w:color="auto" w:fill="BDD6EE"/>
              <w:spacing w:after="0" w:line="240" w:lineRule="auto"/>
              <w:rPr>
                <w:b/>
                <w:sz w:val="24"/>
              </w:rPr>
            </w:pPr>
          </w:p>
          <w:p w:rsidR="003E20D8" w:rsidRPr="0040430F" w:rsidRDefault="009F33E4" w:rsidP="00C01C77">
            <w:pPr>
              <w:numPr>
                <w:ilvl w:val="0"/>
                <w:numId w:val="7"/>
              </w:numPr>
              <w:shd w:val="clear" w:color="auto" w:fill="BDD6EE"/>
              <w:spacing w:after="0" w:line="240" w:lineRule="auto"/>
              <w:rPr>
                <w:sz w:val="24"/>
              </w:rPr>
            </w:pPr>
            <w:r w:rsidRPr="0040430F">
              <w:rPr>
                <w:sz w:val="24"/>
              </w:rPr>
              <w:t>T</w:t>
            </w:r>
            <w:r w:rsidR="003E20D8" w:rsidRPr="0040430F">
              <w:rPr>
                <w:sz w:val="24"/>
              </w:rPr>
              <w:t>o what extent is the polic</w:t>
            </w:r>
            <w:r w:rsidRPr="0040430F">
              <w:rPr>
                <w:sz w:val="24"/>
              </w:rPr>
              <w:t>y/proposal likely to</w:t>
            </w:r>
            <w:r w:rsidRPr="0040430F">
              <w:rPr>
                <w:b/>
                <w:sz w:val="24"/>
              </w:rPr>
              <w:t xml:space="preserve"> impact Good R</w:t>
            </w:r>
            <w:r w:rsidR="003E20D8" w:rsidRPr="0040430F">
              <w:rPr>
                <w:b/>
                <w:sz w:val="24"/>
              </w:rPr>
              <w:t>elations</w:t>
            </w:r>
            <w:r w:rsidRPr="0040430F">
              <w:rPr>
                <w:b/>
                <w:sz w:val="24"/>
              </w:rPr>
              <w:t xml:space="preserve"> </w:t>
            </w:r>
            <w:r w:rsidR="00A949DC" w:rsidRPr="0040430F">
              <w:rPr>
                <w:sz w:val="24"/>
              </w:rPr>
              <w:t>i.e.</w:t>
            </w:r>
            <w:r w:rsidRPr="0040430F">
              <w:rPr>
                <w:sz w:val="24"/>
              </w:rPr>
              <w:t xml:space="preserve"> </w:t>
            </w:r>
            <w:r w:rsidR="003E20D8" w:rsidRPr="0040430F">
              <w:rPr>
                <w:sz w:val="24"/>
              </w:rPr>
              <w:t xml:space="preserve">between people of different religious belief, political opinion or racial group? </w:t>
            </w:r>
          </w:p>
          <w:p w:rsidR="009F33E4" w:rsidRPr="0040430F" w:rsidRDefault="009F33E4" w:rsidP="0040430F">
            <w:pPr>
              <w:shd w:val="clear" w:color="auto" w:fill="BDD6EE"/>
              <w:spacing w:after="0" w:line="240" w:lineRule="auto"/>
              <w:rPr>
                <w:b/>
                <w:sz w:val="24"/>
              </w:rPr>
            </w:pPr>
          </w:p>
          <w:p w:rsidR="00FD6214" w:rsidRPr="0040430F" w:rsidRDefault="009F33E4" w:rsidP="00C01C77">
            <w:pPr>
              <w:numPr>
                <w:ilvl w:val="0"/>
                <w:numId w:val="7"/>
              </w:numPr>
              <w:shd w:val="clear" w:color="auto" w:fill="BDD6EE"/>
              <w:spacing w:after="0" w:line="240" w:lineRule="auto"/>
              <w:rPr>
                <w:b/>
                <w:sz w:val="24"/>
              </w:rPr>
            </w:pPr>
            <w:r w:rsidRPr="0040430F">
              <w:rPr>
                <w:sz w:val="24"/>
              </w:rPr>
              <w:t>Are there any</w:t>
            </w:r>
            <w:r w:rsidRPr="0040430F">
              <w:rPr>
                <w:b/>
                <w:sz w:val="24"/>
              </w:rPr>
              <w:t xml:space="preserve"> additional measures </w:t>
            </w:r>
            <w:r w:rsidRPr="0040430F">
              <w:rPr>
                <w:sz w:val="24"/>
              </w:rPr>
              <w:t>that could be suggested to ensure the policy or proposal</w:t>
            </w:r>
            <w:r w:rsidRPr="0040430F">
              <w:rPr>
                <w:b/>
                <w:sz w:val="24"/>
              </w:rPr>
              <w:t xml:space="preserve"> promotes Good Relations?</w:t>
            </w:r>
          </w:p>
          <w:p w:rsidR="009F33E4" w:rsidRPr="004F1917" w:rsidRDefault="009F33E4" w:rsidP="0040430F">
            <w:pPr>
              <w:shd w:val="clear" w:color="auto" w:fill="BDD6EE"/>
              <w:spacing w:after="0" w:line="240" w:lineRule="auto"/>
              <w:ind w:left="720"/>
              <w:rPr>
                <w:b/>
                <w:sz w:val="24"/>
              </w:rPr>
            </w:pPr>
          </w:p>
        </w:tc>
      </w:tr>
      <w:tr w:rsidR="004F1917" w:rsidRPr="001D0A10" w:rsidTr="00C01C77">
        <w:tblPrEx>
          <w:tblLook w:val="01E0" w:firstRow="1" w:lastRow="1" w:firstColumn="1" w:lastColumn="1" w:noHBand="0" w:noVBand="0"/>
        </w:tblPrEx>
        <w:trPr>
          <w:gridAfter w:val="3"/>
          <w:wAfter w:w="24" w:type="pct"/>
        </w:trPr>
        <w:tc>
          <w:tcPr>
            <w:tcW w:w="1035" w:type="pct"/>
            <w:gridSpan w:val="3"/>
            <w:vMerge w:val="restart"/>
            <w:shd w:val="clear" w:color="auto" w:fill="EDF7F9"/>
          </w:tcPr>
          <w:p w:rsidR="004F1917" w:rsidRPr="006D3902" w:rsidRDefault="009F33E4" w:rsidP="005F2EB6">
            <w:pPr>
              <w:spacing w:after="0" w:line="240" w:lineRule="auto"/>
              <w:rPr>
                <w:b/>
                <w:sz w:val="24"/>
              </w:rPr>
            </w:pPr>
            <w:r>
              <w:rPr>
                <w:b/>
                <w:bCs/>
                <w:iCs/>
                <w:sz w:val="24"/>
              </w:rPr>
              <w:t>Good R</w:t>
            </w:r>
            <w:r w:rsidR="004F1917" w:rsidRPr="006D3902">
              <w:rPr>
                <w:b/>
                <w:bCs/>
                <w:iCs/>
                <w:sz w:val="24"/>
              </w:rPr>
              <w:t>elations category</w:t>
            </w:r>
          </w:p>
        </w:tc>
        <w:tc>
          <w:tcPr>
            <w:tcW w:w="987" w:type="pct"/>
            <w:gridSpan w:val="6"/>
            <w:shd w:val="clear" w:color="auto" w:fill="EDF7F9"/>
          </w:tcPr>
          <w:p w:rsidR="004F1917" w:rsidRPr="006D3902" w:rsidRDefault="004F1917" w:rsidP="00C36177">
            <w:pPr>
              <w:spacing w:after="0" w:line="240" w:lineRule="auto"/>
              <w:jc w:val="center"/>
              <w:rPr>
                <w:b/>
                <w:sz w:val="24"/>
              </w:rPr>
            </w:pPr>
            <w:r w:rsidRPr="006D3902">
              <w:rPr>
                <w:b/>
                <w:sz w:val="24"/>
              </w:rPr>
              <w:t>Level of impact</w:t>
            </w:r>
          </w:p>
          <w:p w:rsidR="004F1917" w:rsidRPr="006D3902" w:rsidRDefault="004F1917" w:rsidP="00C36177">
            <w:pPr>
              <w:spacing w:after="0" w:line="240" w:lineRule="auto"/>
              <w:jc w:val="center"/>
              <w:rPr>
                <w:b/>
                <w:sz w:val="24"/>
              </w:rPr>
            </w:pPr>
          </w:p>
        </w:tc>
        <w:tc>
          <w:tcPr>
            <w:tcW w:w="2954" w:type="pct"/>
            <w:gridSpan w:val="11"/>
            <w:vMerge w:val="restart"/>
            <w:shd w:val="clear" w:color="auto" w:fill="EDF7F9"/>
          </w:tcPr>
          <w:p w:rsidR="009F33E4" w:rsidRDefault="004F1917" w:rsidP="00DA5624">
            <w:pPr>
              <w:spacing w:after="0" w:line="240" w:lineRule="auto"/>
              <w:jc w:val="center"/>
              <w:rPr>
                <w:b/>
                <w:sz w:val="24"/>
              </w:rPr>
            </w:pPr>
            <w:r w:rsidRPr="004F1917">
              <w:rPr>
                <w:b/>
                <w:sz w:val="24"/>
              </w:rPr>
              <w:t xml:space="preserve">Mitigation Measures  and </w:t>
            </w:r>
            <w:r w:rsidR="009F33E4">
              <w:rPr>
                <w:b/>
                <w:sz w:val="24"/>
              </w:rPr>
              <w:t>Alternative Policies or A</w:t>
            </w:r>
            <w:r w:rsidRPr="004F1917">
              <w:rPr>
                <w:b/>
                <w:sz w:val="24"/>
              </w:rPr>
              <w:t xml:space="preserve">ctions that might lessen the severity of the equality impact </w:t>
            </w:r>
          </w:p>
          <w:p w:rsidR="009F33E4" w:rsidRDefault="009F33E4" w:rsidP="00DA5624">
            <w:pPr>
              <w:spacing w:after="0" w:line="240" w:lineRule="auto"/>
              <w:jc w:val="center"/>
              <w:rPr>
                <w:b/>
                <w:sz w:val="24"/>
              </w:rPr>
            </w:pPr>
          </w:p>
          <w:p w:rsidR="004F1917" w:rsidRPr="006D3902" w:rsidRDefault="004F1917" w:rsidP="00DA5624">
            <w:pPr>
              <w:spacing w:after="0" w:line="240" w:lineRule="auto"/>
              <w:jc w:val="center"/>
              <w:rPr>
                <w:b/>
                <w:sz w:val="24"/>
              </w:rPr>
            </w:pPr>
            <w:r w:rsidRPr="004F1917">
              <w:rPr>
                <w:sz w:val="24"/>
              </w:rPr>
              <w:t>(where Major or Minor Impact identified)</w:t>
            </w:r>
          </w:p>
        </w:tc>
      </w:tr>
      <w:tr w:rsidR="004F1917" w:rsidRPr="001D0A10" w:rsidTr="00C01C77">
        <w:tblPrEx>
          <w:tblLook w:val="01E0" w:firstRow="1" w:lastRow="1" w:firstColumn="1" w:lastColumn="1" w:noHBand="0" w:noVBand="0"/>
        </w:tblPrEx>
        <w:trPr>
          <w:gridAfter w:val="3"/>
          <w:wAfter w:w="24" w:type="pct"/>
        </w:trPr>
        <w:tc>
          <w:tcPr>
            <w:tcW w:w="1035" w:type="pct"/>
            <w:gridSpan w:val="3"/>
            <w:vMerge/>
            <w:shd w:val="clear" w:color="auto" w:fill="F3F9FB"/>
          </w:tcPr>
          <w:p w:rsidR="004F1917" w:rsidRPr="006D3902" w:rsidRDefault="004F1917" w:rsidP="005F2EB6">
            <w:pPr>
              <w:spacing w:after="0" w:line="240" w:lineRule="auto"/>
              <w:rPr>
                <w:sz w:val="24"/>
              </w:rPr>
            </w:pPr>
          </w:p>
        </w:tc>
        <w:tc>
          <w:tcPr>
            <w:tcW w:w="353" w:type="pct"/>
            <w:gridSpan w:val="4"/>
            <w:shd w:val="clear" w:color="auto" w:fill="EDF7F9"/>
          </w:tcPr>
          <w:p w:rsidR="004F1917" w:rsidRPr="006D3902" w:rsidRDefault="004F1917" w:rsidP="00DA5624">
            <w:pPr>
              <w:spacing w:after="0" w:line="240" w:lineRule="auto"/>
              <w:jc w:val="center"/>
              <w:rPr>
                <w:b/>
                <w:sz w:val="24"/>
              </w:rPr>
            </w:pPr>
            <w:r w:rsidRPr="006D3902">
              <w:rPr>
                <w:b/>
                <w:sz w:val="24"/>
              </w:rPr>
              <w:t>Major</w:t>
            </w:r>
          </w:p>
        </w:tc>
        <w:tc>
          <w:tcPr>
            <w:tcW w:w="318" w:type="pct"/>
            <w:shd w:val="clear" w:color="auto" w:fill="EDF7F9"/>
          </w:tcPr>
          <w:p w:rsidR="004F1917" w:rsidRPr="006D3902" w:rsidRDefault="004F1917" w:rsidP="00DA5624">
            <w:pPr>
              <w:spacing w:after="0" w:line="240" w:lineRule="auto"/>
              <w:jc w:val="center"/>
              <w:rPr>
                <w:b/>
                <w:sz w:val="24"/>
              </w:rPr>
            </w:pPr>
            <w:r w:rsidRPr="006D3902">
              <w:rPr>
                <w:b/>
                <w:sz w:val="24"/>
              </w:rPr>
              <w:t>Minor</w:t>
            </w:r>
          </w:p>
        </w:tc>
        <w:tc>
          <w:tcPr>
            <w:tcW w:w="316" w:type="pct"/>
            <w:shd w:val="clear" w:color="auto" w:fill="EDF7F9"/>
          </w:tcPr>
          <w:p w:rsidR="004F1917" w:rsidRPr="006D3902" w:rsidRDefault="004F1917" w:rsidP="00DA5624">
            <w:pPr>
              <w:spacing w:after="0" w:line="240" w:lineRule="auto"/>
              <w:jc w:val="center"/>
              <w:rPr>
                <w:b/>
                <w:sz w:val="24"/>
              </w:rPr>
            </w:pPr>
            <w:r w:rsidRPr="006D3902">
              <w:rPr>
                <w:b/>
                <w:sz w:val="24"/>
              </w:rPr>
              <w:t>None</w:t>
            </w:r>
          </w:p>
        </w:tc>
        <w:tc>
          <w:tcPr>
            <w:tcW w:w="2954" w:type="pct"/>
            <w:gridSpan w:val="11"/>
            <w:vMerge/>
            <w:shd w:val="clear" w:color="auto" w:fill="E7F9FF"/>
          </w:tcPr>
          <w:p w:rsidR="004F1917" w:rsidRPr="006D3902" w:rsidRDefault="004F1917" w:rsidP="005F2EB6">
            <w:pPr>
              <w:spacing w:after="0" w:line="240" w:lineRule="auto"/>
              <w:rPr>
                <w:sz w:val="24"/>
              </w:rPr>
            </w:pPr>
          </w:p>
        </w:tc>
      </w:tr>
      <w:tr w:rsidR="004F1917" w:rsidRPr="001D0A10" w:rsidTr="00C01C77">
        <w:tblPrEx>
          <w:tblLook w:val="01E0" w:firstRow="1" w:lastRow="1" w:firstColumn="1" w:lastColumn="1" w:noHBand="0" w:noVBand="0"/>
        </w:tblPrEx>
        <w:trPr>
          <w:gridAfter w:val="3"/>
          <w:wAfter w:w="24" w:type="pct"/>
        </w:trPr>
        <w:tc>
          <w:tcPr>
            <w:tcW w:w="1035" w:type="pct"/>
            <w:gridSpan w:val="3"/>
            <w:shd w:val="clear" w:color="auto" w:fill="EDF7F9"/>
          </w:tcPr>
          <w:p w:rsidR="004F1917" w:rsidRDefault="004F1917" w:rsidP="00BC6912">
            <w:pPr>
              <w:spacing w:after="0" w:line="240" w:lineRule="auto"/>
              <w:rPr>
                <w:b/>
                <w:sz w:val="24"/>
              </w:rPr>
            </w:pPr>
            <w:r w:rsidRPr="009F33E4">
              <w:rPr>
                <w:b/>
                <w:sz w:val="24"/>
              </w:rPr>
              <w:t>Religious belief</w:t>
            </w:r>
          </w:p>
          <w:p w:rsidR="00BC6912" w:rsidRDefault="00BC6912" w:rsidP="00BC6912">
            <w:pPr>
              <w:spacing w:after="0" w:line="240" w:lineRule="auto"/>
              <w:rPr>
                <w:b/>
                <w:sz w:val="24"/>
              </w:rPr>
            </w:pPr>
          </w:p>
          <w:p w:rsidR="00BC6912" w:rsidRDefault="00BC6912" w:rsidP="00BC6912">
            <w:pPr>
              <w:spacing w:after="0" w:line="240" w:lineRule="auto"/>
              <w:rPr>
                <w:b/>
                <w:sz w:val="24"/>
              </w:rPr>
            </w:pPr>
          </w:p>
          <w:p w:rsidR="00BC6912" w:rsidRDefault="00BC6912" w:rsidP="00BC6912">
            <w:pPr>
              <w:spacing w:after="0" w:line="240" w:lineRule="auto"/>
              <w:rPr>
                <w:b/>
                <w:sz w:val="24"/>
              </w:rPr>
            </w:pPr>
          </w:p>
          <w:p w:rsidR="00BC6912" w:rsidRPr="009F33E4" w:rsidRDefault="00BC6912" w:rsidP="00BC6912">
            <w:pPr>
              <w:spacing w:after="0" w:line="240" w:lineRule="auto"/>
              <w:rPr>
                <w:b/>
                <w:sz w:val="24"/>
              </w:rPr>
            </w:pP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4"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r w:rsidR="004F1917" w:rsidRPr="001D0A10" w:rsidTr="00C01C77">
        <w:tblPrEx>
          <w:tblLook w:val="01E0" w:firstRow="1" w:lastRow="1" w:firstColumn="1" w:lastColumn="1" w:noHBand="0" w:noVBand="0"/>
        </w:tblPrEx>
        <w:trPr>
          <w:gridAfter w:val="3"/>
          <w:wAfter w:w="24" w:type="pct"/>
        </w:trPr>
        <w:tc>
          <w:tcPr>
            <w:tcW w:w="1035" w:type="pct"/>
            <w:gridSpan w:val="3"/>
            <w:shd w:val="clear" w:color="auto" w:fill="EDF7F9"/>
          </w:tcPr>
          <w:p w:rsidR="004F1917" w:rsidRPr="009F33E4" w:rsidRDefault="004F1917" w:rsidP="00BC6912">
            <w:pPr>
              <w:spacing w:after="0" w:line="240" w:lineRule="auto"/>
              <w:rPr>
                <w:b/>
                <w:sz w:val="24"/>
              </w:rPr>
            </w:pPr>
            <w:r w:rsidRPr="009F33E4">
              <w:rPr>
                <w:b/>
                <w:sz w:val="24"/>
              </w:rPr>
              <w:t>Political opinion</w:t>
            </w: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4"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r w:rsidR="004F1917" w:rsidRPr="001D0A10" w:rsidTr="00C01C77">
        <w:tblPrEx>
          <w:tblLook w:val="01E0" w:firstRow="1" w:lastRow="1" w:firstColumn="1" w:lastColumn="1" w:noHBand="0" w:noVBand="0"/>
        </w:tblPrEx>
        <w:trPr>
          <w:gridAfter w:val="3"/>
          <w:wAfter w:w="24" w:type="pct"/>
        </w:trPr>
        <w:tc>
          <w:tcPr>
            <w:tcW w:w="1035" w:type="pct"/>
            <w:gridSpan w:val="3"/>
            <w:shd w:val="clear" w:color="auto" w:fill="EDF7F9"/>
          </w:tcPr>
          <w:p w:rsidR="004F1917" w:rsidRPr="009F33E4" w:rsidRDefault="004F1917" w:rsidP="001379A6">
            <w:pPr>
              <w:spacing w:after="0" w:line="240" w:lineRule="auto"/>
              <w:rPr>
                <w:b/>
                <w:sz w:val="24"/>
              </w:rPr>
            </w:pPr>
            <w:r w:rsidRPr="009F33E4">
              <w:rPr>
                <w:b/>
                <w:sz w:val="24"/>
              </w:rPr>
              <w:lastRenderedPageBreak/>
              <w:t>Racial group</w:t>
            </w:r>
          </w:p>
          <w:p w:rsidR="004F1917" w:rsidRPr="009F33E4" w:rsidRDefault="004F1917" w:rsidP="005F2EB6">
            <w:pPr>
              <w:spacing w:after="0" w:line="240" w:lineRule="auto"/>
              <w:rPr>
                <w:b/>
                <w:sz w:val="24"/>
              </w:rPr>
            </w:pPr>
          </w:p>
          <w:p w:rsidR="004F1917" w:rsidRPr="009F33E4" w:rsidRDefault="004F1917" w:rsidP="005F2EB6">
            <w:pPr>
              <w:spacing w:after="0" w:line="240" w:lineRule="auto"/>
              <w:rPr>
                <w:b/>
                <w:sz w:val="24"/>
              </w:rPr>
            </w:pP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4"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bl>
    <w:p w:rsidR="00BA4D7B" w:rsidRDefault="00BA4D7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C36177" w:rsidRPr="001D0A10" w:rsidTr="0040430F">
        <w:tc>
          <w:tcPr>
            <w:tcW w:w="5000" w:type="pct"/>
            <w:gridSpan w:val="2"/>
            <w:shd w:val="clear" w:color="auto" w:fill="BDD6EE"/>
          </w:tcPr>
          <w:p w:rsidR="00755D6E" w:rsidRDefault="00C36177" w:rsidP="00942760">
            <w:pPr>
              <w:spacing w:after="0" w:line="240" w:lineRule="auto"/>
              <w:rPr>
                <w:b/>
                <w:szCs w:val="28"/>
              </w:rPr>
            </w:pPr>
            <w:r w:rsidRPr="00C36177">
              <w:rPr>
                <w:b/>
                <w:szCs w:val="28"/>
              </w:rPr>
              <w:t xml:space="preserve">Section </w:t>
            </w:r>
            <w:r w:rsidR="009F33E4">
              <w:rPr>
                <w:b/>
                <w:szCs w:val="28"/>
              </w:rPr>
              <w:t>6</w:t>
            </w:r>
            <w:r w:rsidRPr="00C36177">
              <w:rPr>
                <w:b/>
                <w:szCs w:val="28"/>
              </w:rPr>
              <w:t xml:space="preserve">: </w:t>
            </w:r>
            <w:r w:rsidR="009F33E4">
              <w:rPr>
                <w:b/>
                <w:szCs w:val="28"/>
              </w:rPr>
              <w:t>Disability Duties</w:t>
            </w:r>
          </w:p>
          <w:p w:rsidR="00942760" w:rsidRPr="00942760" w:rsidRDefault="00942760" w:rsidP="00942760">
            <w:pPr>
              <w:spacing w:after="0" w:line="240" w:lineRule="auto"/>
              <w:rPr>
                <w:b/>
                <w:sz w:val="16"/>
                <w:szCs w:val="16"/>
              </w:rPr>
            </w:pPr>
          </w:p>
        </w:tc>
      </w:tr>
      <w:tr w:rsidR="00B60FDF" w:rsidRPr="001D0A10" w:rsidTr="004F1917">
        <w:tc>
          <w:tcPr>
            <w:tcW w:w="2032" w:type="pct"/>
            <w:shd w:val="clear" w:color="auto" w:fill="EDF7F9"/>
          </w:tcPr>
          <w:p w:rsidR="009F33E4" w:rsidRPr="0040430F" w:rsidRDefault="00B60FDF" w:rsidP="00C36177">
            <w:pPr>
              <w:spacing w:after="0" w:line="240" w:lineRule="auto"/>
              <w:rPr>
                <w:sz w:val="24"/>
              </w:rPr>
            </w:pPr>
            <w:r w:rsidRPr="0040430F">
              <w:rPr>
                <w:sz w:val="24"/>
              </w:rPr>
              <w:t>How does the policy</w:t>
            </w:r>
            <w:r w:rsidR="00310560" w:rsidRPr="0040430F">
              <w:rPr>
                <w:sz w:val="24"/>
              </w:rPr>
              <w:t xml:space="preserve"> </w:t>
            </w:r>
            <w:r w:rsidRPr="0040430F">
              <w:rPr>
                <w:sz w:val="24"/>
              </w:rPr>
              <w:t>/</w:t>
            </w:r>
            <w:r w:rsidR="00310560" w:rsidRPr="0040430F">
              <w:rPr>
                <w:sz w:val="24"/>
              </w:rPr>
              <w:t xml:space="preserve"> </w:t>
            </w:r>
            <w:r w:rsidRPr="0040430F">
              <w:rPr>
                <w:sz w:val="24"/>
              </w:rPr>
              <w:t>proposal</w:t>
            </w:r>
            <w:r w:rsidR="009F33E4" w:rsidRPr="0040430F">
              <w:rPr>
                <w:sz w:val="24"/>
              </w:rPr>
              <w:t>:</w:t>
            </w:r>
          </w:p>
          <w:p w:rsidR="009F33E4" w:rsidRDefault="00B60FDF" w:rsidP="00C36177">
            <w:pPr>
              <w:spacing w:after="0" w:line="240" w:lineRule="auto"/>
              <w:rPr>
                <w:b/>
                <w:sz w:val="24"/>
              </w:rPr>
            </w:pPr>
            <w:r w:rsidRPr="006D3902">
              <w:rPr>
                <w:b/>
                <w:sz w:val="24"/>
              </w:rPr>
              <w:t xml:space="preserve"> </w:t>
            </w:r>
          </w:p>
          <w:p w:rsidR="009F33E4" w:rsidRPr="0040430F" w:rsidRDefault="00B60FDF" w:rsidP="00C01C77">
            <w:pPr>
              <w:numPr>
                <w:ilvl w:val="0"/>
                <w:numId w:val="8"/>
              </w:numPr>
              <w:spacing w:after="0" w:line="240" w:lineRule="auto"/>
              <w:rPr>
                <w:b/>
                <w:sz w:val="24"/>
              </w:rPr>
            </w:pPr>
            <w:r w:rsidRPr="006D3902">
              <w:rPr>
                <w:b/>
                <w:sz w:val="24"/>
              </w:rPr>
              <w:t xml:space="preserve">encourage disabled people to participate in public life </w:t>
            </w:r>
            <w:r w:rsidRPr="009F33E4">
              <w:rPr>
                <w:i/>
                <w:sz w:val="24"/>
              </w:rPr>
              <w:t xml:space="preserve">and </w:t>
            </w:r>
          </w:p>
          <w:p w:rsidR="00310560" w:rsidRDefault="00310560" w:rsidP="0040430F">
            <w:pPr>
              <w:spacing w:after="0" w:line="240" w:lineRule="auto"/>
              <w:ind w:left="720"/>
              <w:rPr>
                <w:b/>
                <w:sz w:val="24"/>
              </w:rPr>
            </w:pPr>
          </w:p>
          <w:p w:rsidR="009F33E4" w:rsidRDefault="00B60FDF" w:rsidP="00C01C77">
            <w:pPr>
              <w:numPr>
                <w:ilvl w:val="0"/>
                <w:numId w:val="8"/>
              </w:numPr>
              <w:spacing w:after="0" w:line="240" w:lineRule="auto"/>
              <w:rPr>
                <w:b/>
                <w:sz w:val="24"/>
              </w:rPr>
            </w:pPr>
            <w:r w:rsidRPr="006D3902">
              <w:rPr>
                <w:b/>
                <w:bCs/>
                <w:iCs/>
                <w:sz w:val="24"/>
              </w:rPr>
              <w:t>promote positive attitudes towards disabled people</w:t>
            </w:r>
            <w:r w:rsidRPr="006D3902">
              <w:rPr>
                <w:b/>
                <w:sz w:val="24"/>
              </w:rPr>
              <w:t xml:space="preserve">? </w:t>
            </w:r>
          </w:p>
          <w:p w:rsidR="009F33E4" w:rsidRDefault="009F33E4" w:rsidP="009F33E4">
            <w:pPr>
              <w:spacing w:after="0" w:line="240" w:lineRule="auto"/>
              <w:rPr>
                <w:b/>
                <w:sz w:val="24"/>
              </w:rPr>
            </w:pPr>
          </w:p>
          <w:p w:rsidR="00B60FDF" w:rsidRPr="006D3902" w:rsidRDefault="00B60FDF" w:rsidP="009F33E4">
            <w:pPr>
              <w:spacing w:after="0" w:line="240" w:lineRule="auto"/>
              <w:rPr>
                <w:b/>
                <w:sz w:val="24"/>
              </w:rPr>
            </w:pPr>
            <w:r w:rsidRPr="0040430F">
              <w:rPr>
                <w:sz w:val="24"/>
              </w:rPr>
              <w:t>Consider what</w:t>
            </w:r>
            <w:r w:rsidRPr="006D3902">
              <w:rPr>
                <w:b/>
                <w:sz w:val="24"/>
              </w:rPr>
              <w:t xml:space="preserve"> other measures </w:t>
            </w:r>
            <w:r w:rsidRPr="0040430F">
              <w:rPr>
                <w:sz w:val="24"/>
              </w:rPr>
              <w:t>you could take</w:t>
            </w:r>
            <w:r w:rsidR="009F33E4" w:rsidRPr="0040430F">
              <w:rPr>
                <w:sz w:val="24"/>
              </w:rPr>
              <w:t xml:space="preserve"> to meet</w:t>
            </w:r>
            <w:r w:rsidR="009F33E4">
              <w:rPr>
                <w:b/>
                <w:sz w:val="24"/>
              </w:rPr>
              <w:t xml:space="preserve"> </w:t>
            </w:r>
            <w:r w:rsidR="009F33E4" w:rsidRPr="0040430F">
              <w:rPr>
                <w:sz w:val="24"/>
              </w:rPr>
              <w:t xml:space="preserve">these </w:t>
            </w:r>
            <w:r w:rsidR="009F33E4">
              <w:rPr>
                <w:b/>
                <w:sz w:val="24"/>
              </w:rPr>
              <w:t>duties</w:t>
            </w:r>
            <w:r w:rsidRPr="006D3902">
              <w:rPr>
                <w:b/>
                <w:sz w:val="24"/>
              </w:rPr>
              <w:t>.</w:t>
            </w:r>
          </w:p>
          <w:p w:rsidR="009F33E4" w:rsidRDefault="009F33E4" w:rsidP="00942760">
            <w:pPr>
              <w:spacing w:after="0" w:line="240" w:lineRule="auto"/>
              <w:rPr>
                <w:i/>
                <w:sz w:val="24"/>
              </w:rPr>
            </w:pPr>
          </w:p>
          <w:p w:rsidR="004020EC" w:rsidRDefault="004F1917" w:rsidP="00942760">
            <w:pPr>
              <w:spacing w:after="0" w:line="240" w:lineRule="auto"/>
              <w:rPr>
                <w:i/>
                <w:sz w:val="24"/>
              </w:rPr>
            </w:pPr>
            <w:r>
              <w:rPr>
                <w:i/>
                <w:sz w:val="24"/>
              </w:rPr>
              <w:t xml:space="preserve">For example, have </w:t>
            </w:r>
            <w:r w:rsidR="00B60FDF" w:rsidRPr="00BA4D7B">
              <w:rPr>
                <w:i/>
                <w:sz w:val="24"/>
              </w:rPr>
              <w:t>staff receiv</w:t>
            </w:r>
            <w:r w:rsidR="0040430F">
              <w:rPr>
                <w:i/>
                <w:sz w:val="24"/>
              </w:rPr>
              <w:t>ed disability equality training.</w:t>
            </w:r>
          </w:p>
          <w:p w:rsidR="004020EC" w:rsidRDefault="004020EC" w:rsidP="00942760">
            <w:pPr>
              <w:spacing w:after="0" w:line="240" w:lineRule="auto"/>
              <w:rPr>
                <w:i/>
                <w:sz w:val="24"/>
              </w:rPr>
            </w:pPr>
          </w:p>
          <w:p w:rsidR="004020EC" w:rsidRDefault="004020EC" w:rsidP="00942760">
            <w:pPr>
              <w:spacing w:after="0" w:line="240" w:lineRule="auto"/>
              <w:rPr>
                <w:i/>
                <w:sz w:val="20"/>
                <w:szCs w:val="20"/>
              </w:rPr>
            </w:pPr>
          </w:p>
        </w:tc>
        <w:tc>
          <w:tcPr>
            <w:tcW w:w="2968" w:type="pct"/>
          </w:tcPr>
          <w:p w:rsidR="00B60FDF" w:rsidRDefault="00B60FDF" w:rsidP="00C36177">
            <w:pPr>
              <w:spacing w:after="0" w:line="240" w:lineRule="auto"/>
              <w:rPr>
                <w:i/>
                <w:sz w:val="20"/>
                <w:szCs w:val="20"/>
              </w:rPr>
            </w:pPr>
          </w:p>
          <w:p w:rsidR="00B60FDF" w:rsidRPr="00C36177" w:rsidRDefault="00B60FDF" w:rsidP="00C36177">
            <w:pPr>
              <w:spacing w:after="0" w:line="240" w:lineRule="auto"/>
              <w:rPr>
                <w:i/>
                <w:sz w:val="20"/>
                <w:szCs w:val="20"/>
              </w:rPr>
            </w:pPr>
          </w:p>
          <w:p w:rsidR="00B60FDF" w:rsidRDefault="00B60FDF" w:rsidP="00C36177">
            <w:pPr>
              <w:spacing w:after="0" w:line="240" w:lineRule="auto"/>
              <w:rPr>
                <w:b/>
              </w:rPr>
            </w:pPr>
          </w:p>
          <w:p w:rsidR="00B60FDF" w:rsidRDefault="00B60FDF" w:rsidP="00C36177">
            <w:pPr>
              <w:spacing w:after="0" w:line="240" w:lineRule="auto"/>
              <w:rPr>
                <w:b/>
              </w:rPr>
            </w:pPr>
          </w:p>
          <w:p w:rsidR="00B60FDF" w:rsidRDefault="00B60FDF" w:rsidP="00C36177">
            <w:pPr>
              <w:spacing w:after="0" w:line="240" w:lineRule="auto"/>
              <w:rPr>
                <w:b/>
              </w:rPr>
            </w:pPr>
          </w:p>
          <w:p w:rsidR="00B60FDF" w:rsidRDefault="00B60FDF" w:rsidP="00C36177">
            <w:pPr>
              <w:spacing w:after="0" w:line="240" w:lineRule="auto"/>
              <w:rPr>
                <w:b/>
              </w:rPr>
            </w:pPr>
          </w:p>
          <w:p w:rsidR="00BC6912" w:rsidRPr="00414492" w:rsidRDefault="00BC6912" w:rsidP="00C36177">
            <w:pPr>
              <w:spacing w:after="0" w:line="240" w:lineRule="auto"/>
              <w:rPr>
                <w:b/>
              </w:rPr>
            </w:pPr>
          </w:p>
        </w:tc>
      </w:tr>
    </w:tbl>
    <w:p w:rsidR="004F1917" w:rsidRDefault="004F1917"/>
    <w:p w:rsidR="004F1917" w:rsidRDefault="004F1917"/>
    <w:p w:rsidR="00FD6214" w:rsidRDefault="00FD6214"/>
    <w:p w:rsidR="009F33E4" w:rsidRDefault="009F33E4"/>
    <w:p w:rsidR="004F1917" w:rsidRDefault="004F191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54"/>
        <w:gridCol w:w="2792"/>
        <w:gridCol w:w="1958"/>
        <w:gridCol w:w="2515"/>
        <w:gridCol w:w="1871"/>
      </w:tblGrid>
      <w:tr w:rsidR="006D3902" w:rsidRPr="001D0A10" w:rsidTr="0040430F">
        <w:tc>
          <w:tcPr>
            <w:tcW w:w="5000" w:type="pct"/>
            <w:gridSpan w:val="5"/>
            <w:shd w:val="clear" w:color="auto" w:fill="BDD6EE"/>
          </w:tcPr>
          <w:p w:rsidR="00BA4D7B" w:rsidRDefault="006D3902" w:rsidP="004020EC">
            <w:pPr>
              <w:spacing w:after="0" w:line="240" w:lineRule="auto"/>
              <w:rPr>
                <w:b/>
                <w:szCs w:val="28"/>
              </w:rPr>
            </w:pPr>
            <w:r w:rsidRPr="006D3902">
              <w:rPr>
                <w:b/>
                <w:szCs w:val="28"/>
              </w:rPr>
              <w:lastRenderedPageBreak/>
              <w:t>Section</w:t>
            </w:r>
            <w:r w:rsidR="009F33E4">
              <w:rPr>
                <w:b/>
                <w:szCs w:val="28"/>
              </w:rPr>
              <w:t xml:space="preserve"> 7</w:t>
            </w:r>
            <w:r w:rsidRPr="006D3902">
              <w:rPr>
                <w:b/>
                <w:szCs w:val="28"/>
              </w:rPr>
              <w:t xml:space="preserve">: </w:t>
            </w:r>
            <w:r w:rsidR="009F33E4">
              <w:rPr>
                <w:b/>
                <w:szCs w:val="28"/>
              </w:rPr>
              <w:t>Human Rights</w:t>
            </w:r>
          </w:p>
          <w:p w:rsidR="004020EC" w:rsidRDefault="004020EC" w:rsidP="004020EC">
            <w:pPr>
              <w:spacing w:after="0" w:line="240" w:lineRule="auto"/>
              <w:rPr>
                <w:b/>
                <w:szCs w:val="28"/>
              </w:rPr>
            </w:pPr>
          </w:p>
          <w:p w:rsidR="00CF55FE" w:rsidRDefault="00CF55FE" w:rsidP="00CF55FE">
            <w:pPr>
              <w:spacing w:after="0" w:line="240" w:lineRule="auto"/>
              <w:rPr>
                <w:rFonts w:cs="Arial"/>
                <w:color w:val="2D3235"/>
                <w:sz w:val="24"/>
                <w:highlight w:val="yellow"/>
              </w:rPr>
            </w:pPr>
            <w:r>
              <w:rPr>
                <w:sz w:val="24"/>
              </w:rPr>
              <w:t xml:space="preserve">Belfast Health and Social Care Trust is committed to providing the </w:t>
            </w:r>
            <w:r w:rsidRPr="0040430F">
              <w:rPr>
                <w:rFonts w:cs="Arial"/>
                <w:b/>
                <w:color w:val="2D3235"/>
                <w:sz w:val="24"/>
              </w:rPr>
              <w:t>highest attainable standard of health</w:t>
            </w:r>
            <w:r w:rsidRPr="00BC6912">
              <w:rPr>
                <w:rFonts w:cs="Arial"/>
                <w:color w:val="2D3235"/>
                <w:sz w:val="24"/>
              </w:rPr>
              <w:t xml:space="preserve"> within our resources.</w:t>
            </w:r>
          </w:p>
          <w:p w:rsidR="00CF55FE" w:rsidRPr="006D3902" w:rsidRDefault="00CF55FE" w:rsidP="004020EC">
            <w:pPr>
              <w:spacing w:after="0" w:line="240" w:lineRule="auto"/>
              <w:rPr>
                <w:b/>
                <w:szCs w:val="28"/>
              </w:rPr>
            </w:pPr>
          </w:p>
        </w:tc>
      </w:tr>
      <w:tr w:rsidR="006D3902" w:rsidRPr="001D0A10" w:rsidTr="00B60FDF">
        <w:tc>
          <w:tcPr>
            <w:tcW w:w="5000" w:type="pct"/>
            <w:gridSpan w:val="5"/>
            <w:shd w:val="clear" w:color="auto" w:fill="EDF7F9"/>
          </w:tcPr>
          <w:p w:rsidR="00CF55FE" w:rsidRDefault="004F1917" w:rsidP="006D3902">
            <w:pPr>
              <w:spacing w:after="0" w:line="240" w:lineRule="auto"/>
              <w:rPr>
                <w:b/>
                <w:sz w:val="24"/>
              </w:rPr>
            </w:pPr>
            <w:r w:rsidRPr="009F33E4">
              <w:rPr>
                <w:b/>
                <w:sz w:val="24"/>
              </w:rPr>
              <w:t>Does the policy/proposal affect human rights in a positive or negative way?</w:t>
            </w:r>
          </w:p>
          <w:p w:rsidR="00D36842" w:rsidRPr="001D0A10" w:rsidRDefault="00D36842" w:rsidP="0040430F">
            <w:pPr>
              <w:spacing w:after="0" w:line="240" w:lineRule="auto"/>
              <w:rPr>
                <w:szCs w:val="28"/>
              </w:rPr>
            </w:pPr>
          </w:p>
        </w:tc>
      </w:tr>
      <w:tr w:rsidR="006D3902" w:rsidRPr="001D0A10" w:rsidTr="0040430F">
        <w:tc>
          <w:tcPr>
            <w:tcW w:w="2939" w:type="pct"/>
            <w:gridSpan w:val="2"/>
            <w:shd w:val="clear" w:color="auto" w:fill="EDF7F9"/>
          </w:tcPr>
          <w:p w:rsidR="00E96334" w:rsidRPr="006D3902" w:rsidRDefault="00E96334" w:rsidP="007661EE">
            <w:pPr>
              <w:spacing w:after="0" w:line="240" w:lineRule="auto"/>
              <w:rPr>
                <w:b/>
                <w:sz w:val="24"/>
              </w:rPr>
            </w:pPr>
            <w:r w:rsidRPr="006D3902">
              <w:rPr>
                <w:b/>
                <w:sz w:val="24"/>
              </w:rPr>
              <w:t xml:space="preserve">Article </w:t>
            </w:r>
          </w:p>
          <w:p w:rsidR="00E96334" w:rsidRPr="006D3902" w:rsidRDefault="00E96334" w:rsidP="007661EE">
            <w:pPr>
              <w:spacing w:after="0" w:line="240" w:lineRule="auto"/>
              <w:rPr>
                <w:b/>
                <w:sz w:val="24"/>
              </w:rPr>
            </w:pPr>
          </w:p>
        </w:tc>
        <w:tc>
          <w:tcPr>
            <w:tcW w:w="636" w:type="pct"/>
            <w:shd w:val="clear" w:color="auto" w:fill="EDF7F9"/>
          </w:tcPr>
          <w:p w:rsidR="00E96334" w:rsidRPr="006D3902" w:rsidRDefault="00E96334" w:rsidP="00942760">
            <w:pPr>
              <w:spacing w:after="0" w:line="240" w:lineRule="auto"/>
              <w:jc w:val="center"/>
              <w:rPr>
                <w:b/>
                <w:sz w:val="24"/>
              </w:rPr>
            </w:pPr>
            <w:r w:rsidRPr="006D3902">
              <w:rPr>
                <w:b/>
                <w:sz w:val="24"/>
              </w:rPr>
              <w:t>Positive impact</w:t>
            </w:r>
          </w:p>
        </w:tc>
        <w:tc>
          <w:tcPr>
            <w:tcW w:w="817" w:type="pct"/>
            <w:shd w:val="clear" w:color="auto" w:fill="EDF7F9"/>
          </w:tcPr>
          <w:p w:rsidR="00E96334" w:rsidRDefault="00E96334" w:rsidP="00942760">
            <w:pPr>
              <w:spacing w:after="0" w:line="240" w:lineRule="auto"/>
              <w:jc w:val="center"/>
              <w:rPr>
                <w:b/>
                <w:sz w:val="24"/>
              </w:rPr>
            </w:pPr>
            <w:r w:rsidRPr="006D3902">
              <w:rPr>
                <w:b/>
                <w:sz w:val="24"/>
              </w:rPr>
              <w:t xml:space="preserve">Negative impact </w:t>
            </w:r>
          </w:p>
          <w:p w:rsidR="009F33E4" w:rsidRPr="009F33E4" w:rsidRDefault="009F33E4" w:rsidP="00942760">
            <w:pPr>
              <w:spacing w:after="0" w:line="240" w:lineRule="auto"/>
              <w:jc w:val="center"/>
              <w:rPr>
                <w:sz w:val="24"/>
              </w:rPr>
            </w:pPr>
            <w:r w:rsidRPr="009F33E4">
              <w:rPr>
                <w:sz w:val="24"/>
              </w:rPr>
              <w:t>(Human Right has been interfered with or restricted)</w:t>
            </w:r>
          </w:p>
        </w:tc>
        <w:tc>
          <w:tcPr>
            <w:tcW w:w="608" w:type="pct"/>
            <w:shd w:val="clear" w:color="auto" w:fill="EDF7F9"/>
          </w:tcPr>
          <w:p w:rsidR="00E96334" w:rsidRPr="006D3902" w:rsidRDefault="00E96334" w:rsidP="00942760">
            <w:pPr>
              <w:spacing w:after="0" w:line="240" w:lineRule="auto"/>
              <w:jc w:val="center"/>
              <w:rPr>
                <w:b/>
                <w:sz w:val="24"/>
              </w:rPr>
            </w:pPr>
            <w:r w:rsidRPr="006D3902">
              <w:rPr>
                <w:b/>
                <w:sz w:val="24"/>
              </w:rPr>
              <w:t>Neutral impact</w:t>
            </w:r>
          </w:p>
        </w:tc>
      </w:tr>
      <w:tr w:rsidR="006D3902" w:rsidRPr="001D0A10" w:rsidTr="0040430F">
        <w:tc>
          <w:tcPr>
            <w:tcW w:w="2939" w:type="pct"/>
            <w:gridSpan w:val="2"/>
            <w:shd w:val="clear" w:color="auto" w:fill="EDF7F9"/>
          </w:tcPr>
          <w:p w:rsidR="00E96334" w:rsidRPr="006D3902" w:rsidRDefault="006D3902" w:rsidP="006D3902">
            <w:pPr>
              <w:spacing w:after="0" w:line="240" w:lineRule="auto"/>
              <w:rPr>
                <w:sz w:val="24"/>
              </w:rPr>
            </w:pPr>
            <w:r>
              <w:rPr>
                <w:sz w:val="24"/>
              </w:rPr>
              <w:t>A2:</w:t>
            </w:r>
            <w:r w:rsidR="00E96334" w:rsidRPr="006D3902">
              <w:rPr>
                <w:sz w:val="24"/>
              </w:rPr>
              <w:t xml:space="preserve"> Right to life</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6D3902" w:rsidRPr="001D0A10" w:rsidTr="0040430F">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3: </w:t>
            </w:r>
            <w:r w:rsidRPr="006D3902">
              <w:rPr>
                <w:sz w:val="24"/>
              </w:rPr>
              <w:t>Right to freedom from torture, inhuman or degrading treatment or punishment</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6D3902" w:rsidRPr="001D0A10" w:rsidTr="0040430F">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4: </w:t>
            </w:r>
            <w:r w:rsidRPr="006D3902">
              <w:rPr>
                <w:sz w:val="24"/>
              </w:rPr>
              <w:t>Right to freedom from slavery, servitude &amp; forced or compulsory labour</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A5: Right to liberty &amp; security of person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A6: Right to a fair &amp; public trial within a reasonable time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A7: Right to freedom from retrospective criminal law &amp; no punishment without law</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A8: Right to respect for private &amp; family life, home and correspondence.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A9: Right to freedom of thought, conscience &amp; religion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A10: Right to freedom of expression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A11: Right to freedom of assembly &amp; association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A12: Right to marry &amp; found a family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A14: Prohibition of discrimination in the enjoyment of the convention rights</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8B5A6D" w:rsidRDefault="008B5A6D" w:rsidP="006D3902">
            <w:pPr>
              <w:spacing w:after="0" w:line="240" w:lineRule="auto"/>
              <w:rPr>
                <w:sz w:val="24"/>
              </w:rPr>
            </w:pPr>
            <w:r w:rsidRPr="008B5A6D">
              <w:rPr>
                <w:sz w:val="24"/>
              </w:rPr>
              <w:t>1st protocol Article 1 – Right to a peaceful enjoyment of possessions &amp; protection of property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8B5A6D" w:rsidRDefault="008B5A6D" w:rsidP="006D3902">
            <w:pPr>
              <w:spacing w:after="0" w:line="240" w:lineRule="auto"/>
              <w:rPr>
                <w:sz w:val="24"/>
              </w:rPr>
            </w:pPr>
            <w:r w:rsidRPr="006D3902">
              <w:rPr>
                <w:sz w:val="24"/>
              </w:rPr>
              <w:t>1</w:t>
            </w:r>
            <w:r w:rsidRPr="006D3902">
              <w:rPr>
                <w:sz w:val="24"/>
                <w:vertAlign w:val="superscript"/>
              </w:rPr>
              <w:t>st</w:t>
            </w:r>
            <w:r w:rsidRPr="006D3902">
              <w:rPr>
                <w:sz w:val="24"/>
              </w:rPr>
              <w:t xml:space="preserve"> protocol Article 2 – Right of access to education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D36842" w:rsidRPr="001D0A10" w:rsidTr="0040430F">
        <w:tc>
          <w:tcPr>
            <w:tcW w:w="2032" w:type="pct"/>
            <w:shd w:val="clear" w:color="auto" w:fill="EDF7F9"/>
          </w:tcPr>
          <w:p w:rsidR="00CF55FE" w:rsidRDefault="00D36842" w:rsidP="0040430F">
            <w:pPr>
              <w:shd w:val="clear" w:color="auto" w:fill="FFFFFF"/>
              <w:spacing w:after="0" w:line="240" w:lineRule="auto"/>
              <w:rPr>
                <w:sz w:val="24"/>
              </w:rPr>
            </w:pPr>
            <w:r w:rsidRPr="00D36842">
              <w:rPr>
                <w:sz w:val="24"/>
              </w:rPr>
              <w:t>Please outline</w:t>
            </w:r>
            <w:r w:rsidR="00CF55FE">
              <w:rPr>
                <w:sz w:val="24"/>
              </w:rPr>
              <w:t>:</w:t>
            </w:r>
          </w:p>
          <w:p w:rsidR="00864F70" w:rsidRPr="0040430F" w:rsidRDefault="00D36842" w:rsidP="00593167">
            <w:pPr>
              <w:shd w:val="clear" w:color="auto" w:fill="FFFFFF"/>
              <w:spacing w:after="0" w:line="240" w:lineRule="auto"/>
              <w:rPr>
                <w:sz w:val="24"/>
              </w:rPr>
            </w:pPr>
            <w:r w:rsidRPr="00D36842">
              <w:rPr>
                <w:sz w:val="24"/>
              </w:rPr>
              <w:t xml:space="preserve"> </w:t>
            </w:r>
            <w:r w:rsidRPr="0040430F">
              <w:rPr>
                <w:sz w:val="24"/>
              </w:rPr>
              <w:t xml:space="preserve">any actions you will take to </w:t>
            </w:r>
            <w:r w:rsidRPr="0040430F">
              <w:rPr>
                <w:b/>
                <w:sz w:val="24"/>
              </w:rPr>
              <w:t xml:space="preserve">promote awareness of human rights </w:t>
            </w:r>
            <w:r w:rsidR="00CF55FE" w:rsidRPr="0040430F">
              <w:rPr>
                <w:i/>
                <w:sz w:val="24"/>
              </w:rPr>
              <w:t>and</w:t>
            </w:r>
          </w:p>
          <w:p w:rsidR="00310560" w:rsidRPr="00593167" w:rsidRDefault="00D36842" w:rsidP="00C01C77">
            <w:pPr>
              <w:numPr>
                <w:ilvl w:val="0"/>
                <w:numId w:val="10"/>
              </w:numPr>
              <w:shd w:val="clear" w:color="auto" w:fill="FFFFFF"/>
              <w:spacing w:after="0" w:line="240" w:lineRule="auto"/>
              <w:rPr>
                <w:sz w:val="24"/>
              </w:rPr>
            </w:pPr>
            <w:r w:rsidRPr="00593167">
              <w:rPr>
                <w:b/>
                <w:sz w:val="24"/>
              </w:rPr>
              <w:t>evidence</w:t>
            </w:r>
            <w:r w:rsidRPr="00593167">
              <w:rPr>
                <w:sz w:val="24"/>
              </w:rPr>
              <w:t xml:space="preserve"> that human rights have been taken into consideration in </w:t>
            </w:r>
            <w:r w:rsidRPr="00593167">
              <w:rPr>
                <w:b/>
                <w:sz w:val="24"/>
              </w:rPr>
              <w:t>decision making</w:t>
            </w:r>
            <w:r w:rsidRPr="00593167">
              <w:rPr>
                <w:sz w:val="24"/>
              </w:rPr>
              <w:t xml:space="preserve"> </w:t>
            </w:r>
          </w:p>
          <w:p w:rsidR="00864F70" w:rsidRPr="0040430F" w:rsidRDefault="00D36842" w:rsidP="0040430F">
            <w:pPr>
              <w:shd w:val="clear" w:color="auto" w:fill="FFFFFF"/>
              <w:spacing w:after="0" w:line="240" w:lineRule="auto"/>
              <w:ind w:left="720"/>
              <w:rPr>
                <w:sz w:val="24"/>
              </w:rPr>
            </w:pPr>
            <w:r w:rsidRPr="0040430F">
              <w:rPr>
                <w:sz w:val="24"/>
              </w:rPr>
              <w:t>processes.</w:t>
            </w:r>
          </w:p>
          <w:p w:rsidR="00D36842" w:rsidRPr="006D3902" w:rsidRDefault="00D36842" w:rsidP="006D3902">
            <w:pPr>
              <w:spacing w:after="0" w:line="240" w:lineRule="auto"/>
              <w:rPr>
                <w:sz w:val="24"/>
              </w:rPr>
            </w:pPr>
          </w:p>
        </w:tc>
        <w:tc>
          <w:tcPr>
            <w:tcW w:w="2968" w:type="pct"/>
            <w:gridSpan w:val="4"/>
            <w:shd w:val="clear" w:color="auto" w:fill="auto"/>
          </w:tcPr>
          <w:p w:rsidR="00D36842" w:rsidRPr="006D3902" w:rsidRDefault="00D36842" w:rsidP="007661EE">
            <w:pPr>
              <w:spacing w:after="0" w:line="240" w:lineRule="auto"/>
              <w:rPr>
                <w:sz w:val="24"/>
              </w:rPr>
            </w:pPr>
          </w:p>
        </w:tc>
      </w:tr>
    </w:tbl>
    <w:p w:rsidR="00B60FDF" w:rsidRDefault="00B60FDF">
      <w:pPr>
        <w:rPr>
          <w:i/>
          <w:sz w:val="24"/>
        </w:rPr>
      </w:pPr>
    </w:p>
    <w:p w:rsidR="009F33E4" w:rsidRPr="00B60FDF" w:rsidRDefault="009F33E4">
      <w:pPr>
        <w:rPr>
          <w:i/>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2"/>
        <w:gridCol w:w="4191"/>
        <w:gridCol w:w="18"/>
        <w:gridCol w:w="1099"/>
        <w:gridCol w:w="976"/>
        <w:gridCol w:w="142"/>
        <w:gridCol w:w="1533"/>
        <w:gridCol w:w="841"/>
        <w:gridCol w:w="2100"/>
        <w:gridCol w:w="1734"/>
      </w:tblGrid>
      <w:tr w:rsidR="00CD1D9B" w:rsidRPr="00ED4288" w:rsidTr="009F33E4">
        <w:trPr>
          <w:trHeight w:val="533"/>
        </w:trPr>
        <w:tc>
          <w:tcPr>
            <w:tcW w:w="2984" w:type="pct"/>
            <w:gridSpan w:val="6"/>
            <w:shd w:val="clear" w:color="auto" w:fill="B6DDE8"/>
          </w:tcPr>
          <w:p w:rsidR="00CD1D9B" w:rsidRDefault="00E228B5" w:rsidP="0040430F">
            <w:pPr>
              <w:shd w:val="clear" w:color="auto" w:fill="BDD6EE"/>
              <w:spacing w:after="0" w:line="240" w:lineRule="auto"/>
              <w:rPr>
                <w:b/>
                <w:szCs w:val="28"/>
              </w:rPr>
            </w:pPr>
            <w:r>
              <w:rPr>
                <w:bCs/>
                <w:szCs w:val="28"/>
              </w:rPr>
              <w:br w:type="page"/>
            </w:r>
            <w:r w:rsidR="00CD1D9B" w:rsidRPr="00ED4288">
              <w:rPr>
                <w:b/>
                <w:szCs w:val="28"/>
              </w:rPr>
              <w:t xml:space="preserve">Section </w:t>
            </w:r>
            <w:r w:rsidR="009F33E4">
              <w:rPr>
                <w:b/>
                <w:szCs w:val="28"/>
              </w:rPr>
              <w:t>8</w:t>
            </w:r>
            <w:r w:rsidR="00CD1D9B" w:rsidRPr="00ED4288">
              <w:rPr>
                <w:b/>
                <w:szCs w:val="28"/>
              </w:rPr>
              <w:t xml:space="preserve">: </w:t>
            </w:r>
            <w:r w:rsidR="009F33E4">
              <w:rPr>
                <w:b/>
                <w:szCs w:val="28"/>
              </w:rPr>
              <w:t>Screening Decision</w:t>
            </w:r>
            <w:r w:rsidR="00CD1D9B" w:rsidRPr="00ED4288">
              <w:rPr>
                <w:b/>
                <w:szCs w:val="28"/>
              </w:rPr>
              <w:t xml:space="preserve"> </w:t>
            </w:r>
          </w:p>
          <w:p w:rsidR="009F33E4" w:rsidRDefault="009F33E4" w:rsidP="0040430F">
            <w:pPr>
              <w:shd w:val="clear" w:color="auto" w:fill="BDD6EE"/>
              <w:spacing w:after="0" w:line="240" w:lineRule="auto"/>
              <w:rPr>
                <w:b/>
                <w:szCs w:val="28"/>
              </w:rPr>
            </w:pPr>
          </w:p>
          <w:p w:rsidR="009F33E4" w:rsidRDefault="009F33E4" w:rsidP="0040430F">
            <w:pPr>
              <w:shd w:val="clear" w:color="auto" w:fill="BDD6EE"/>
              <w:spacing w:after="0" w:line="240" w:lineRule="auto"/>
              <w:rPr>
                <w:b/>
                <w:bCs/>
                <w:sz w:val="24"/>
              </w:rPr>
            </w:pPr>
            <w:r>
              <w:rPr>
                <w:b/>
                <w:bCs/>
                <w:sz w:val="24"/>
              </w:rPr>
              <w:t>(8</w:t>
            </w:r>
            <w:r w:rsidRPr="00CD1D9B">
              <w:rPr>
                <w:b/>
                <w:bCs/>
                <w:sz w:val="24"/>
              </w:rPr>
              <w:t>.1) How would you categorise the impacts of this policy</w:t>
            </w:r>
            <w:r w:rsidR="00310560">
              <w:rPr>
                <w:b/>
                <w:bCs/>
                <w:sz w:val="24"/>
              </w:rPr>
              <w:t xml:space="preserve"> </w:t>
            </w:r>
            <w:r w:rsidRPr="00CD1D9B">
              <w:rPr>
                <w:b/>
                <w:bCs/>
                <w:sz w:val="24"/>
              </w:rPr>
              <w:t>/</w:t>
            </w:r>
            <w:r w:rsidR="00310560">
              <w:rPr>
                <w:b/>
                <w:bCs/>
                <w:sz w:val="24"/>
              </w:rPr>
              <w:t xml:space="preserve"> </w:t>
            </w:r>
            <w:r w:rsidRPr="00CD1D9B">
              <w:rPr>
                <w:b/>
                <w:bCs/>
                <w:sz w:val="24"/>
              </w:rPr>
              <w:t>proposal?</w:t>
            </w:r>
          </w:p>
          <w:p w:rsidR="009F33E4" w:rsidRPr="00ED4288" w:rsidRDefault="009F33E4" w:rsidP="0040430F">
            <w:pPr>
              <w:shd w:val="clear" w:color="auto" w:fill="BDD6EE"/>
              <w:spacing w:after="0" w:line="240" w:lineRule="auto"/>
              <w:rPr>
                <w:b/>
                <w:szCs w:val="28"/>
              </w:rPr>
            </w:pPr>
            <w:r w:rsidRPr="009F33E4">
              <w:rPr>
                <w:bCs/>
                <w:sz w:val="24"/>
              </w:rPr>
              <w:t xml:space="preserve">(Please </w:t>
            </w:r>
            <w:r>
              <w:rPr>
                <w:bCs/>
                <w:sz w:val="24"/>
              </w:rPr>
              <w:t>underline</w:t>
            </w:r>
            <w:r w:rsidRPr="009F33E4">
              <w:rPr>
                <w:bCs/>
                <w:sz w:val="24"/>
              </w:rPr>
              <w:t xml:space="preserve"> one category)</w:t>
            </w:r>
          </w:p>
        </w:tc>
        <w:tc>
          <w:tcPr>
            <w:tcW w:w="771" w:type="pct"/>
            <w:gridSpan w:val="2"/>
            <w:shd w:val="clear" w:color="auto" w:fill="EDF7F9"/>
          </w:tcPr>
          <w:p w:rsidR="00CD1D9B" w:rsidRDefault="006E5021" w:rsidP="006E5021">
            <w:pPr>
              <w:jc w:val="center"/>
              <w:rPr>
                <w:b/>
                <w:sz w:val="24"/>
              </w:rPr>
            </w:pPr>
            <w:r>
              <w:rPr>
                <w:b/>
                <w:sz w:val="24"/>
              </w:rPr>
              <w:t xml:space="preserve"> M</w:t>
            </w:r>
            <w:r w:rsidR="00CD1D9B" w:rsidRPr="00ED4288">
              <w:rPr>
                <w:b/>
                <w:sz w:val="24"/>
              </w:rPr>
              <w:t>ajor</w:t>
            </w:r>
          </w:p>
          <w:p w:rsidR="009F33E4" w:rsidRDefault="009F33E4" w:rsidP="006E5021">
            <w:pPr>
              <w:jc w:val="center"/>
              <w:rPr>
                <w:b/>
                <w:sz w:val="24"/>
              </w:rPr>
            </w:pPr>
          </w:p>
          <w:p w:rsidR="009F33E4" w:rsidRPr="009F33E4" w:rsidRDefault="009F33E4" w:rsidP="006E5021">
            <w:pPr>
              <w:jc w:val="center"/>
              <w:rPr>
                <w:sz w:val="24"/>
              </w:rPr>
            </w:pPr>
            <w:r w:rsidRPr="009F33E4">
              <w:rPr>
                <w:sz w:val="24"/>
              </w:rPr>
              <w:t>(</w:t>
            </w:r>
            <w:r>
              <w:rPr>
                <w:sz w:val="24"/>
              </w:rPr>
              <w:t>Screened I</w:t>
            </w:r>
            <w:r w:rsidRPr="009F33E4">
              <w:rPr>
                <w:sz w:val="24"/>
              </w:rPr>
              <w:t>n for an Equality Impact Assessment)</w:t>
            </w:r>
          </w:p>
        </w:tc>
        <w:tc>
          <w:tcPr>
            <w:tcW w:w="682" w:type="pct"/>
            <w:shd w:val="clear" w:color="auto" w:fill="EDF7F9"/>
          </w:tcPr>
          <w:p w:rsidR="00CD1D9B" w:rsidRDefault="00CD1D9B" w:rsidP="00CD1D9B">
            <w:pPr>
              <w:jc w:val="center"/>
              <w:rPr>
                <w:b/>
                <w:sz w:val="24"/>
              </w:rPr>
            </w:pPr>
            <w:r w:rsidRPr="00ED4288">
              <w:rPr>
                <w:b/>
                <w:sz w:val="24"/>
              </w:rPr>
              <w:t>Min</w:t>
            </w:r>
            <w:r>
              <w:rPr>
                <w:b/>
                <w:sz w:val="24"/>
              </w:rPr>
              <w:t>o</w:t>
            </w:r>
            <w:r w:rsidRPr="00ED4288">
              <w:rPr>
                <w:b/>
                <w:sz w:val="24"/>
              </w:rPr>
              <w:t>r</w:t>
            </w:r>
          </w:p>
          <w:p w:rsidR="009F33E4" w:rsidRDefault="009F33E4" w:rsidP="00CD1D9B">
            <w:pPr>
              <w:jc w:val="center"/>
              <w:rPr>
                <w:b/>
                <w:sz w:val="24"/>
              </w:rPr>
            </w:pPr>
          </w:p>
          <w:p w:rsidR="009F33E4" w:rsidRPr="009F33E4" w:rsidRDefault="009F33E4" w:rsidP="00CD1D9B">
            <w:pPr>
              <w:jc w:val="center"/>
              <w:rPr>
                <w:sz w:val="24"/>
              </w:rPr>
            </w:pPr>
            <w:r w:rsidRPr="009F33E4">
              <w:rPr>
                <w:sz w:val="24"/>
              </w:rPr>
              <w:t>(Screened Out with mitigation)</w:t>
            </w:r>
          </w:p>
        </w:tc>
        <w:tc>
          <w:tcPr>
            <w:tcW w:w="563" w:type="pct"/>
            <w:shd w:val="clear" w:color="auto" w:fill="EDF7F9"/>
          </w:tcPr>
          <w:p w:rsidR="00CD1D9B" w:rsidRDefault="00CD1D9B" w:rsidP="00CD1D9B">
            <w:pPr>
              <w:jc w:val="center"/>
              <w:rPr>
                <w:b/>
                <w:sz w:val="24"/>
              </w:rPr>
            </w:pPr>
            <w:r w:rsidRPr="00ED4288">
              <w:rPr>
                <w:b/>
                <w:sz w:val="24"/>
              </w:rPr>
              <w:t>None</w:t>
            </w:r>
          </w:p>
          <w:p w:rsidR="009F33E4" w:rsidRDefault="009F33E4" w:rsidP="00CD1D9B">
            <w:pPr>
              <w:jc w:val="center"/>
              <w:rPr>
                <w:b/>
                <w:sz w:val="24"/>
              </w:rPr>
            </w:pPr>
          </w:p>
          <w:p w:rsidR="009F33E4" w:rsidRPr="009F33E4" w:rsidRDefault="009F33E4" w:rsidP="00CD1D9B">
            <w:pPr>
              <w:jc w:val="center"/>
              <w:rPr>
                <w:sz w:val="24"/>
              </w:rPr>
            </w:pPr>
            <w:r w:rsidRPr="009F33E4">
              <w:rPr>
                <w:sz w:val="24"/>
              </w:rPr>
              <w:t>(Screened Out)</w:t>
            </w:r>
          </w:p>
        </w:tc>
      </w:tr>
      <w:tr w:rsidR="00B60FDF" w:rsidRPr="00ED4288" w:rsidTr="004F1917">
        <w:trPr>
          <w:trHeight w:val="1040"/>
        </w:trPr>
        <w:tc>
          <w:tcPr>
            <w:tcW w:w="2258" w:type="pct"/>
            <w:gridSpan w:val="2"/>
            <w:shd w:val="clear" w:color="auto" w:fill="EDF7F9"/>
          </w:tcPr>
          <w:p w:rsidR="009F33E4" w:rsidRDefault="00B60FDF" w:rsidP="006E5021">
            <w:pPr>
              <w:spacing w:after="0" w:line="240" w:lineRule="auto"/>
              <w:rPr>
                <w:b/>
                <w:sz w:val="24"/>
              </w:rPr>
            </w:pPr>
            <w:r>
              <w:rPr>
                <w:b/>
                <w:sz w:val="24"/>
              </w:rPr>
              <w:t>(</w:t>
            </w:r>
            <w:r w:rsidR="009F33E4">
              <w:rPr>
                <w:b/>
                <w:sz w:val="24"/>
              </w:rPr>
              <w:t>8</w:t>
            </w:r>
            <w:r>
              <w:rPr>
                <w:b/>
                <w:sz w:val="24"/>
              </w:rPr>
              <w:t xml:space="preserve">.2) </w:t>
            </w:r>
            <w:r w:rsidRPr="0040430F">
              <w:rPr>
                <w:sz w:val="24"/>
              </w:rPr>
              <w:t>If you have identified any impact, what</w:t>
            </w:r>
            <w:r w:rsidRPr="00CD1D9B">
              <w:rPr>
                <w:b/>
                <w:sz w:val="24"/>
              </w:rPr>
              <w:t xml:space="preserve"> mitigation </w:t>
            </w:r>
            <w:r w:rsidRPr="0040430F">
              <w:rPr>
                <w:sz w:val="24"/>
              </w:rPr>
              <w:t>have</w:t>
            </w:r>
          </w:p>
          <w:p w:rsidR="002B48B0" w:rsidRPr="0040430F" w:rsidRDefault="009F33E4" w:rsidP="006E5021">
            <w:pPr>
              <w:spacing w:after="0" w:line="240" w:lineRule="auto"/>
              <w:rPr>
                <w:sz w:val="24"/>
              </w:rPr>
            </w:pPr>
            <w:r>
              <w:rPr>
                <w:b/>
                <w:sz w:val="24"/>
              </w:rPr>
              <w:t xml:space="preserve">      </w:t>
            </w:r>
            <w:r w:rsidR="00B60FDF" w:rsidRPr="00CD1D9B">
              <w:rPr>
                <w:b/>
                <w:sz w:val="24"/>
              </w:rPr>
              <w:t xml:space="preserve"> </w:t>
            </w:r>
            <w:r>
              <w:rPr>
                <w:b/>
                <w:sz w:val="24"/>
              </w:rPr>
              <w:t xml:space="preserve"> </w:t>
            </w:r>
            <w:r w:rsidR="00B60FDF" w:rsidRPr="0040430F">
              <w:rPr>
                <w:sz w:val="24"/>
              </w:rPr>
              <w:t>you considered to address this?</w:t>
            </w:r>
          </w:p>
          <w:p w:rsidR="002B48B0" w:rsidRDefault="002B48B0" w:rsidP="006E5021">
            <w:pPr>
              <w:spacing w:after="0" w:line="240" w:lineRule="auto"/>
              <w:rPr>
                <w:b/>
                <w:sz w:val="24"/>
              </w:rPr>
            </w:pPr>
          </w:p>
          <w:p w:rsidR="00B60FDF" w:rsidRDefault="00B60FDF" w:rsidP="006E5021">
            <w:pPr>
              <w:spacing w:after="0" w:line="240" w:lineRule="auto"/>
              <w:rPr>
                <w:b/>
                <w:sz w:val="24"/>
              </w:rPr>
            </w:pPr>
          </w:p>
          <w:p w:rsidR="00B60FDF" w:rsidRDefault="00B60FDF" w:rsidP="006E5021">
            <w:pPr>
              <w:spacing w:after="0" w:line="240" w:lineRule="auto"/>
              <w:rPr>
                <w:b/>
                <w:sz w:val="24"/>
              </w:rPr>
            </w:pPr>
          </w:p>
        </w:tc>
        <w:tc>
          <w:tcPr>
            <w:tcW w:w="2742" w:type="pct"/>
            <w:gridSpan w:val="8"/>
            <w:shd w:val="clear" w:color="auto" w:fill="FFFFFF"/>
          </w:tcPr>
          <w:p w:rsidR="00B60FDF" w:rsidRDefault="00B60FDF" w:rsidP="006E5021">
            <w:pPr>
              <w:spacing w:after="0" w:line="240" w:lineRule="auto"/>
              <w:rPr>
                <w:b/>
                <w:sz w:val="24"/>
              </w:rPr>
            </w:pPr>
          </w:p>
          <w:p w:rsidR="00B60FDF" w:rsidRDefault="00B60FDF" w:rsidP="006E5021">
            <w:pPr>
              <w:spacing w:after="0" w:line="240" w:lineRule="auto"/>
              <w:rPr>
                <w:b/>
                <w:sz w:val="24"/>
              </w:rPr>
            </w:pPr>
          </w:p>
          <w:p w:rsidR="00B60FDF" w:rsidRPr="00ED4288" w:rsidRDefault="00B60FDF" w:rsidP="006E5021">
            <w:pPr>
              <w:spacing w:after="0" w:line="240" w:lineRule="auto"/>
              <w:rPr>
                <w:b/>
                <w:sz w:val="24"/>
              </w:rPr>
            </w:pPr>
          </w:p>
        </w:tc>
      </w:tr>
      <w:tr w:rsidR="00953638" w:rsidRPr="00ED4288" w:rsidTr="00D62643">
        <w:tc>
          <w:tcPr>
            <w:tcW w:w="2264" w:type="pct"/>
            <w:gridSpan w:val="3"/>
            <w:shd w:val="clear" w:color="auto" w:fill="EDF7F9"/>
          </w:tcPr>
          <w:p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3</w:t>
            </w:r>
            <w:r w:rsidRPr="00A12FCB">
              <w:rPr>
                <w:b/>
                <w:sz w:val="24"/>
              </w:rPr>
              <w:t xml:space="preserve">) </w:t>
            </w:r>
            <w:r w:rsidRPr="0040430F">
              <w:rPr>
                <w:sz w:val="24"/>
              </w:rPr>
              <w:t xml:space="preserve">Do you consider the policy/proposal needs to be </w:t>
            </w:r>
          </w:p>
          <w:p w:rsidR="00953638" w:rsidRDefault="009F33E4" w:rsidP="00A12FCB">
            <w:pPr>
              <w:spacing w:after="0" w:line="240" w:lineRule="auto"/>
              <w:rPr>
                <w:b/>
                <w:sz w:val="24"/>
              </w:rPr>
            </w:pPr>
            <w:r w:rsidRPr="0040430F">
              <w:rPr>
                <w:sz w:val="24"/>
              </w:rPr>
              <w:t xml:space="preserve">        </w:t>
            </w:r>
            <w:r w:rsidR="00953638" w:rsidRPr="0040430F">
              <w:rPr>
                <w:sz w:val="24"/>
              </w:rPr>
              <w:t>subjected to</w:t>
            </w:r>
            <w:r w:rsidR="00953638" w:rsidRPr="00A12FCB">
              <w:rPr>
                <w:b/>
                <w:sz w:val="24"/>
              </w:rPr>
              <w:t xml:space="preserve"> on</w:t>
            </w:r>
            <w:r w:rsidR="00953638">
              <w:rPr>
                <w:b/>
                <w:sz w:val="24"/>
              </w:rPr>
              <w:t>-</w:t>
            </w:r>
            <w:r w:rsidR="00953638" w:rsidRPr="00A12FCB">
              <w:rPr>
                <w:b/>
                <w:sz w:val="24"/>
              </w:rPr>
              <w:t>going screening?</w:t>
            </w:r>
          </w:p>
          <w:p w:rsidR="00953638" w:rsidRDefault="00953638" w:rsidP="00A12FCB">
            <w:pPr>
              <w:spacing w:after="0" w:line="240" w:lineRule="auto"/>
              <w:rPr>
                <w:b/>
                <w:sz w:val="24"/>
              </w:rPr>
            </w:pPr>
          </w:p>
          <w:p w:rsidR="00953638" w:rsidRPr="00A12FCB" w:rsidRDefault="00953638" w:rsidP="00A12FCB">
            <w:pPr>
              <w:spacing w:after="0" w:line="240" w:lineRule="auto"/>
              <w:rPr>
                <w:b/>
                <w:sz w:val="24"/>
              </w:rPr>
            </w:pPr>
          </w:p>
        </w:tc>
        <w:tc>
          <w:tcPr>
            <w:tcW w:w="357" w:type="pct"/>
            <w:shd w:val="clear" w:color="auto" w:fill="auto"/>
          </w:tcPr>
          <w:p w:rsidR="00953638" w:rsidRPr="00ED4288" w:rsidRDefault="00953638" w:rsidP="00953638">
            <w:pPr>
              <w:spacing w:after="0" w:line="240" w:lineRule="auto"/>
              <w:jc w:val="center"/>
              <w:rPr>
                <w:b/>
                <w:sz w:val="24"/>
              </w:rPr>
            </w:pPr>
            <w:r w:rsidRPr="00CD1D9B">
              <w:rPr>
                <w:b/>
                <w:sz w:val="24"/>
              </w:rPr>
              <w:t>Yes</w:t>
            </w:r>
          </w:p>
        </w:tc>
        <w:tc>
          <w:tcPr>
            <w:tcW w:w="317" w:type="pct"/>
          </w:tcPr>
          <w:p w:rsidR="00953638" w:rsidRPr="00ED4288" w:rsidRDefault="00953638" w:rsidP="00953638">
            <w:pPr>
              <w:spacing w:after="0"/>
              <w:jc w:val="center"/>
              <w:rPr>
                <w:b/>
                <w:sz w:val="24"/>
              </w:rPr>
            </w:pPr>
            <w:r w:rsidRPr="00CD1D9B">
              <w:rPr>
                <w:b/>
                <w:sz w:val="24"/>
              </w:rPr>
              <w:t>No</w:t>
            </w:r>
          </w:p>
        </w:tc>
        <w:tc>
          <w:tcPr>
            <w:tcW w:w="2062" w:type="pct"/>
            <w:gridSpan w:val="5"/>
          </w:tcPr>
          <w:p w:rsidR="00953638" w:rsidRPr="00ED4288" w:rsidRDefault="00953638" w:rsidP="00953638">
            <w:pPr>
              <w:spacing w:after="0" w:line="240" w:lineRule="auto"/>
              <w:rPr>
                <w:b/>
                <w:sz w:val="24"/>
              </w:rPr>
            </w:pPr>
            <w:r>
              <w:rPr>
                <w:b/>
                <w:sz w:val="24"/>
              </w:rPr>
              <w:t>Reasons</w:t>
            </w:r>
          </w:p>
        </w:tc>
      </w:tr>
      <w:tr w:rsidR="00953638" w:rsidRPr="00ED4288" w:rsidTr="00D62643">
        <w:tc>
          <w:tcPr>
            <w:tcW w:w="2264" w:type="pct"/>
            <w:gridSpan w:val="3"/>
            <w:shd w:val="clear" w:color="auto" w:fill="EDF7F9"/>
          </w:tcPr>
          <w:p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4</w:t>
            </w:r>
            <w:r w:rsidRPr="00A12FCB">
              <w:rPr>
                <w:b/>
                <w:sz w:val="24"/>
              </w:rPr>
              <w:t xml:space="preserve">) </w:t>
            </w:r>
            <w:r w:rsidRPr="0040430F">
              <w:rPr>
                <w:sz w:val="24"/>
              </w:rPr>
              <w:t xml:space="preserve">Do you think the policy/proposal should be subject to </w:t>
            </w:r>
          </w:p>
          <w:p w:rsidR="00953638" w:rsidRDefault="009F33E4" w:rsidP="00A12FCB">
            <w:pPr>
              <w:spacing w:after="0" w:line="240" w:lineRule="auto"/>
              <w:rPr>
                <w:b/>
                <w:sz w:val="24"/>
              </w:rPr>
            </w:pPr>
            <w:r w:rsidRPr="0040430F">
              <w:rPr>
                <w:sz w:val="24"/>
              </w:rPr>
              <w:t xml:space="preserve">        </w:t>
            </w:r>
            <w:r w:rsidR="00953638" w:rsidRPr="0040430F">
              <w:rPr>
                <w:sz w:val="24"/>
              </w:rPr>
              <w:t>an</w:t>
            </w:r>
            <w:r w:rsidR="00953638" w:rsidRPr="00A12FCB">
              <w:rPr>
                <w:b/>
                <w:sz w:val="24"/>
              </w:rPr>
              <w:t xml:space="preserve"> Equality Impact Assessment (EQIA)?</w:t>
            </w:r>
          </w:p>
          <w:p w:rsidR="009F33E4" w:rsidRDefault="009F33E4" w:rsidP="00A12FCB">
            <w:pPr>
              <w:spacing w:after="0" w:line="240" w:lineRule="auto"/>
              <w:rPr>
                <w:b/>
                <w:sz w:val="24"/>
              </w:rPr>
            </w:pPr>
          </w:p>
          <w:p w:rsidR="00953638" w:rsidRPr="009F33E4" w:rsidRDefault="00953638" w:rsidP="009F33E4">
            <w:pPr>
              <w:spacing w:after="0" w:line="240" w:lineRule="auto"/>
              <w:rPr>
                <w:b/>
                <w:sz w:val="24"/>
              </w:rPr>
            </w:pPr>
            <w:r w:rsidRPr="009F33E4">
              <w:rPr>
                <w:sz w:val="24"/>
              </w:rPr>
              <w:t xml:space="preserve">NB: A full Equality Impact Assessment (EQIA) is usually confined to those policies or </w:t>
            </w:r>
            <w:r w:rsidR="002B48B0" w:rsidRPr="009F33E4">
              <w:rPr>
                <w:sz w:val="24"/>
              </w:rPr>
              <w:t>proposals</w:t>
            </w:r>
            <w:r w:rsidRPr="009F33E4">
              <w:rPr>
                <w:sz w:val="24"/>
              </w:rPr>
              <w:t xml:space="preserve"> considered to</w:t>
            </w:r>
            <w:r w:rsidR="009F33E4">
              <w:rPr>
                <w:sz w:val="24"/>
              </w:rPr>
              <w:t xml:space="preserve"> </w:t>
            </w:r>
            <w:r w:rsidRPr="009F33E4">
              <w:rPr>
                <w:sz w:val="24"/>
              </w:rPr>
              <w:t xml:space="preserve">have </w:t>
            </w:r>
            <w:r w:rsidRPr="009F33E4">
              <w:rPr>
                <w:sz w:val="24"/>
                <w:u w:val="single"/>
              </w:rPr>
              <w:t>major</w:t>
            </w:r>
            <w:r w:rsidRPr="009F33E4">
              <w:rPr>
                <w:sz w:val="24"/>
              </w:rPr>
              <w:t xml:space="preserve"> implications for equality of opportunity</w:t>
            </w:r>
            <w:r w:rsidR="009F33E4">
              <w:rPr>
                <w:sz w:val="24"/>
              </w:rPr>
              <w:t>/good relations/human rights</w:t>
            </w:r>
            <w:r w:rsidRPr="009F33E4">
              <w:rPr>
                <w:sz w:val="24"/>
              </w:rPr>
              <w:t>.</w:t>
            </w:r>
          </w:p>
        </w:tc>
        <w:tc>
          <w:tcPr>
            <w:tcW w:w="357" w:type="pct"/>
            <w:shd w:val="clear" w:color="auto" w:fill="auto"/>
          </w:tcPr>
          <w:p w:rsidR="00953638" w:rsidRPr="00ED4288" w:rsidRDefault="00953638" w:rsidP="00953638">
            <w:pPr>
              <w:spacing w:after="0" w:line="240" w:lineRule="auto"/>
              <w:jc w:val="center"/>
              <w:rPr>
                <w:b/>
                <w:sz w:val="24"/>
              </w:rPr>
            </w:pPr>
            <w:r w:rsidRPr="00CD1D9B">
              <w:rPr>
                <w:b/>
                <w:sz w:val="24"/>
              </w:rPr>
              <w:t>Yes</w:t>
            </w:r>
          </w:p>
        </w:tc>
        <w:tc>
          <w:tcPr>
            <w:tcW w:w="317" w:type="pct"/>
          </w:tcPr>
          <w:p w:rsidR="00953638" w:rsidRPr="00ED4288" w:rsidRDefault="00953638" w:rsidP="00953638">
            <w:pPr>
              <w:spacing w:after="0"/>
              <w:jc w:val="center"/>
              <w:rPr>
                <w:b/>
                <w:sz w:val="24"/>
              </w:rPr>
            </w:pPr>
            <w:r w:rsidRPr="00CD1D9B">
              <w:rPr>
                <w:b/>
                <w:sz w:val="24"/>
              </w:rPr>
              <w:t>No</w:t>
            </w:r>
          </w:p>
        </w:tc>
        <w:tc>
          <w:tcPr>
            <w:tcW w:w="2062" w:type="pct"/>
            <w:gridSpan w:val="5"/>
          </w:tcPr>
          <w:p w:rsidR="00953638" w:rsidRDefault="00953638" w:rsidP="00953638">
            <w:pPr>
              <w:spacing w:after="0" w:line="240" w:lineRule="auto"/>
              <w:rPr>
                <w:b/>
                <w:sz w:val="24"/>
              </w:rPr>
            </w:pPr>
            <w:r>
              <w:rPr>
                <w:b/>
                <w:sz w:val="24"/>
              </w:rPr>
              <w:t>Reasons</w:t>
            </w:r>
          </w:p>
        </w:tc>
      </w:tr>
      <w:tr w:rsidR="00B60FDF" w:rsidRPr="00ED4288" w:rsidTr="00D62643">
        <w:tc>
          <w:tcPr>
            <w:tcW w:w="2258" w:type="pct"/>
            <w:gridSpan w:val="2"/>
            <w:shd w:val="clear" w:color="auto" w:fill="EDF7F9"/>
          </w:tcPr>
          <w:p w:rsidR="009F33E4" w:rsidRPr="009F33E4" w:rsidRDefault="009F33E4" w:rsidP="002B48B0">
            <w:pPr>
              <w:spacing w:after="0" w:line="240" w:lineRule="auto"/>
              <w:rPr>
                <w:b/>
                <w:szCs w:val="28"/>
              </w:rPr>
            </w:pPr>
            <w:r w:rsidRPr="009F33E4">
              <w:rPr>
                <w:b/>
                <w:szCs w:val="28"/>
              </w:rPr>
              <w:t>Section 9:  Monitoring</w:t>
            </w:r>
          </w:p>
          <w:p w:rsidR="009F33E4" w:rsidRDefault="009F33E4" w:rsidP="002B48B0">
            <w:pPr>
              <w:spacing w:after="0" w:line="240" w:lineRule="auto"/>
              <w:rPr>
                <w:b/>
                <w:sz w:val="24"/>
              </w:rPr>
            </w:pPr>
          </w:p>
          <w:p w:rsidR="009F33E4" w:rsidRPr="0040430F" w:rsidRDefault="009F33E4" w:rsidP="002B48B0">
            <w:pPr>
              <w:spacing w:after="0" w:line="240" w:lineRule="auto"/>
              <w:rPr>
                <w:sz w:val="24"/>
              </w:rPr>
            </w:pPr>
            <w:r>
              <w:rPr>
                <w:b/>
                <w:sz w:val="24"/>
              </w:rPr>
              <w:t xml:space="preserve">(9.1) </w:t>
            </w:r>
            <w:r w:rsidR="00B60FDF" w:rsidRPr="0040430F">
              <w:rPr>
                <w:sz w:val="24"/>
              </w:rPr>
              <w:t>Please detail how you will</w:t>
            </w:r>
            <w:r w:rsidR="00B60FDF" w:rsidRPr="00CD1D9B">
              <w:rPr>
                <w:b/>
                <w:sz w:val="24"/>
              </w:rPr>
              <w:t xml:space="preserve"> monitor </w:t>
            </w:r>
            <w:r w:rsidR="00B60FDF" w:rsidRPr="0040430F">
              <w:rPr>
                <w:sz w:val="24"/>
              </w:rPr>
              <w:t>the effect of the</w:t>
            </w:r>
          </w:p>
          <w:p w:rsidR="00310560" w:rsidRDefault="009F33E4" w:rsidP="002B48B0">
            <w:pPr>
              <w:spacing w:after="0" w:line="240" w:lineRule="auto"/>
              <w:rPr>
                <w:b/>
                <w:sz w:val="24"/>
              </w:rPr>
            </w:pPr>
            <w:r w:rsidRPr="0040430F">
              <w:rPr>
                <w:sz w:val="24"/>
              </w:rPr>
              <w:t xml:space="preserve">       </w:t>
            </w:r>
            <w:r w:rsidR="00B60FDF" w:rsidRPr="0040430F">
              <w:rPr>
                <w:sz w:val="24"/>
              </w:rPr>
              <w:t xml:space="preserve">policy/proposal for </w:t>
            </w:r>
            <w:r w:rsidR="00310560">
              <w:rPr>
                <w:sz w:val="24"/>
              </w:rPr>
              <w:t xml:space="preserve">impact in terms of </w:t>
            </w:r>
            <w:r w:rsidR="00B60FDF" w:rsidRPr="00CD1D9B">
              <w:rPr>
                <w:b/>
                <w:sz w:val="24"/>
              </w:rPr>
              <w:t xml:space="preserve">equality of </w:t>
            </w:r>
            <w:r w:rsidR="00310560">
              <w:rPr>
                <w:b/>
                <w:sz w:val="24"/>
              </w:rPr>
              <w:t xml:space="preserve"> </w:t>
            </w:r>
          </w:p>
          <w:p w:rsidR="00310560" w:rsidRDefault="00310560" w:rsidP="002B48B0">
            <w:pPr>
              <w:spacing w:after="0" w:line="240" w:lineRule="auto"/>
              <w:rPr>
                <w:b/>
                <w:sz w:val="24"/>
              </w:rPr>
            </w:pPr>
            <w:r>
              <w:rPr>
                <w:b/>
                <w:sz w:val="24"/>
              </w:rPr>
              <w:t xml:space="preserve">       </w:t>
            </w:r>
            <w:r w:rsidR="00B60FDF" w:rsidRPr="00CD1D9B">
              <w:rPr>
                <w:b/>
                <w:sz w:val="24"/>
              </w:rPr>
              <w:t>opportunity</w:t>
            </w:r>
            <w:r>
              <w:rPr>
                <w:sz w:val="24"/>
              </w:rPr>
              <w:t>,</w:t>
            </w:r>
            <w:r w:rsidR="00B60FDF" w:rsidRPr="00CD1D9B">
              <w:rPr>
                <w:b/>
                <w:sz w:val="24"/>
              </w:rPr>
              <w:t xml:space="preserve"> good </w:t>
            </w:r>
            <w:r>
              <w:rPr>
                <w:b/>
                <w:sz w:val="24"/>
              </w:rPr>
              <w:t>r</w:t>
            </w:r>
            <w:r w:rsidR="00B60FDF" w:rsidRPr="00CD1D9B">
              <w:rPr>
                <w:b/>
                <w:sz w:val="24"/>
              </w:rPr>
              <w:t xml:space="preserve">elations, disability duties </w:t>
            </w:r>
            <w:r w:rsidR="00B60FDF" w:rsidRPr="0040430F">
              <w:rPr>
                <w:sz w:val="24"/>
              </w:rPr>
              <w:t>and</w:t>
            </w:r>
            <w:r w:rsidR="00B60FDF" w:rsidRPr="00CD1D9B">
              <w:rPr>
                <w:b/>
                <w:sz w:val="24"/>
              </w:rPr>
              <w:t xml:space="preserve"> </w:t>
            </w:r>
          </w:p>
          <w:p w:rsidR="00B60FDF" w:rsidRDefault="00310560" w:rsidP="002B48B0">
            <w:pPr>
              <w:spacing w:after="0" w:line="240" w:lineRule="auto"/>
              <w:rPr>
                <w:b/>
                <w:sz w:val="24"/>
              </w:rPr>
            </w:pPr>
            <w:r>
              <w:rPr>
                <w:b/>
                <w:sz w:val="24"/>
              </w:rPr>
              <w:t xml:space="preserve">       </w:t>
            </w:r>
            <w:r w:rsidR="00B60FDF" w:rsidRPr="00CD1D9B">
              <w:rPr>
                <w:b/>
                <w:sz w:val="24"/>
              </w:rPr>
              <w:t>human rights?</w:t>
            </w:r>
          </w:p>
          <w:p w:rsidR="002B48B0" w:rsidRDefault="002B48B0" w:rsidP="002B48B0">
            <w:pPr>
              <w:spacing w:after="0" w:line="240" w:lineRule="auto"/>
              <w:rPr>
                <w:b/>
                <w:sz w:val="24"/>
              </w:rPr>
            </w:pPr>
          </w:p>
        </w:tc>
        <w:tc>
          <w:tcPr>
            <w:tcW w:w="2742" w:type="pct"/>
            <w:gridSpan w:val="8"/>
            <w:shd w:val="clear" w:color="auto" w:fill="FFFFFF"/>
          </w:tcPr>
          <w:p w:rsidR="00B60FDF" w:rsidRDefault="00B60FDF" w:rsidP="00A12FCB">
            <w:pPr>
              <w:spacing w:after="0" w:line="240" w:lineRule="auto"/>
              <w:jc w:val="center"/>
              <w:rPr>
                <w:b/>
                <w:sz w:val="24"/>
              </w:rPr>
            </w:pPr>
          </w:p>
        </w:tc>
      </w:tr>
      <w:tr w:rsidR="002B24C6" w:rsidRPr="006D7CED" w:rsidTr="0040430F">
        <w:trPr>
          <w:trHeight w:val="565"/>
        </w:trPr>
        <w:tc>
          <w:tcPr>
            <w:tcW w:w="5000" w:type="pct"/>
            <w:gridSpan w:val="10"/>
            <w:shd w:val="clear" w:color="auto" w:fill="BDD6EE"/>
          </w:tcPr>
          <w:p w:rsidR="00942760" w:rsidRDefault="00942760" w:rsidP="006E5021">
            <w:pPr>
              <w:spacing w:after="0" w:line="240" w:lineRule="auto"/>
              <w:rPr>
                <w:b/>
                <w:sz w:val="24"/>
              </w:rPr>
            </w:pPr>
          </w:p>
          <w:p w:rsidR="00FD6214" w:rsidRDefault="00FD6214" w:rsidP="00FD6214">
            <w:pPr>
              <w:spacing w:after="0" w:line="240" w:lineRule="auto"/>
              <w:rPr>
                <w:sz w:val="24"/>
              </w:rPr>
            </w:pPr>
            <w:r>
              <w:rPr>
                <w:sz w:val="24"/>
              </w:rPr>
              <w:t>Please sign</w:t>
            </w:r>
            <w:r w:rsidR="00310560">
              <w:rPr>
                <w:sz w:val="24"/>
              </w:rPr>
              <w:t xml:space="preserve"> /</w:t>
            </w:r>
            <w:r w:rsidRPr="00D8066A">
              <w:rPr>
                <w:sz w:val="24"/>
              </w:rPr>
              <w:t>date and forward to the Equality</w:t>
            </w:r>
            <w:r>
              <w:rPr>
                <w:sz w:val="24"/>
              </w:rPr>
              <w:t xml:space="preserve"> and Planning </w:t>
            </w:r>
            <w:r w:rsidRPr="00D8066A">
              <w:rPr>
                <w:sz w:val="24"/>
              </w:rPr>
              <w:t>Team for consideration</w:t>
            </w:r>
            <w:r>
              <w:rPr>
                <w:sz w:val="24"/>
              </w:rPr>
              <w:t xml:space="preserve"> - </w:t>
            </w:r>
            <w:r w:rsidRPr="00D8066A">
              <w:rPr>
                <w:sz w:val="24"/>
              </w:rPr>
              <w:t xml:space="preserve"> </w:t>
            </w:r>
            <w:hyperlink r:id="rId59" w:history="1">
              <w:r w:rsidRPr="006A133C">
                <w:rPr>
                  <w:rStyle w:val="Hyperlink"/>
                  <w:sz w:val="24"/>
                </w:rPr>
                <w:t>Lesley.Jamieson@belfasttrust.hscni.net</w:t>
              </w:r>
            </w:hyperlink>
            <w:r>
              <w:rPr>
                <w:sz w:val="24"/>
              </w:rPr>
              <w:t xml:space="preserve">.  </w:t>
            </w:r>
          </w:p>
          <w:p w:rsidR="0040430F" w:rsidRDefault="0040430F" w:rsidP="00FD6214">
            <w:pPr>
              <w:spacing w:after="0" w:line="240" w:lineRule="auto"/>
              <w:rPr>
                <w:rFonts w:cs="Arial"/>
                <w:b/>
                <w:sz w:val="24"/>
              </w:rPr>
            </w:pPr>
          </w:p>
          <w:p w:rsidR="00FD6214" w:rsidRDefault="00FD6214" w:rsidP="00FD6214">
            <w:pPr>
              <w:spacing w:after="0" w:line="240" w:lineRule="auto"/>
              <w:rPr>
                <w:rFonts w:cs="Arial"/>
                <w:b/>
                <w:sz w:val="24"/>
              </w:rPr>
            </w:pPr>
            <w:r>
              <w:rPr>
                <w:rFonts w:cs="Arial"/>
                <w:b/>
                <w:sz w:val="24"/>
              </w:rPr>
              <w:t xml:space="preserve">Equality screenings are completed with information provided by the policy / proposal author subject to advice and assistance </w:t>
            </w:r>
            <w:r w:rsidR="00310560">
              <w:rPr>
                <w:rFonts w:cs="Arial"/>
                <w:b/>
                <w:sz w:val="24"/>
              </w:rPr>
              <w:t>from</w:t>
            </w:r>
            <w:r>
              <w:rPr>
                <w:rFonts w:cs="Arial"/>
                <w:b/>
                <w:sz w:val="24"/>
              </w:rPr>
              <w:t xml:space="preserve"> the Trust’s Equality Managers.   </w:t>
            </w:r>
          </w:p>
          <w:p w:rsidR="00FD6214" w:rsidRDefault="00FD6214" w:rsidP="009F33E4">
            <w:pPr>
              <w:spacing w:after="0" w:line="240" w:lineRule="auto"/>
              <w:rPr>
                <w:b/>
                <w:sz w:val="24"/>
              </w:rPr>
            </w:pPr>
          </w:p>
          <w:p w:rsidR="009F33E4" w:rsidRDefault="009F33E4" w:rsidP="009F33E4">
            <w:pPr>
              <w:spacing w:after="0" w:line="240" w:lineRule="auto"/>
              <w:rPr>
                <w:rFonts w:cs="Arial"/>
                <w:b/>
                <w:sz w:val="24"/>
              </w:rPr>
            </w:pPr>
            <w:r>
              <w:rPr>
                <w:b/>
                <w:sz w:val="24"/>
              </w:rPr>
              <w:t xml:space="preserve">Please note that </w:t>
            </w:r>
            <w:r w:rsidRPr="009F33E4">
              <w:rPr>
                <w:rFonts w:cs="Arial"/>
                <w:b/>
                <w:sz w:val="24"/>
              </w:rPr>
              <w:t xml:space="preserve">Completed </w:t>
            </w:r>
            <w:r w:rsidR="00FD6214">
              <w:rPr>
                <w:rFonts w:cs="Arial"/>
                <w:b/>
                <w:sz w:val="24"/>
              </w:rPr>
              <w:t xml:space="preserve">and </w:t>
            </w:r>
            <w:r w:rsidR="00A949DC">
              <w:rPr>
                <w:rFonts w:cs="Arial"/>
                <w:b/>
                <w:sz w:val="24"/>
              </w:rPr>
              <w:t xml:space="preserve">Signed </w:t>
            </w:r>
            <w:r w:rsidRPr="009F33E4">
              <w:rPr>
                <w:rFonts w:cs="Arial"/>
                <w:b/>
                <w:sz w:val="24"/>
              </w:rPr>
              <w:t>Screening Templates are public documents and are posted on the Trust’s website</w:t>
            </w:r>
            <w:r>
              <w:rPr>
                <w:rFonts w:cs="Arial"/>
                <w:b/>
                <w:sz w:val="24"/>
              </w:rPr>
              <w:t>.</w:t>
            </w:r>
          </w:p>
          <w:p w:rsidR="00A949DC" w:rsidRDefault="00A949DC" w:rsidP="009F33E4">
            <w:pPr>
              <w:spacing w:after="0" w:line="240" w:lineRule="auto"/>
              <w:rPr>
                <w:rFonts w:cs="Arial"/>
                <w:b/>
                <w:sz w:val="24"/>
              </w:rPr>
            </w:pPr>
          </w:p>
          <w:p w:rsidR="00D56C08" w:rsidRDefault="00D56C08" w:rsidP="00A949DC">
            <w:pPr>
              <w:spacing w:after="0" w:line="240" w:lineRule="auto"/>
              <w:rPr>
                <w:rFonts w:cs="Arial"/>
                <w:b/>
                <w:sz w:val="24"/>
              </w:rPr>
            </w:pPr>
          </w:p>
          <w:p w:rsidR="00D56C08" w:rsidRPr="00E765DA" w:rsidRDefault="00D56C08" w:rsidP="0040430F">
            <w:pPr>
              <w:spacing w:after="0" w:line="240" w:lineRule="auto"/>
              <w:rPr>
                <w:b/>
                <w:sz w:val="24"/>
              </w:rPr>
            </w:pPr>
          </w:p>
        </w:tc>
      </w:tr>
      <w:tr w:rsidR="006E5021" w:rsidRPr="006D7CED" w:rsidTr="00AE3154">
        <w:trPr>
          <w:trHeight w:val="488"/>
        </w:trPr>
        <w:tc>
          <w:tcPr>
            <w:tcW w:w="897" w:type="pct"/>
            <w:tcBorders>
              <w:right w:val="dashSmallGap" w:sz="4" w:space="0" w:color="auto"/>
            </w:tcBorders>
            <w:shd w:val="clear" w:color="auto" w:fill="EDF7F9"/>
          </w:tcPr>
          <w:p w:rsidR="008342D3" w:rsidRPr="00B60FDF" w:rsidRDefault="008342D3" w:rsidP="002B24C6">
            <w:pPr>
              <w:spacing w:after="0" w:line="240" w:lineRule="auto"/>
              <w:rPr>
                <w:b/>
                <w:sz w:val="24"/>
              </w:rPr>
            </w:pPr>
          </w:p>
          <w:p w:rsidR="006E5021" w:rsidRPr="00B60FDF" w:rsidRDefault="008342D3" w:rsidP="00E765DA">
            <w:pPr>
              <w:spacing w:after="0" w:line="240" w:lineRule="auto"/>
              <w:rPr>
                <w:b/>
                <w:sz w:val="24"/>
              </w:rPr>
            </w:pPr>
            <w:r w:rsidRPr="00B60FDF">
              <w:rPr>
                <w:b/>
                <w:sz w:val="24"/>
              </w:rPr>
              <w:t>Approved Lead Officer</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2736" w:type="pct"/>
            <w:gridSpan w:val="7"/>
            <w:tcBorders>
              <w:left w:val="single" w:sz="4" w:space="0" w:color="auto"/>
            </w:tcBorders>
            <w:shd w:val="clear" w:color="auto" w:fill="EDF7F9"/>
          </w:tcPr>
          <w:p w:rsidR="00E765DA" w:rsidRDefault="00E765DA" w:rsidP="006E5021">
            <w:pPr>
              <w:spacing w:after="0" w:line="240" w:lineRule="auto"/>
              <w:rPr>
                <w:sz w:val="24"/>
              </w:rPr>
            </w:pPr>
          </w:p>
          <w:p w:rsidR="006E5021" w:rsidRPr="002B48B0" w:rsidRDefault="00CA138A" w:rsidP="00A949DC">
            <w:pPr>
              <w:spacing w:after="0" w:line="240" w:lineRule="auto"/>
              <w:rPr>
                <w:b/>
                <w:sz w:val="24"/>
              </w:rPr>
            </w:pPr>
            <w:r w:rsidRPr="002B48B0">
              <w:rPr>
                <w:b/>
                <w:sz w:val="24"/>
              </w:rPr>
              <w:t>Co</w:t>
            </w:r>
            <w:r w:rsidR="00942760" w:rsidRPr="002B48B0">
              <w:rPr>
                <w:b/>
                <w:sz w:val="24"/>
              </w:rPr>
              <w:t>untersigned</w:t>
            </w:r>
            <w:r w:rsidR="006E5021" w:rsidRPr="002B48B0">
              <w:rPr>
                <w:b/>
                <w:sz w:val="24"/>
              </w:rPr>
              <w:t xml:space="preserve"> by:</w:t>
            </w:r>
            <w:r w:rsidR="009F33E4">
              <w:rPr>
                <w:b/>
                <w:sz w:val="24"/>
              </w:rPr>
              <w:t xml:space="preserve"> </w:t>
            </w:r>
          </w:p>
        </w:tc>
      </w:tr>
      <w:tr w:rsidR="006E5021" w:rsidRPr="006D7CED" w:rsidTr="00AE3154">
        <w:trPr>
          <w:trHeight w:val="562"/>
        </w:trPr>
        <w:tc>
          <w:tcPr>
            <w:tcW w:w="897" w:type="pct"/>
            <w:tcBorders>
              <w:right w:val="dashSmallGap" w:sz="4" w:space="0" w:color="auto"/>
            </w:tcBorders>
            <w:shd w:val="clear" w:color="auto" w:fill="EDF7F9"/>
          </w:tcPr>
          <w:p w:rsidR="008342D3" w:rsidRPr="00B60FDF" w:rsidRDefault="008342D3" w:rsidP="00E765DA">
            <w:pPr>
              <w:spacing w:after="0" w:line="240" w:lineRule="auto"/>
              <w:rPr>
                <w:b/>
                <w:sz w:val="24"/>
              </w:rPr>
            </w:pPr>
          </w:p>
          <w:p w:rsidR="006E5021" w:rsidRPr="00B60FDF" w:rsidRDefault="008342D3" w:rsidP="00E765DA">
            <w:pPr>
              <w:spacing w:after="0" w:line="240" w:lineRule="auto"/>
              <w:rPr>
                <w:b/>
                <w:sz w:val="24"/>
              </w:rPr>
            </w:pPr>
            <w:r w:rsidRPr="00B60FDF">
              <w:rPr>
                <w:b/>
                <w:sz w:val="24"/>
              </w:rPr>
              <w:t>Position</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rsidR="00942760" w:rsidRPr="00942760" w:rsidRDefault="00942760" w:rsidP="00E765DA">
            <w:pPr>
              <w:spacing w:after="0" w:line="240" w:lineRule="auto"/>
              <w:rPr>
                <w:b/>
                <w:sz w:val="24"/>
              </w:rPr>
            </w:pPr>
          </w:p>
          <w:p w:rsidR="006E5021" w:rsidRPr="00942760" w:rsidRDefault="009F33E4" w:rsidP="009F33E4">
            <w:pPr>
              <w:spacing w:after="0" w:line="240" w:lineRule="auto"/>
              <w:rPr>
                <w:b/>
                <w:sz w:val="24"/>
              </w:rPr>
            </w:pPr>
            <w:r>
              <w:rPr>
                <w:b/>
                <w:sz w:val="24"/>
              </w:rPr>
              <w:t xml:space="preserve">Equality </w:t>
            </w:r>
            <w:r w:rsidR="006E5021" w:rsidRPr="00942760">
              <w:rPr>
                <w:b/>
                <w:sz w:val="24"/>
              </w:rPr>
              <w:t>Ma</w:t>
            </w:r>
            <w:r w:rsidR="008342D3" w:rsidRPr="00942760">
              <w:rPr>
                <w:b/>
                <w:sz w:val="24"/>
              </w:rPr>
              <w:t>nager</w:t>
            </w:r>
          </w:p>
        </w:tc>
        <w:tc>
          <w:tcPr>
            <w:tcW w:w="1518" w:type="pct"/>
            <w:gridSpan w:val="3"/>
            <w:tcBorders>
              <w:left w:val="dashSmallGap" w:sz="4" w:space="0" w:color="auto"/>
            </w:tcBorders>
            <w:shd w:val="clear" w:color="auto" w:fill="EDF7F9"/>
          </w:tcPr>
          <w:p w:rsidR="006E5021" w:rsidRPr="006D7CED" w:rsidRDefault="006E5021" w:rsidP="002B24C6">
            <w:pPr>
              <w:spacing w:after="0" w:line="240" w:lineRule="auto"/>
              <w:rPr>
                <w:sz w:val="24"/>
              </w:rPr>
            </w:pPr>
          </w:p>
        </w:tc>
      </w:tr>
      <w:tr w:rsidR="006E5021" w:rsidRPr="006D7CED" w:rsidTr="00AE3154">
        <w:trPr>
          <w:trHeight w:val="573"/>
        </w:trPr>
        <w:tc>
          <w:tcPr>
            <w:tcW w:w="897" w:type="pct"/>
            <w:tcBorders>
              <w:right w:val="dashSmallGap" w:sz="4" w:space="0" w:color="auto"/>
            </w:tcBorders>
            <w:shd w:val="clear" w:color="auto" w:fill="EDF7F9"/>
          </w:tcPr>
          <w:p w:rsidR="008342D3" w:rsidRPr="00B60FDF" w:rsidRDefault="008342D3" w:rsidP="006E5021">
            <w:pPr>
              <w:spacing w:after="0" w:line="240" w:lineRule="auto"/>
              <w:rPr>
                <w:b/>
                <w:sz w:val="24"/>
              </w:rPr>
            </w:pPr>
          </w:p>
          <w:p w:rsidR="006E5021" w:rsidRPr="00B60FDF" w:rsidRDefault="006E5021" w:rsidP="006E5021">
            <w:pPr>
              <w:spacing w:after="0" w:line="240" w:lineRule="auto"/>
              <w:rPr>
                <w:b/>
                <w:sz w:val="24"/>
              </w:rPr>
            </w:pPr>
            <w:r w:rsidRPr="00B60FDF">
              <w:rPr>
                <w:b/>
                <w:sz w:val="24"/>
              </w:rPr>
              <w:t>Date</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rsidR="00942760" w:rsidRPr="00942760" w:rsidRDefault="00942760" w:rsidP="008342D3">
            <w:pPr>
              <w:spacing w:after="0" w:line="240" w:lineRule="auto"/>
              <w:rPr>
                <w:b/>
                <w:sz w:val="24"/>
              </w:rPr>
            </w:pPr>
          </w:p>
          <w:p w:rsidR="006E5021" w:rsidRPr="00942760" w:rsidRDefault="008342D3" w:rsidP="008342D3">
            <w:pPr>
              <w:spacing w:after="0" w:line="240" w:lineRule="auto"/>
              <w:rPr>
                <w:b/>
                <w:sz w:val="24"/>
              </w:rPr>
            </w:pPr>
            <w:r w:rsidRPr="00942760">
              <w:rPr>
                <w:b/>
                <w:sz w:val="24"/>
              </w:rPr>
              <w:t>Employment Equality Manager</w:t>
            </w:r>
          </w:p>
        </w:tc>
        <w:tc>
          <w:tcPr>
            <w:tcW w:w="1518" w:type="pct"/>
            <w:gridSpan w:val="3"/>
            <w:tcBorders>
              <w:left w:val="dashSmallGap" w:sz="4" w:space="0" w:color="auto"/>
            </w:tcBorders>
            <w:shd w:val="clear" w:color="auto" w:fill="EDF7F9"/>
          </w:tcPr>
          <w:p w:rsidR="006E5021" w:rsidRPr="006D7CED" w:rsidRDefault="006E5021" w:rsidP="002B24C6">
            <w:pPr>
              <w:spacing w:after="0" w:line="240" w:lineRule="auto"/>
              <w:rPr>
                <w:sz w:val="24"/>
              </w:rPr>
            </w:pPr>
          </w:p>
        </w:tc>
      </w:tr>
    </w:tbl>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D36842" w:rsidRDefault="00D36842" w:rsidP="00176C28">
      <w:pPr>
        <w:spacing w:after="0" w:line="240" w:lineRule="auto"/>
        <w:rPr>
          <w:bCs/>
          <w:szCs w:val="28"/>
        </w:rPr>
      </w:pPr>
    </w:p>
    <w:tbl>
      <w:tblPr>
        <w:tblW w:w="132" w:type="pct"/>
        <w:tblInd w:w="7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6"/>
      </w:tblGrid>
      <w:tr w:rsidR="00875882" w:rsidTr="00444BB1">
        <w:trPr>
          <w:trHeight w:val="112"/>
        </w:trPr>
        <w:tc>
          <w:tcPr>
            <w:tcW w:w="5000" w:type="pct"/>
          </w:tcPr>
          <w:p w:rsidR="00875882" w:rsidRDefault="00875882" w:rsidP="00444BB1">
            <w:pPr>
              <w:spacing w:after="0" w:line="240" w:lineRule="auto"/>
              <w:rPr>
                <w:bCs/>
                <w:szCs w:val="28"/>
              </w:rPr>
            </w:pPr>
          </w:p>
        </w:tc>
      </w:tr>
    </w:tbl>
    <w:p w:rsidR="00B60FDF" w:rsidRPr="001D0A10" w:rsidRDefault="00B60FDF" w:rsidP="00F3721C">
      <w:pPr>
        <w:spacing w:after="0" w:line="240" w:lineRule="auto"/>
        <w:rPr>
          <w:bCs/>
          <w:szCs w:val="28"/>
        </w:rPr>
      </w:pPr>
    </w:p>
    <w:sectPr w:rsidR="00B60FDF" w:rsidRPr="001D0A10" w:rsidSect="00E957BD">
      <w:footerReference w:type="even" r:id="rId60"/>
      <w:footerReference w:type="default" r:id="rId61"/>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4EC9" w:rsidRDefault="00004EC9">
      <w:r>
        <w:separator/>
      </w:r>
    </w:p>
  </w:endnote>
  <w:endnote w:type="continuationSeparator" w:id="0">
    <w:p w:rsidR="00004EC9" w:rsidRDefault="00004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4EC9" w:rsidRDefault="00004EC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04EC9" w:rsidRDefault="00004EC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4EC9" w:rsidRDefault="00004EC9">
    <w:pPr>
      <w:pStyle w:val="Footer"/>
      <w:jc w:val="right"/>
    </w:pPr>
    <w:r>
      <w:fldChar w:fldCharType="begin"/>
    </w:r>
    <w:r>
      <w:instrText xml:space="preserve"> PAGE   \* MERGEFORMAT </w:instrText>
    </w:r>
    <w:r>
      <w:fldChar w:fldCharType="separate"/>
    </w:r>
    <w:r w:rsidR="008534E5">
      <w:rPr>
        <w:noProof/>
      </w:rPr>
      <w:t>9</w:t>
    </w:r>
    <w:r>
      <w:rPr>
        <w:noProof/>
      </w:rPr>
      <w:fldChar w:fldCharType="end"/>
    </w:r>
  </w:p>
  <w:p w:rsidR="00004EC9" w:rsidRDefault="00004EC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4EC9" w:rsidRDefault="00004EC9">
      <w:r>
        <w:separator/>
      </w:r>
    </w:p>
  </w:footnote>
  <w:footnote w:type="continuationSeparator" w:id="0">
    <w:p w:rsidR="00004EC9" w:rsidRDefault="00004E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A5580"/>
    <w:multiLevelType w:val="hybridMultilevel"/>
    <w:tmpl w:val="BCFEF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BB0700"/>
    <w:multiLevelType w:val="hybridMultilevel"/>
    <w:tmpl w:val="7C28B0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 w15:restartNumberingAfterBreak="0">
    <w:nsid w:val="1389225A"/>
    <w:multiLevelType w:val="hybridMultilevel"/>
    <w:tmpl w:val="FBBE69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19B44EDC"/>
    <w:multiLevelType w:val="hybridMultilevel"/>
    <w:tmpl w:val="159440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8B78E4"/>
    <w:multiLevelType w:val="hybridMultilevel"/>
    <w:tmpl w:val="5E904A16"/>
    <w:lvl w:ilvl="0" w:tplc="08090001">
      <w:start w:val="1"/>
      <w:numFmt w:val="bullet"/>
      <w:lvlText w:val=""/>
      <w:lvlJc w:val="left"/>
      <w:pPr>
        <w:ind w:left="720" w:hanging="360"/>
      </w:pPr>
      <w:rPr>
        <w:rFonts w:ascii="Symbol" w:hAnsi="Symbol" w:hint="default"/>
      </w:rPr>
    </w:lvl>
    <w:lvl w:ilvl="1" w:tplc="BA96A18C">
      <w:numFmt w:val="bullet"/>
      <w:lvlText w:val="•"/>
      <w:lvlJc w:val="left"/>
      <w:pPr>
        <w:ind w:left="1800" w:hanging="72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0665DB"/>
    <w:multiLevelType w:val="hybridMultilevel"/>
    <w:tmpl w:val="E9E47116"/>
    <w:lvl w:ilvl="0" w:tplc="BFAA7DCC">
      <w:start w:val="36"/>
      <w:numFmt w:val="lowerLetter"/>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EC4E4E"/>
    <w:multiLevelType w:val="hybridMultilevel"/>
    <w:tmpl w:val="BDE0E5D4"/>
    <w:lvl w:ilvl="0" w:tplc="7FB60376">
      <w:start w:val="21"/>
      <w:numFmt w:val="lowerLetter"/>
      <w:lvlText w:val="%1)"/>
      <w:lvlJc w:val="left"/>
      <w:pPr>
        <w:ind w:left="85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28B06016">
      <w:start w:val="31"/>
      <w:numFmt w:val="lowerLetter"/>
      <w:lvlText w:val="%2)"/>
      <w:lvlJc w:val="left"/>
      <w:pPr>
        <w:ind w:left="14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9454F122">
      <w:start w:val="1"/>
      <w:numFmt w:val="lowerRoman"/>
      <w:lvlText w:val="%3"/>
      <w:lvlJc w:val="left"/>
      <w:pPr>
        <w:ind w:left="193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64E8840C">
      <w:start w:val="1"/>
      <w:numFmt w:val="decimal"/>
      <w:lvlText w:val="%4"/>
      <w:lvlJc w:val="left"/>
      <w:pPr>
        <w:ind w:left="265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69183A92">
      <w:start w:val="1"/>
      <w:numFmt w:val="lowerLetter"/>
      <w:lvlText w:val="%5"/>
      <w:lvlJc w:val="left"/>
      <w:pPr>
        <w:ind w:left="337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6BA6425C">
      <w:start w:val="1"/>
      <w:numFmt w:val="lowerRoman"/>
      <w:lvlText w:val="%6"/>
      <w:lvlJc w:val="left"/>
      <w:pPr>
        <w:ind w:left="409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28360FEC">
      <w:start w:val="1"/>
      <w:numFmt w:val="decimal"/>
      <w:lvlText w:val="%7"/>
      <w:lvlJc w:val="left"/>
      <w:pPr>
        <w:ind w:left="481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37343DF0">
      <w:start w:val="1"/>
      <w:numFmt w:val="lowerLetter"/>
      <w:lvlText w:val="%8"/>
      <w:lvlJc w:val="left"/>
      <w:pPr>
        <w:ind w:left="553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AC001676">
      <w:start w:val="1"/>
      <w:numFmt w:val="lowerRoman"/>
      <w:lvlText w:val="%9"/>
      <w:lvlJc w:val="left"/>
      <w:pPr>
        <w:ind w:left="625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C75509"/>
    <w:multiLevelType w:val="hybridMultilevel"/>
    <w:tmpl w:val="06788BE2"/>
    <w:lvl w:ilvl="0" w:tplc="07CC83F6">
      <w:start w:val="1"/>
      <w:numFmt w:val="lowerLetter"/>
      <w:lvlText w:val="%1)"/>
      <w:lvlJc w:val="left"/>
      <w:pPr>
        <w:ind w:left="99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EBD26810">
      <w:start w:val="1"/>
      <w:numFmt w:val="lowerLetter"/>
      <w:lvlText w:val="%2"/>
      <w:lvlJc w:val="left"/>
      <w:pPr>
        <w:ind w:left="137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8A10FF5E">
      <w:start w:val="1"/>
      <w:numFmt w:val="lowerRoman"/>
      <w:lvlText w:val="%3"/>
      <w:lvlJc w:val="left"/>
      <w:pPr>
        <w:ind w:left="209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6A662D8E">
      <w:start w:val="1"/>
      <w:numFmt w:val="decimal"/>
      <w:lvlText w:val="%4"/>
      <w:lvlJc w:val="left"/>
      <w:pPr>
        <w:ind w:left="281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236A0D66">
      <w:start w:val="1"/>
      <w:numFmt w:val="lowerLetter"/>
      <w:lvlText w:val="%5"/>
      <w:lvlJc w:val="left"/>
      <w:pPr>
        <w:ind w:left="353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66043866">
      <w:start w:val="1"/>
      <w:numFmt w:val="lowerRoman"/>
      <w:lvlText w:val="%6"/>
      <w:lvlJc w:val="left"/>
      <w:pPr>
        <w:ind w:left="425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2BACEF0C">
      <w:start w:val="1"/>
      <w:numFmt w:val="decimal"/>
      <w:lvlText w:val="%7"/>
      <w:lvlJc w:val="left"/>
      <w:pPr>
        <w:ind w:left="497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5F023C58">
      <w:start w:val="1"/>
      <w:numFmt w:val="lowerLetter"/>
      <w:lvlText w:val="%8"/>
      <w:lvlJc w:val="left"/>
      <w:pPr>
        <w:ind w:left="569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8968E950">
      <w:start w:val="1"/>
      <w:numFmt w:val="lowerRoman"/>
      <w:lvlText w:val="%9"/>
      <w:lvlJc w:val="left"/>
      <w:pPr>
        <w:ind w:left="641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62424561"/>
    <w:multiLevelType w:val="hybridMultilevel"/>
    <w:tmpl w:val="9E8AB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6" w15:restartNumberingAfterBreak="0">
    <w:nsid w:val="706D5851"/>
    <w:multiLevelType w:val="hybridMultilevel"/>
    <w:tmpl w:val="ADF05C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0F07187"/>
    <w:multiLevelType w:val="hybridMultilevel"/>
    <w:tmpl w:val="C6C61172"/>
    <w:lvl w:ilvl="0" w:tplc="58485BB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14062AF"/>
    <w:multiLevelType w:val="hybridMultilevel"/>
    <w:tmpl w:val="592E96E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76A02646"/>
    <w:multiLevelType w:val="hybridMultilevel"/>
    <w:tmpl w:val="23DADE6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5"/>
  </w:num>
  <w:num w:numId="2">
    <w:abstractNumId w:val="2"/>
  </w:num>
  <w:num w:numId="3">
    <w:abstractNumId w:val="5"/>
  </w:num>
  <w:num w:numId="4">
    <w:abstractNumId w:val="10"/>
  </w:num>
  <w:num w:numId="5">
    <w:abstractNumId w:val="3"/>
  </w:num>
  <w:num w:numId="6">
    <w:abstractNumId w:val="11"/>
  </w:num>
  <w:num w:numId="7">
    <w:abstractNumId w:val="7"/>
  </w:num>
  <w:num w:numId="8">
    <w:abstractNumId w:val="8"/>
  </w:num>
  <w:num w:numId="9">
    <w:abstractNumId w:val="13"/>
  </w:num>
  <w:num w:numId="10">
    <w:abstractNumId w:val="14"/>
  </w:num>
  <w:num w:numId="11">
    <w:abstractNumId w:val="16"/>
  </w:num>
  <w:num w:numId="12">
    <w:abstractNumId w:val="1"/>
  </w:num>
  <w:num w:numId="13">
    <w:abstractNumId w:val="0"/>
  </w:num>
  <w:num w:numId="14">
    <w:abstractNumId w:val="18"/>
  </w:num>
  <w:num w:numId="15">
    <w:abstractNumId w:val="4"/>
  </w:num>
  <w:num w:numId="16">
    <w:abstractNumId w:val="19"/>
  </w:num>
  <w:num w:numId="17">
    <w:abstractNumId w:val="17"/>
  </w:num>
  <w:num w:numId="18">
    <w:abstractNumId w:val="12"/>
  </w:num>
  <w:num w:numId="19">
    <w:abstractNumId w:val="9"/>
  </w:num>
  <w:num w:numId="20">
    <w:abstractNumId w:val="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drawingGridHorizontalSpacing w:val="140"/>
  <w:drawingGridVerticalSpacing w:val="381"/>
  <w:displayHorizontalDrawingGridEvery w:val="2"/>
  <w:noPunctuationKerning/>
  <w:characterSpacingControl w:val="doNotCompress"/>
  <w:hdrShapeDefaults>
    <o:shapedefaults v:ext="edit" spidmax="13313">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04EC9"/>
    <w:rsid w:val="0001007B"/>
    <w:rsid w:val="000108B1"/>
    <w:rsid w:val="00010C16"/>
    <w:rsid w:val="00016110"/>
    <w:rsid w:val="00016A74"/>
    <w:rsid w:val="0002052B"/>
    <w:rsid w:val="00022C4E"/>
    <w:rsid w:val="00027365"/>
    <w:rsid w:val="00032FEE"/>
    <w:rsid w:val="00033B7C"/>
    <w:rsid w:val="00035DF7"/>
    <w:rsid w:val="0004000F"/>
    <w:rsid w:val="0004519A"/>
    <w:rsid w:val="00045DDF"/>
    <w:rsid w:val="000479D0"/>
    <w:rsid w:val="000574B6"/>
    <w:rsid w:val="00060A14"/>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5AFA"/>
    <w:rsid w:val="000C229E"/>
    <w:rsid w:val="000C3836"/>
    <w:rsid w:val="000D5831"/>
    <w:rsid w:val="000D746F"/>
    <w:rsid w:val="000E5C98"/>
    <w:rsid w:val="000E5DE3"/>
    <w:rsid w:val="000F33E4"/>
    <w:rsid w:val="00100030"/>
    <w:rsid w:val="00103D2C"/>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93EB5"/>
    <w:rsid w:val="00195028"/>
    <w:rsid w:val="001A325C"/>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324B"/>
    <w:rsid w:val="00214856"/>
    <w:rsid w:val="00216848"/>
    <w:rsid w:val="00217D50"/>
    <w:rsid w:val="002214DC"/>
    <w:rsid w:val="002253DA"/>
    <w:rsid w:val="00227D73"/>
    <w:rsid w:val="00230685"/>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90BBF"/>
    <w:rsid w:val="00290DE6"/>
    <w:rsid w:val="002A2BFD"/>
    <w:rsid w:val="002A2E5B"/>
    <w:rsid w:val="002A6183"/>
    <w:rsid w:val="002B24C6"/>
    <w:rsid w:val="002B48B0"/>
    <w:rsid w:val="002B4E37"/>
    <w:rsid w:val="002C2341"/>
    <w:rsid w:val="002C31DC"/>
    <w:rsid w:val="002D04F5"/>
    <w:rsid w:val="002D09D0"/>
    <w:rsid w:val="002F0035"/>
    <w:rsid w:val="002F3C4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83F51"/>
    <w:rsid w:val="00386730"/>
    <w:rsid w:val="00387291"/>
    <w:rsid w:val="00390276"/>
    <w:rsid w:val="003934D6"/>
    <w:rsid w:val="00393B3F"/>
    <w:rsid w:val="00393D87"/>
    <w:rsid w:val="00395034"/>
    <w:rsid w:val="003A582F"/>
    <w:rsid w:val="003A7487"/>
    <w:rsid w:val="003B4620"/>
    <w:rsid w:val="003B4845"/>
    <w:rsid w:val="003C79C3"/>
    <w:rsid w:val="003D15C1"/>
    <w:rsid w:val="003D3852"/>
    <w:rsid w:val="003D3E15"/>
    <w:rsid w:val="003D42A1"/>
    <w:rsid w:val="003D79DA"/>
    <w:rsid w:val="003E1759"/>
    <w:rsid w:val="003E20D8"/>
    <w:rsid w:val="003E2F1D"/>
    <w:rsid w:val="003F4450"/>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709B7"/>
    <w:rsid w:val="00490ABC"/>
    <w:rsid w:val="00497330"/>
    <w:rsid w:val="004A434A"/>
    <w:rsid w:val="004A591D"/>
    <w:rsid w:val="004A61EC"/>
    <w:rsid w:val="004B1E31"/>
    <w:rsid w:val="004B48B3"/>
    <w:rsid w:val="004B5E11"/>
    <w:rsid w:val="004C7BA9"/>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626A"/>
    <w:rsid w:val="0057395C"/>
    <w:rsid w:val="005749A6"/>
    <w:rsid w:val="0057628B"/>
    <w:rsid w:val="00580476"/>
    <w:rsid w:val="0058363C"/>
    <w:rsid w:val="00583D94"/>
    <w:rsid w:val="00584B38"/>
    <w:rsid w:val="005855D2"/>
    <w:rsid w:val="00587668"/>
    <w:rsid w:val="00593167"/>
    <w:rsid w:val="00595628"/>
    <w:rsid w:val="005A120C"/>
    <w:rsid w:val="005B06F0"/>
    <w:rsid w:val="005B1C6A"/>
    <w:rsid w:val="005B26AC"/>
    <w:rsid w:val="005B39F8"/>
    <w:rsid w:val="005B7D77"/>
    <w:rsid w:val="005C32E9"/>
    <w:rsid w:val="005C3895"/>
    <w:rsid w:val="005C740E"/>
    <w:rsid w:val="005C7549"/>
    <w:rsid w:val="005D0BC9"/>
    <w:rsid w:val="005D1836"/>
    <w:rsid w:val="005D251F"/>
    <w:rsid w:val="005D6111"/>
    <w:rsid w:val="005F2EB6"/>
    <w:rsid w:val="005F3BF0"/>
    <w:rsid w:val="005F4C29"/>
    <w:rsid w:val="006010C5"/>
    <w:rsid w:val="00605EF0"/>
    <w:rsid w:val="00610D91"/>
    <w:rsid w:val="00612996"/>
    <w:rsid w:val="00617847"/>
    <w:rsid w:val="00625F8B"/>
    <w:rsid w:val="00626930"/>
    <w:rsid w:val="00630409"/>
    <w:rsid w:val="0063281D"/>
    <w:rsid w:val="00634E5A"/>
    <w:rsid w:val="006353FA"/>
    <w:rsid w:val="006368EE"/>
    <w:rsid w:val="00637C6B"/>
    <w:rsid w:val="00651DFA"/>
    <w:rsid w:val="00651EF4"/>
    <w:rsid w:val="00653B74"/>
    <w:rsid w:val="00661805"/>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1B7C"/>
    <w:rsid w:val="006F2194"/>
    <w:rsid w:val="006F7617"/>
    <w:rsid w:val="00700F91"/>
    <w:rsid w:val="00702D69"/>
    <w:rsid w:val="00707725"/>
    <w:rsid w:val="00707AA2"/>
    <w:rsid w:val="007111CF"/>
    <w:rsid w:val="00714E8C"/>
    <w:rsid w:val="0072091D"/>
    <w:rsid w:val="0072165F"/>
    <w:rsid w:val="00723E95"/>
    <w:rsid w:val="00725600"/>
    <w:rsid w:val="00730FEE"/>
    <w:rsid w:val="00731FDF"/>
    <w:rsid w:val="00732636"/>
    <w:rsid w:val="00735249"/>
    <w:rsid w:val="007367F0"/>
    <w:rsid w:val="00737C65"/>
    <w:rsid w:val="00737D60"/>
    <w:rsid w:val="00740B1C"/>
    <w:rsid w:val="0074258B"/>
    <w:rsid w:val="0074365C"/>
    <w:rsid w:val="00755D6E"/>
    <w:rsid w:val="007575E9"/>
    <w:rsid w:val="00763EF2"/>
    <w:rsid w:val="007661EE"/>
    <w:rsid w:val="00774AF9"/>
    <w:rsid w:val="00785A0A"/>
    <w:rsid w:val="00786C42"/>
    <w:rsid w:val="00787918"/>
    <w:rsid w:val="00792846"/>
    <w:rsid w:val="00796FC6"/>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25F5"/>
    <w:rsid w:val="0080351D"/>
    <w:rsid w:val="00810332"/>
    <w:rsid w:val="008156AB"/>
    <w:rsid w:val="00815821"/>
    <w:rsid w:val="00815E49"/>
    <w:rsid w:val="0082106D"/>
    <w:rsid w:val="008225D3"/>
    <w:rsid w:val="0082594F"/>
    <w:rsid w:val="0083214E"/>
    <w:rsid w:val="008342D3"/>
    <w:rsid w:val="00842BC8"/>
    <w:rsid w:val="00842D96"/>
    <w:rsid w:val="0084320F"/>
    <w:rsid w:val="00845E99"/>
    <w:rsid w:val="00850566"/>
    <w:rsid w:val="00852BF2"/>
    <w:rsid w:val="008534E5"/>
    <w:rsid w:val="00856540"/>
    <w:rsid w:val="00861012"/>
    <w:rsid w:val="00862B42"/>
    <w:rsid w:val="00864F70"/>
    <w:rsid w:val="00866C4F"/>
    <w:rsid w:val="00867231"/>
    <w:rsid w:val="00870646"/>
    <w:rsid w:val="00873495"/>
    <w:rsid w:val="00873E9D"/>
    <w:rsid w:val="00875882"/>
    <w:rsid w:val="00884133"/>
    <w:rsid w:val="0089009E"/>
    <w:rsid w:val="00891848"/>
    <w:rsid w:val="0089522A"/>
    <w:rsid w:val="00895FB2"/>
    <w:rsid w:val="00896AA7"/>
    <w:rsid w:val="008A2A4B"/>
    <w:rsid w:val="008A66B0"/>
    <w:rsid w:val="008B2674"/>
    <w:rsid w:val="008B3307"/>
    <w:rsid w:val="008B5A6D"/>
    <w:rsid w:val="008C1684"/>
    <w:rsid w:val="008C2CB2"/>
    <w:rsid w:val="008D3065"/>
    <w:rsid w:val="008E207C"/>
    <w:rsid w:val="008E3EFB"/>
    <w:rsid w:val="008E3F82"/>
    <w:rsid w:val="008E5FA3"/>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7EF"/>
    <w:rsid w:val="00942760"/>
    <w:rsid w:val="00944755"/>
    <w:rsid w:val="00953638"/>
    <w:rsid w:val="00962B56"/>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5A4B"/>
    <w:rsid w:val="009B7A1D"/>
    <w:rsid w:val="009C435C"/>
    <w:rsid w:val="009C680A"/>
    <w:rsid w:val="009D07D6"/>
    <w:rsid w:val="009E031A"/>
    <w:rsid w:val="009E17CC"/>
    <w:rsid w:val="009F33E4"/>
    <w:rsid w:val="009F48D7"/>
    <w:rsid w:val="009F7129"/>
    <w:rsid w:val="00A10D08"/>
    <w:rsid w:val="00A12CEB"/>
    <w:rsid w:val="00A12FCB"/>
    <w:rsid w:val="00A146BD"/>
    <w:rsid w:val="00A14F64"/>
    <w:rsid w:val="00A15223"/>
    <w:rsid w:val="00A170DB"/>
    <w:rsid w:val="00A20024"/>
    <w:rsid w:val="00A200E3"/>
    <w:rsid w:val="00A2755B"/>
    <w:rsid w:val="00A31742"/>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2B29"/>
    <w:rsid w:val="00A949DC"/>
    <w:rsid w:val="00A961B0"/>
    <w:rsid w:val="00A9647B"/>
    <w:rsid w:val="00A97C35"/>
    <w:rsid w:val="00AA03BB"/>
    <w:rsid w:val="00AA4C5D"/>
    <w:rsid w:val="00AA4D86"/>
    <w:rsid w:val="00AA4F44"/>
    <w:rsid w:val="00AB57D4"/>
    <w:rsid w:val="00AB742A"/>
    <w:rsid w:val="00AE1500"/>
    <w:rsid w:val="00AE3154"/>
    <w:rsid w:val="00AE40F3"/>
    <w:rsid w:val="00AE4FB7"/>
    <w:rsid w:val="00AF67E6"/>
    <w:rsid w:val="00AF6939"/>
    <w:rsid w:val="00B0340D"/>
    <w:rsid w:val="00B03BC3"/>
    <w:rsid w:val="00B061CF"/>
    <w:rsid w:val="00B072AB"/>
    <w:rsid w:val="00B11DFF"/>
    <w:rsid w:val="00B14F96"/>
    <w:rsid w:val="00B15001"/>
    <w:rsid w:val="00B1537D"/>
    <w:rsid w:val="00B16B9E"/>
    <w:rsid w:val="00B24D7C"/>
    <w:rsid w:val="00B261B6"/>
    <w:rsid w:val="00B32086"/>
    <w:rsid w:val="00B34CBA"/>
    <w:rsid w:val="00B3599F"/>
    <w:rsid w:val="00B36C12"/>
    <w:rsid w:val="00B4060A"/>
    <w:rsid w:val="00B40C32"/>
    <w:rsid w:val="00B41CFC"/>
    <w:rsid w:val="00B42513"/>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C0F14"/>
    <w:rsid w:val="00BC2E2E"/>
    <w:rsid w:val="00BC3178"/>
    <w:rsid w:val="00BC5153"/>
    <w:rsid w:val="00BC6912"/>
    <w:rsid w:val="00BD36A0"/>
    <w:rsid w:val="00BD3B0B"/>
    <w:rsid w:val="00BD4651"/>
    <w:rsid w:val="00BD701A"/>
    <w:rsid w:val="00BE63B0"/>
    <w:rsid w:val="00BF1539"/>
    <w:rsid w:val="00BF327A"/>
    <w:rsid w:val="00BF4813"/>
    <w:rsid w:val="00BF5B72"/>
    <w:rsid w:val="00BF7325"/>
    <w:rsid w:val="00C01C77"/>
    <w:rsid w:val="00C066F7"/>
    <w:rsid w:val="00C06ED9"/>
    <w:rsid w:val="00C1463E"/>
    <w:rsid w:val="00C20105"/>
    <w:rsid w:val="00C21B4B"/>
    <w:rsid w:val="00C22F14"/>
    <w:rsid w:val="00C30D56"/>
    <w:rsid w:val="00C31396"/>
    <w:rsid w:val="00C340B0"/>
    <w:rsid w:val="00C36177"/>
    <w:rsid w:val="00C411DD"/>
    <w:rsid w:val="00C41CF9"/>
    <w:rsid w:val="00C43534"/>
    <w:rsid w:val="00C51A66"/>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65FF"/>
    <w:rsid w:val="00CB7608"/>
    <w:rsid w:val="00CC0380"/>
    <w:rsid w:val="00CD1D9B"/>
    <w:rsid w:val="00CD2E49"/>
    <w:rsid w:val="00CD3B48"/>
    <w:rsid w:val="00CE1312"/>
    <w:rsid w:val="00CE3024"/>
    <w:rsid w:val="00CF1DE4"/>
    <w:rsid w:val="00CF22AF"/>
    <w:rsid w:val="00CF40F3"/>
    <w:rsid w:val="00CF55FE"/>
    <w:rsid w:val="00CF7549"/>
    <w:rsid w:val="00D0365B"/>
    <w:rsid w:val="00D03BC1"/>
    <w:rsid w:val="00D11379"/>
    <w:rsid w:val="00D15986"/>
    <w:rsid w:val="00D15A27"/>
    <w:rsid w:val="00D20AF3"/>
    <w:rsid w:val="00D236B9"/>
    <w:rsid w:val="00D27A59"/>
    <w:rsid w:val="00D33FD7"/>
    <w:rsid w:val="00D36842"/>
    <w:rsid w:val="00D40CB2"/>
    <w:rsid w:val="00D43183"/>
    <w:rsid w:val="00D43C8F"/>
    <w:rsid w:val="00D45089"/>
    <w:rsid w:val="00D47F0F"/>
    <w:rsid w:val="00D505CA"/>
    <w:rsid w:val="00D531DC"/>
    <w:rsid w:val="00D564EB"/>
    <w:rsid w:val="00D56C08"/>
    <w:rsid w:val="00D604DC"/>
    <w:rsid w:val="00D62643"/>
    <w:rsid w:val="00D6444B"/>
    <w:rsid w:val="00D73B8E"/>
    <w:rsid w:val="00D750E1"/>
    <w:rsid w:val="00D7565B"/>
    <w:rsid w:val="00D8066A"/>
    <w:rsid w:val="00D871C0"/>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766E3"/>
    <w:rsid w:val="00E857C9"/>
    <w:rsid w:val="00E85949"/>
    <w:rsid w:val="00E861A4"/>
    <w:rsid w:val="00E9147A"/>
    <w:rsid w:val="00E92795"/>
    <w:rsid w:val="00E92C6E"/>
    <w:rsid w:val="00E957BD"/>
    <w:rsid w:val="00E95D14"/>
    <w:rsid w:val="00E96334"/>
    <w:rsid w:val="00EB18C7"/>
    <w:rsid w:val="00EB1982"/>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0D5"/>
    <w:rsid w:val="00FC6FB1"/>
    <w:rsid w:val="00FD6214"/>
    <w:rsid w:val="00FE45E8"/>
    <w:rsid w:val="00FE5303"/>
    <w:rsid w:val="00FE553E"/>
    <w:rsid w:val="00FF0632"/>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colormru v:ext="edit" colors="#e8f5f8,#f3f9fb"/>
    </o:shapedefaults>
    <o:shapelayout v:ext="edit">
      <o:idmap v:ext="edit" data="1"/>
    </o:shapelayout>
  </w:shapeDefaults>
  <w:decimalSymbol w:val="."/>
  <w:listSeparator w:val=","/>
  <w14:docId w14:val="244E592C"/>
  <w15:chartTrackingRefBased/>
  <w15:docId w15:val="{5A9C51B3-2F62-4390-BC51-27F1CBBB6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paragraph" w:customStyle="1" w:styleId="NormalBlue">
    <w:name w:val="NormalBlue"/>
    <w:basedOn w:val="Normal"/>
    <w:link w:val="NormalBlueChar"/>
    <w:qFormat/>
    <w:rsid w:val="00E766E3"/>
    <w:pPr>
      <w:spacing w:after="0" w:line="240" w:lineRule="auto"/>
    </w:pPr>
    <w:rPr>
      <w:color w:val="0070C0"/>
      <w:sz w:val="24"/>
    </w:rPr>
  </w:style>
  <w:style w:type="character" w:customStyle="1" w:styleId="NormalBlueChar">
    <w:name w:val="NormalBlue Char"/>
    <w:link w:val="NormalBlue"/>
    <w:rsid w:val="00E766E3"/>
    <w:rPr>
      <w:rFonts w:ascii="Arial" w:hAnsi="Arial"/>
      <w:color w:val="0070C0"/>
      <w:sz w:val="24"/>
      <w:szCs w:val="24"/>
      <w:lang w:eastAsia="en-US"/>
    </w:rPr>
  </w:style>
  <w:style w:type="paragraph" w:customStyle="1" w:styleId="Default">
    <w:name w:val="Default"/>
    <w:rsid w:val="00C01C77"/>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34147435">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http://www.belfasttrust.hscni.net/images/hsc-belfast.gif" TargetMode="External"/><Relationship Id="rId18" Type="http://schemas.openxmlformats.org/officeDocument/2006/relationships/hyperlink" Target="http://intranet.belfasttrust.local/policies/Documents/Records%20Retention%20and%20Disposal%20policy.pdf" TargetMode="External"/><Relationship Id="rId26" Type="http://schemas.openxmlformats.org/officeDocument/2006/relationships/hyperlink" Target="http://intranet.belfasttrust.local/policies/Documents/Social%20Media%20Policy.pdf" TargetMode="External"/><Relationship Id="rId39" Type="http://schemas.openxmlformats.org/officeDocument/2006/relationships/hyperlink" Target="http://intranet.belfasttrust.local/policies/Documents/Adverse%20Incident%20Reporting%20and%20Management%20Policy.pdf" TargetMode="External"/><Relationship Id="rId21" Type="http://schemas.openxmlformats.org/officeDocument/2006/relationships/hyperlink" Target="http://intranet.belfasttrust.local/policies/Documents/Data%20for%20Organisations%20External%20to%20the%20BHSCT%20-%20Policy%20on%20the%20Access%20to.pdf" TargetMode="External"/><Relationship Id="rId34" Type="http://schemas.openxmlformats.org/officeDocument/2006/relationships/hyperlink" Target="http://intranet.belfasttrust.local/policies/Documents/Medical%20Devices%20Policy.pdf" TargetMode="External"/><Relationship Id="rId42" Type="http://schemas.openxmlformats.org/officeDocument/2006/relationships/hyperlink" Target="http://intranet.belfasttrust.local/policies/Documents/Disciplinary%20Procedure.pdf" TargetMode="External"/><Relationship Id="rId47" Type="http://schemas.openxmlformats.org/officeDocument/2006/relationships/hyperlink" Target="http://intranet.belfasttrust.local/policies/Documents/Risk%20Management%20Strategy%202020-2021.pdf" TargetMode="External"/><Relationship Id="rId50" Type="http://schemas.openxmlformats.org/officeDocument/2006/relationships/hyperlink" Target="http://www.ncsc.gov.uk/" TargetMode="External"/><Relationship Id="rId55" Type="http://schemas.openxmlformats.org/officeDocument/2006/relationships/hyperlink" Target="mailto:Lesley.Jamieson@belfasttrust.hscni.net" TargetMode="External"/><Relationship Id="rId63"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intranet.belfasttrust.local/policies/Documents/Records%20Management%20Policy.pdf" TargetMode="External"/><Relationship Id="rId20" Type="http://schemas.openxmlformats.org/officeDocument/2006/relationships/hyperlink" Target="http://intranet.belfasttrust.local/policies/Documents/Records%20Retention%20and%20Disposal%20policy.pdf" TargetMode="External"/><Relationship Id="rId29" Type="http://schemas.openxmlformats.org/officeDocument/2006/relationships/hyperlink" Target="http://intranet.belfasttrust.local/policies/Documents/Transportation%20of%20Records%20Policy.pdf" TargetMode="External"/><Relationship Id="rId41" Type="http://schemas.openxmlformats.org/officeDocument/2006/relationships/hyperlink" Target="http://intranet.belfasttrust.local/policies/Documents/Disciplinary%20Procedure.pdf" TargetMode="External"/><Relationship Id="rId54" Type="http://schemas.openxmlformats.org/officeDocument/2006/relationships/hyperlink" Target="http://www.hsclearning.com"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intranet.belfasttrust.local/policies/Documents/Social%20Media%20Policy.pdf" TargetMode="External"/><Relationship Id="rId32" Type="http://schemas.openxmlformats.org/officeDocument/2006/relationships/hyperlink" Target="http://intranet.belfasttrust.local/policies/Documents/Medical%20Devices%20Policy.pdf" TargetMode="External"/><Relationship Id="rId37" Type="http://schemas.openxmlformats.org/officeDocument/2006/relationships/hyperlink" Target="http://intranet.belfasttrust.local/policies/Documents/Medical%20Devices%20Policy.pdf" TargetMode="External"/><Relationship Id="rId40" Type="http://schemas.openxmlformats.org/officeDocument/2006/relationships/hyperlink" Target="http://intranet.belfasttrust.local/policies/Documents/Adverse%20Incident%20Reporting%20and%20Management%20Policy.pdf" TargetMode="External"/><Relationship Id="rId45" Type="http://schemas.openxmlformats.org/officeDocument/2006/relationships/hyperlink" Target="http://intranet.belfasttrust.local/policies/Documents/Fraud%20Policy%20Statement.pdf" TargetMode="External"/><Relationship Id="rId53" Type="http://schemas.openxmlformats.org/officeDocument/2006/relationships/hyperlink" Target="http://www.ukresilience.info/ccact/index.shtm" TargetMode="External"/><Relationship Id="rId58"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5" Type="http://schemas.openxmlformats.org/officeDocument/2006/relationships/customXml" Target="../customXml/item5.xml"/><Relationship Id="rId15" Type="http://schemas.openxmlformats.org/officeDocument/2006/relationships/hyperlink" Target="http://intranet.belfasttrust.local/policies/Documents/Records%20Management%20Policy.pdf" TargetMode="External"/><Relationship Id="rId23" Type="http://schemas.openxmlformats.org/officeDocument/2006/relationships/hyperlink" Target="http://intranet.belfasttrust.local/policies/Documents/Data%20for%20Organisations%20External%20to%20the%20BHSCT%20-%20Policy%20on%20the%20Access%20to.pdf" TargetMode="External"/><Relationship Id="rId28" Type="http://schemas.openxmlformats.org/officeDocument/2006/relationships/hyperlink" Target="http://intranet.belfasttrust.local/policies/Documents/Transportation%20of%20Records%20Policy.pdf" TargetMode="External"/><Relationship Id="rId36" Type="http://schemas.openxmlformats.org/officeDocument/2006/relationships/hyperlink" Target="http://intranet.belfasttrust.local/policies/Documents/Medical%20Devices%20Policy.pdf" TargetMode="External"/><Relationship Id="rId49" Type="http://schemas.openxmlformats.org/officeDocument/2006/relationships/hyperlink" Target="http://www.ncsc.gov.uk/" TargetMode="External"/><Relationship Id="rId57" Type="http://schemas.openxmlformats.org/officeDocument/2006/relationships/hyperlink" Target="mailto:Lesley.Jamieson@belfasttrust.hscni.net" TargetMode="External"/><Relationship Id="rId61"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intranet.belfasttrust.local/policies/Documents/Records%20Retention%20and%20Disposal%20policy.pdf" TargetMode="External"/><Relationship Id="rId31" Type="http://schemas.openxmlformats.org/officeDocument/2006/relationships/hyperlink" Target="http://intranet.belfasttrust.local/policies/Documents/Transportation%20of%20Records%20Policy.pdf" TargetMode="External"/><Relationship Id="rId44" Type="http://schemas.openxmlformats.org/officeDocument/2006/relationships/hyperlink" Target="http://intranet.belfasttrust.local/policies/Documents/Fraud%20Policy%20Statement.pdf" TargetMode="External"/><Relationship Id="rId52" Type="http://schemas.openxmlformats.org/officeDocument/2006/relationships/hyperlink" Target="http://www.ukresilience.info/ccact/index.shtm" TargetMode="External"/><Relationship Id="rId6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intranet.belfasttrust.local/policies/Documents/Data%20Protection%20and%20Protection%20of%20Personal%20Information%20-%20Policy%20on.pdf" TargetMode="External"/><Relationship Id="rId22" Type="http://schemas.openxmlformats.org/officeDocument/2006/relationships/hyperlink" Target="http://intranet.belfasttrust.local/policies/Documents/Data%20for%20Organisations%20External%20to%20the%20BHSCT%20-%20Policy%20on%20the%20Access%20to.pdf" TargetMode="External"/><Relationship Id="rId27" Type="http://schemas.openxmlformats.org/officeDocument/2006/relationships/hyperlink" Target="http://intranet.belfasttrust.local/policies/Documents/Social%20Media%20Policy.pdf" TargetMode="External"/><Relationship Id="rId30" Type="http://schemas.openxmlformats.org/officeDocument/2006/relationships/hyperlink" Target="http://intranet.belfasttrust.local/policies/Documents/Transportation%20of%20Records%20Policy.pdf" TargetMode="External"/><Relationship Id="rId35" Type="http://schemas.openxmlformats.org/officeDocument/2006/relationships/hyperlink" Target="http://intranet.belfasttrust.local/policies/Documents/Medical%20Devices%20Policy.pdf" TargetMode="External"/><Relationship Id="rId43" Type="http://schemas.openxmlformats.org/officeDocument/2006/relationships/hyperlink" Target="http://intranet.belfasttrust.local/policies/Documents/Disciplinary%20Procedure.pdf" TargetMode="External"/><Relationship Id="rId48" Type="http://schemas.openxmlformats.org/officeDocument/2006/relationships/hyperlink" Target="http://intranet.belfasttrust.local/policies/Documents/Risk%20Management%20Strategy%202020-2021.pdf" TargetMode="External"/><Relationship Id="rId56" Type="http://schemas.openxmlformats.org/officeDocument/2006/relationships/image" Target="media/image2.png"/><Relationship Id="rId8" Type="http://schemas.openxmlformats.org/officeDocument/2006/relationships/settings" Target="settings.xml"/><Relationship Id="rId51" Type="http://schemas.openxmlformats.org/officeDocument/2006/relationships/hyperlink" Target="http://www.ukresilience.info/ccact/index.sht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intranet.belfasttrust.local/policies/Documents/Records%20Management%20Policy.pdf" TargetMode="External"/><Relationship Id="rId25" Type="http://schemas.openxmlformats.org/officeDocument/2006/relationships/hyperlink" Target="http://intranet.belfasttrust.local/policies/Documents/Social%20Media%20Policy.pdf" TargetMode="External"/><Relationship Id="rId33" Type="http://schemas.openxmlformats.org/officeDocument/2006/relationships/hyperlink" Target="http://intranet.belfasttrust.local/policies/Documents/Medical%20Devices%20Policy.pdf" TargetMode="External"/><Relationship Id="rId38" Type="http://schemas.openxmlformats.org/officeDocument/2006/relationships/hyperlink" Target="http://intranet.belfasttrust.local/policies/Documents/Adverse%20Incident%20Reporting%20and%20Management%20Policy.pdf" TargetMode="External"/><Relationship Id="rId46" Type="http://schemas.openxmlformats.org/officeDocument/2006/relationships/hyperlink" Target="http://intranet.belfasttrust.local/policies/Documents/Risk%20Management%20Strategy%202020-2021.pdf" TargetMode="External"/><Relationship Id="rId59" Type="http://schemas.openxmlformats.org/officeDocument/2006/relationships/hyperlink" Target="mailto:Lesley.Jamieson@belfasttrust.hscn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BHSCT - Policy Document" ma:contentTypeID="0x0101004508281F89484342BBE4A1395ADE1B480040E7E2EB4D2F664C81036A892BA2E535" ma:contentTypeVersion="15" ma:contentTypeDescription="" ma:contentTypeScope="" ma:versionID="0af62f6be0141e7f673357fb38378c9d">
  <xsd:schema xmlns:xsd="http://www.w3.org/2001/XMLSchema" xmlns:xs="http://www.w3.org/2001/XMLSchema" xmlns:p="http://schemas.microsoft.com/office/2006/metadata/properties" xmlns:ns1="http://schemas.microsoft.com/sharepoint/v3" xmlns:ns2="3ecf6847-0f14-42a9-a191-c3e5cf81f4ed" xmlns:ns3="http://schemas.microsoft.com/sharepoint/v3/fields" xmlns:ns4="9ec64be7-630e-4cc8-a960-47c30d61a785" xmlns:ns5="36d907eb-6caa-4095-aaa9-19cb11754f85" targetNamespace="http://schemas.microsoft.com/office/2006/metadata/properties" ma:root="true" ma:fieldsID="179f60b72e475e9e7ac163b2783696ec" ns1:_="" ns2:_="" ns3:_="" ns4:_="" ns5:_="">
    <xsd:import namespace="http://schemas.microsoft.com/sharepoint/v3"/>
    <xsd:import namespace="3ecf6847-0f14-42a9-a191-c3e5cf81f4ed"/>
    <xsd:import namespace="http://schemas.microsoft.com/sharepoint/v3/fields"/>
    <xsd:import namespace="9ec64be7-630e-4cc8-a960-47c30d61a785"/>
    <xsd:import namespace="36d907eb-6caa-4095-aaa9-19cb11754f85"/>
    <xsd:element name="properties">
      <xsd:complexType>
        <xsd:sequence>
          <xsd:element name="documentManagement">
            <xsd:complexType>
              <xsd:all>
                <xsd:element ref="ns2:BHSCT_x0020_Department" minOccurs="0"/>
                <xsd:element ref="ns1:PublishingStartDate" minOccurs="0"/>
                <xsd:element ref="ns1:PublishingExpirationDate" minOccurs="0"/>
                <xsd:element ref="ns2:Review_x0020_Date" minOccurs="0"/>
                <xsd:element ref="ns2:Summary" minOccurs="0"/>
                <xsd:element ref="ns3:_Version" minOccurs="0"/>
                <xsd:element ref="ns2:BHSCT_x0020_-_x0020_Applicable_x0020_Departments" minOccurs="0"/>
                <xsd:element ref="ns4:Previously_x0020_Modified" minOccurs="0"/>
                <xsd:element ref="ns4:Previously_x0020_Modified_x0020_By" minOccurs="0"/>
                <xsd:element ref="ns5:Site_x0020_section" minOccurs="0"/>
                <xsd:element ref="ns5:Hospital_x0020_Site" minOccurs="0"/>
                <xsd:element ref="ns5:Condition_x002f_Area_x0020_of_x0020_info" minOccurs="0"/>
                <xsd:element ref="ns5:Legacy_x0020_tag" minOccurs="0"/>
                <xsd:element ref="ns5:Clinical_x0020_SubSections" minOccurs="0"/>
                <xsd:element ref="ns5:KeyWor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3" nillable="true" ma:displayName="Scheduling Start Date" ma:description="" ma:hidden="true" ma:internalName="PublishingStartDate">
      <xsd:simpleType>
        <xsd:restriction base="dms:Unknown"/>
      </xsd:simpleType>
    </xsd:element>
    <xsd:element name="PublishingExpirationDate" ma:index="4"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cf6847-0f14-42a9-a191-c3e5cf81f4ed" elementFormDefault="qualified">
    <xsd:import namespace="http://schemas.microsoft.com/office/2006/documentManagement/types"/>
    <xsd:import namespace="http://schemas.microsoft.com/office/infopath/2007/PartnerControls"/>
    <xsd:element name="BHSCT_x0020_Department" ma:index="2" nillable="true" ma:displayName="Department" ma:list="{545e9098-2b81-4112-8505-9b8ad10da7b8}" ma:internalName="BHSCT_x0020_Department" ma:showField="Title" ma:web="3ecf6847-0f14-42a9-a191-c3e5cf81f4ed">
      <xsd:simpleType>
        <xsd:restriction base="dms:Lookup"/>
      </xsd:simpleType>
    </xsd:element>
    <xsd:element name="Review_x0020_Date" ma:index="5" nillable="true" ma:displayName="Review Date" ma:description="Date that policy should be reviewed by" ma:format="DateOnly" ma:internalName="Review_x0020_Date">
      <xsd:simpleType>
        <xsd:restriction base="dms:DateTime"/>
      </xsd:simpleType>
    </xsd:element>
    <xsd:element name="Summary" ma:index="6" nillable="true" ma:displayName="Summary" ma:internalName="Summary">
      <xsd:simpleType>
        <xsd:restriction base="dms:Unknown"/>
      </xsd:simpleType>
    </xsd:element>
    <xsd:element name="BHSCT_x0020_-_x0020_Applicable_x0020_Departments" ma:index="9" nillable="true" ma:displayName="BHSCT - Applicable Departments" ma:list="{545e9098-2b81-4112-8505-9b8ad10da7b8}" ma:internalName="BHSCT_x0020__x002d__x0020_Applicable_x0020_Departments" ma:showField="Title" ma:web="3ecf6847-0f14-42a9-a191-c3e5cf81f4e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7" nillable="true" ma:displayName="Version" ma:internalName="_Vers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c64be7-630e-4cc8-a960-47c30d61a785" elementFormDefault="qualified">
    <xsd:import namespace="http://schemas.microsoft.com/office/2006/documentManagement/types"/>
    <xsd:import namespace="http://schemas.microsoft.com/office/infopath/2007/PartnerControls"/>
    <xsd:element name="Previously_x0020_Modified" ma:index="16" nillable="true" ma:displayName="Previously Modified" ma:format="DateOnly" ma:internalName="Previously_x0020_Modified">
      <xsd:simpleType>
        <xsd:restriction base="dms:DateTime"/>
      </xsd:simpleType>
    </xsd:element>
    <xsd:element name="Previously_x0020_Modified_x0020_By" ma:index="17" nillable="true" ma:displayName="Previously Modified By" ma:list="UserInfo" ma:SharePointGroup="0" ma:internalName="Previously_x0020_Modified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d907eb-6caa-4095-aaa9-19cb11754f85" elementFormDefault="qualified">
    <xsd:import namespace="http://schemas.microsoft.com/office/2006/documentManagement/types"/>
    <xsd:import namespace="http://schemas.microsoft.com/office/infopath/2007/PartnerControls"/>
    <xsd:element name="Site_x0020_section" ma:index="18" nillable="true" ma:displayName="Site section" ma:format="Dropdown" ma:internalName="Site_x0020_section">
      <xsd:simpleType>
        <xsd:restriction base="dms:Choice">
          <xsd:enumeration value="Audit Department"/>
          <xsd:enumeration value="Care pathways"/>
          <xsd:enumeration value="Standards and Guidelines"/>
        </xsd:restriction>
      </xsd:simpleType>
    </xsd:element>
    <xsd:element name="Hospital_x0020_Site" ma:index="19" nillable="true" ma:displayName="Hospital Site" ma:format="Dropdown" ma:internalName="Hospital_x0020_Site">
      <xsd:simpleType>
        <xsd:restriction base="dms:Choice">
          <xsd:enumeration value="MIH"/>
          <xsd:enumeration value="MPH"/>
          <xsd:enumeration value="BCH"/>
          <xsd:enumeration value="RGH"/>
          <xsd:enumeration value="RJMS"/>
          <xsd:enumeration value="SEB"/>
        </xsd:restriction>
      </xsd:simpleType>
    </xsd:element>
    <xsd:element name="Condition_x002f_Area_x0020_of_x0020_info" ma:index="20" nillable="true" ma:displayName="Condition/Area of info" ma:internalName="Condition_x002f_Area_x0020_of_x0020_info">
      <xsd:simpleType>
        <xsd:restriction base="dms:Text">
          <xsd:maxLength value="255"/>
        </xsd:restriction>
      </xsd:simpleType>
    </xsd:element>
    <xsd:element name="Legacy_x0020_tag" ma:index="21" nillable="true" ma:displayName="Legacy tag" ma:internalName="Legacy_x0020_tag">
      <xsd:simpleType>
        <xsd:restriction base="dms:Text">
          <xsd:maxLength value="255"/>
        </xsd:restriction>
      </xsd:simpleType>
    </xsd:element>
    <xsd:element name="Clinical_x0020_SubSections" ma:index="22" nillable="true" ma:displayName="Clinical SubSections" ma:format="Dropdown" ma:internalName="Clinical_x0020_SubSections">
      <xsd:simpleType>
        <xsd:restriction base="dms:Choice">
          <xsd:enumeration value="Blood and Blood products"/>
          <xsd:enumeration value="Electrolyte related"/>
          <xsd:enumeration value="Equipment lines and tube related"/>
          <xsd:enumeration value="Infection and Antimicrobials"/>
          <xsd:enumeration value="Interventional Procedures"/>
          <xsd:enumeration value="Mortality -  death certification - coroner"/>
          <xsd:enumeration value="Pain related"/>
          <xsd:enumeration value="Medicines Management"/>
          <xsd:enumeration value="Tissue viability and pressure ulcers"/>
          <xsd:enumeration value="Care Pathways"/>
          <xsd:enumeration value="General Policies"/>
          <xsd:enumeration value="&lt;18 – Care Management – Resource Pack"/>
          <xsd:enumeration value="Diabetes and Endocrinology"/>
          <xsd:enumeration value="Referrals to other services"/>
          <xsd:enumeration value="Difficult asthma services"/>
        </xsd:restriction>
      </xsd:simpleType>
    </xsd:element>
    <xsd:element name="KeyWords" ma:index="23" nillable="true" ma:displayName="Key Words" ma:internalName="KeyWords">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_Version xmlns="http://schemas.microsoft.com/sharepoint/v3/fields" xsi:nil="true"/>
    <BHSCT_x0020_Department xmlns="3ecf6847-0f14-42a9-a191-c3e5cf81f4ed" xsi:nil="true"/>
    <KeyWords xmlns="36d907eb-6caa-4095-aaa9-19cb11754f85">Equality Screening Template</KeyWords>
    <Previously_x0020_Modified xmlns="9ec64be7-630e-4cc8-a960-47c30d61a785" xsi:nil="true"/>
    <PublishingExpirationDate xmlns="http://schemas.microsoft.com/sharepoint/v3" xsi:nil="true"/>
    <BHSCT_x0020_-_x0020_Applicable_x0020_Departments xmlns="3ecf6847-0f14-42a9-a191-c3e5cf81f4ed"/>
    <Hospital_x0020_Site xmlns="36d907eb-6caa-4095-aaa9-19cb11754f85" xsi:nil="true"/>
    <PublishingStartDate xmlns="http://schemas.microsoft.com/sharepoint/v3" xsi:nil="true"/>
    <Legacy_x0020_tag xmlns="36d907eb-6caa-4095-aaa9-19cb11754f85" xsi:nil="true"/>
    <Review_x0020_Date xmlns="3ecf6847-0f14-42a9-a191-c3e5cf81f4ed" xsi:nil="true"/>
    <Summary xmlns="3ecf6847-0f14-42a9-a191-c3e5cf81f4ed" xsi:nil="true"/>
    <Previously_x0020_Modified_x0020_By xmlns="9ec64be7-630e-4cc8-a960-47c30d61a785">
      <UserInfo>
        <DisplayName/>
        <AccountId xsi:nil="true"/>
        <AccountType/>
      </UserInfo>
    </Previously_x0020_Modified_x0020_By>
    <Condition_x002f_Area_x0020_of_x0020_info xmlns="36d907eb-6caa-4095-aaa9-19cb11754f85" xsi:nil="true"/>
    <Clinical_x0020_SubSections xmlns="36d907eb-6caa-4095-aaa9-19cb11754f85" xsi:nil="true"/>
    <Site_x0020_section xmlns="36d907eb-6caa-4095-aaa9-19cb11754f85">Standards and Guidelines</Site_x0020_section>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70A699-3C1D-4A26-838C-21477FF875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cf6847-0f14-42a9-a191-c3e5cf81f4ed"/>
    <ds:schemaRef ds:uri="http://schemas.microsoft.com/sharepoint/v3/fields"/>
    <ds:schemaRef ds:uri="9ec64be7-630e-4cc8-a960-47c30d61a785"/>
    <ds:schemaRef ds:uri="36d907eb-6caa-4095-aaa9-19cb11754f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89BAB9E4-58BD-4A49-9F6C-78FB5EDC9327}">
  <ds:schemaRefs>
    <ds:schemaRef ds:uri="9ec64be7-630e-4cc8-a960-47c30d61a785"/>
    <ds:schemaRef ds:uri="http://purl.org/dc/terms/"/>
    <ds:schemaRef ds:uri="http://schemas.openxmlformats.org/package/2006/metadata/core-properties"/>
    <ds:schemaRef ds:uri="http://schemas.microsoft.com/office/2006/documentManagement/types"/>
    <ds:schemaRef ds:uri="http://purl.org/dc/dcmitype/"/>
    <ds:schemaRef ds:uri="http://purl.org/dc/elements/1.1/"/>
    <ds:schemaRef ds:uri="http://schemas.microsoft.com/office/2006/metadata/properties"/>
    <ds:schemaRef ds:uri="http://schemas.microsoft.com/office/infopath/2007/PartnerControls"/>
    <ds:schemaRef ds:uri="36d907eb-6caa-4095-aaa9-19cb11754f85"/>
    <ds:schemaRef ds:uri="http://schemas.microsoft.com/sharepoint/v3"/>
    <ds:schemaRef ds:uri="http://schemas.microsoft.com/sharepoint/v3/fields"/>
    <ds:schemaRef ds:uri="3ecf6847-0f14-42a9-a191-c3e5cf81f4ed"/>
    <ds:schemaRef ds:uri="http://www.w3.org/XML/1998/namespace"/>
  </ds:schemaRefs>
</ds:datastoreItem>
</file>

<file path=customXml/itemProps5.xml><?xml version="1.0" encoding="utf-8"?>
<ds:datastoreItem xmlns:ds="http://schemas.openxmlformats.org/officeDocument/2006/customXml" ds:itemID="{A9AAB001-A614-4C45-91BD-3C21D1E23B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4931</Words>
  <Characters>28109</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32975</CharactersWithSpaces>
  <SharedDoc>false</SharedDoc>
  <HLinks>
    <vt:vector size="42" baseType="variant">
      <vt:variant>
        <vt:i4>4259966</vt:i4>
      </vt:variant>
      <vt:variant>
        <vt:i4>21</vt:i4>
      </vt:variant>
      <vt:variant>
        <vt:i4>0</vt:i4>
      </vt:variant>
      <vt:variant>
        <vt:i4>5</vt:i4>
      </vt:variant>
      <vt:variant>
        <vt:lpwstr>mailto:Lesley.Jamieson@belfasttrust.hscni.net</vt:lpwstr>
      </vt:variant>
      <vt:variant>
        <vt:lpwstr/>
      </vt:variant>
      <vt:variant>
        <vt:i4>7995445</vt:i4>
      </vt:variant>
      <vt:variant>
        <vt:i4>18</vt:i4>
      </vt:variant>
      <vt:variant>
        <vt:i4>0</vt:i4>
      </vt:variant>
      <vt:variant>
        <vt:i4>65541</vt:i4>
      </vt:variant>
      <vt:variant>
        <vt:lpwstr>http://intranet.belfasttrust.local/policies/Documents/Organisational Change and the Staff Redeployment Protocol - Framework on the Management of Staff Affected by.pdf</vt:lpwstr>
      </vt:variant>
      <vt:variant>
        <vt:lpwstr/>
      </vt:variant>
      <vt:variant>
        <vt:i4>4259966</vt:i4>
      </vt:variant>
      <vt:variant>
        <vt:i4>15</vt:i4>
      </vt:variant>
      <vt:variant>
        <vt:i4>0</vt:i4>
      </vt:variant>
      <vt:variant>
        <vt:i4>5</vt:i4>
      </vt:variant>
      <vt:variant>
        <vt:lpwstr>mailto:Lesley.Jamieson@belfasttrust.hscni.net</vt:lpwstr>
      </vt:variant>
      <vt:variant>
        <vt:lpwstr/>
      </vt:variant>
      <vt:variant>
        <vt:i4>4259966</vt:i4>
      </vt:variant>
      <vt:variant>
        <vt:i4>6</vt:i4>
      </vt:variant>
      <vt:variant>
        <vt:i4>0</vt:i4>
      </vt:variant>
      <vt:variant>
        <vt:i4>5</vt:i4>
      </vt:variant>
      <vt:variant>
        <vt:lpwstr>mailto:Lesley.Jamieson@belfasttrust.hscni.net</vt:lpwstr>
      </vt:variant>
      <vt:variant>
        <vt:lpwstr/>
      </vt:variant>
      <vt:variant>
        <vt:i4>3604591</vt:i4>
      </vt:variant>
      <vt:variant>
        <vt:i4>3</vt:i4>
      </vt:variant>
      <vt:variant>
        <vt:i4>0</vt:i4>
      </vt:variant>
      <vt:variant>
        <vt:i4>5</vt:i4>
      </vt:variant>
      <vt:variant>
        <vt:lpwstr>http://www.hsclearning.com/</vt:lpwstr>
      </vt:variant>
      <vt:variant>
        <vt:lpwstr/>
      </vt:variant>
      <vt:variant>
        <vt:i4>6357034</vt:i4>
      </vt:variant>
      <vt:variant>
        <vt:i4>0</vt:i4>
      </vt:variant>
      <vt:variant>
        <vt:i4>0</vt:i4>
      </vt:variant>
      <vt:variant>
        <vt:i4>65541</vt:i4>
      </vt:variant>
      <vt:variant>
        <vt:lpwstr>file:///C:/Users/estella.dorrian/AppData/Local/Microsoft/Windows/Temporary Internet Files/michelle.morris/AppData/Local/Microsoft/Documents and Settings/Alison.Irwin/Local Settings/Temporary Internet Files/Content.Outlook/Local Settings/Temporary Internet </vt:lpwstr>
      </vt:variant>
      <vt:variant>
        <vt:lpwstr/>
      </vt:variant>
      <vt:variant>
        <vt:i4>917510</vt:i4>
      </vt:variant>
      <vt:variant>
        <vt:i4>-1</vt:i4>
      </vt:variant>
      <vt:variant>
        <vt:i4>1026</vt:i4>
      </vt:variant>
      <vt:variant>
        <vt:i4>1</vt:i4>
      </vt:variant>
      <vt:variant>
        <vt:lpwstr>http://www.belfasttrust.hscni.net/images/hsc-belfast.gif</vt:lpwstr>
      </vt:variant>
      <vt:variant>
        <vt:lpwstr/>
      </vt:variant>
    </vt:vector>
  </HLinks>
  <HyperlinksChanged>true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Jamieson, Lesley</cp:lastModifiedBy>
  <cp:revision>2</cp:revision>
  <cp:lastPrinted>2022-02-01T09:10:00Z</cp:lastPrinted>
  <dcterms:created xsi:type="dcterms:W3CDTF">2022-02-01T09:10:00Z</dcterms:created>
  <dcterms:modified xsi:type="dcterms:W3CDTF">2022-02-01T09:10:00Z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0x0101004508281F89484342BBE4A1395ADE1B480040E7E2EB4D2F664C81036A892BA2E535</vt:lpwstr>
  </property>
</Properties>
</file>