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5644" w:type="dxa"/>
        <w:tblInd w:w="-45" w:type="dxa"/>
        <w:tblLook w:val="04A0" w:firstRow="1" w:lastRow="0" w:firstColumn="1" w:lastColumn="0" w:noHBand="0" w:noVBand="1"/>
      </w:tblPr>
      <w:tblGrid>
        <w:gridCol w:w="10031"/>
        <w:gridCol w:w="5613"/>
      </w:tblGrid>
      <w:tr w:rsidR="00D35A83">
        <w:trPr>
          <w:trHeight w:val="1054"/>
        </w:trPr>
        <w:tc>
          <w:tcPr>
            <w:tcW w:w="10031" w:type="dxa"/>
            <w:tcBorders>
              <w:top w:val="nil"/>
              <w:left w:val="nil"/>
              <w:bottom w:val="nil"/>
              <w:right w:val="nil"/>
            </w:tcBorders>
          </w:tcPr>
          <w:p w:rsidR="00D35A83" w:rsidRDefault="00D35A83">
            <w:pPr>
              <w:ind w:left="-675" w:right="1901"/>
            </w:pPr>
          </w:p>
          <w:tbl>
            <w:tblPr>
              <w:tblStyle w:val="TableGrid"/>
              <w:tblW w:w="8130" w:type="dxa"/>
              <w:tblInd w:w="0" w:type="dxa"/>
              <w:tblCellMar>
                <w:top w:w="107" w:type="dxa"/>
                <w:left w:w="175" w:type="dxa"/>
                <w:right w:w="115" w:type="dxa"/>
              </w:tblCellMar>
              <w:tblLook w:val="04A0" w:firstRow="1" w:lastRow="0" w:firstColumn="1" w:lastColumn="0" w:noHBand="0" w:noVBand="1"/>
            </w:tblPr>
            <w:tblGrid>
              <w:gridCol w:w="8130"/>
            </w:tblGrid>
            <w:tr w:rsidR="00D35A83">
              <w:trPr>
                <w:trHeight w:val="1005"/>
              </w:trPr>
              <w:tc>
                <w:tcPr>
                  <w:tcW w:w="8130" w:type="dxa"/>
                  <w:tcBorders>
                    <w:top w:val="single" w:sz="24" w:space="0" w:color="4BACC6"/>
                    <w:left w:val="single" w:sz="24" w:space="0" w:color="4BACC6"/>
                    <w:bottom w:val="single" w:sz="24" w:space="0" w:color="4BACC6"/>
                    <w:right w:val="single" w:sz="24" w:space="0" w:color="4BACC6"/>
                  </w:tcBorders>
                </w:tcPr>
                <w:p w:rsidR="00D35A83" w:rsidRDefault="006268F9">
                  <w:r>
                    <w:rPr>
                      <w:rFonts w:ascii="Arial" w:eastAsia="Arial" w:hAnsi="Arial" w:cs="Arial"/>
                      <w:b/>
                      <w:color w:val="31849B"/>
                      <w:sz w:val="36"/>
                    </w:rPr>
                    <w:t xml:space="preserve">Equality, Good Relations and Human Rights </w:t>
                  </w:r>
                </w:p>
                <w:p w:rsidR="00D35A83" w:rsidRDefault="006268F9">
                  <w:pPr>
                    <w:tabs>
                      <w:tab w:val="center" w:pos="5720"/>
                    </w:tabs>
                  </w:pPr>
                  <w:r>
                    <w:rPr>
                      <w:rFonts w:ascii="Arial" w:eastAsia="Arial" w:hAnsi="Arial" w:cs="Arial"/>
                      <w:b/>
                      <w:color w:val="31849B"/>
                      <w:sz w:val="40"/>
                    </w:rPr>
                    <w:t xml:space="preserve">SCREENING TEMPLATE </w:t>
                  </w:r>
                  <w:r>
                    <w:rPr>
                      <w:rFonts w:ascii="Arial" w:eastAsia="Arial" w:hAnsi="Arial" w:cs="Arial"/>
                      <w:b/>
                      <w:color w:val="31849B"/>
                      <w:sz w:val="40"/>
                    </w:rPr>
                    <w:tab/>
                  </w:r>
                  <w:r>
                    <w:rPr>
                      <w:rFonts w:ascii="Arial" w:eastAsia="Arial" w:hAnsi="Arial" w:cs="Arial"/>
                      <w:sz w:val="28"/>
                    </w:rPr>
                    <w:t xml:space="preserve">  </w:t>
                  </w:r>
                </w:p>
              </w:tc>
            </w:tr>
          </w:tbl>
          <w:p w:rsidR="00D35A83" w:rsidRDefault="00D35A83"/>
        </w:tc>
        <w:tc>
          <w:tcPr>
            <w:tcW w:w="5613" w:type="dxa"/>
            <w:tcBorders>
              <w:top w:val="nil"/>
              <w:left w:val="nil"/>
              <w:bottom w:val="nil"/>
              <w:right w:val="nil"/>
            </w:tcBorders>
          </w:tcPr>
          <w:p w:rsidR="00D35A83" w:rsidRDefault="006268F9">
            <w:pPr>
              <w:ind w:left="1900"/>
            </w:pPr>
            <w:r>
              <w:rPr>
                <w:noProof/>
              </w:rPr>
              <w:drawing>
                <wp:inline distT="0" distB="0" distL="0" distR="0">
                  <wp:extent cx="2357755" cy="553085"/>
                  <wp:effectExtent l="0" t="0" r="0" b="0"/>
                  <wp:docPr id="307" name="Picture 307"/>
                  <wp:cNvGraphicFramePr/>
                  <a:graphic xmlns:a="http://schemas.openxmlformats.org/drawingml/2006/main">
                    <a:graphicData uri="http://schemas.openxmlformats.org/drawingml/2006/picture">
                      <pic:pic xmlns:pic="http://schemas.openxmlformats.org/drawingml/2006/picture">
                        <pic:nvPicPr>
                          <pic:cNvPr id="307" name="Picture 307"/>
                          <pic:cNvPicPr/>
                        </pic:nvPicPr>
                        <pic:blipFill>
                          <a:blip r:embed="rId7"/>
                          <a:stretch>
                            <a:fillRect/>
                          </a:stretch>
                        </pic:blipFill>
                        <pic:spPr>
                          <a:xfrm>
                            <a:off x="0" y="0"/>
                            <a:ext cx="2357755" cy="553085"/>
                          </a:xfrm>
                          <a:prstGeom prst="rect">
                            <a:avLst/>
                          </a:prstGeom>
                        </pic:spPr>
                      </pic:pic>
                    </a:graphicData>
                  </a:graphic>
                </wp:inline>
              </w:drawing>
            </w:r>
          </w:p>
        </w:tc>
      </w:tr>
    </w:tbl>
    <w:p w:rsidR="00D35A83" w:rsidRDefault="006268F9">
      <w:pPr>
        <w:spacing w:after="0"/>
      </w:pPr>
      <w:r>
        <w:rPr>
          <w:rFonts w:ascii="Arial" w:eastAsia="Arial" w:hAnsi="Arial" w:cs="Arial"/>
          <w:b/>
          <w:color w:val="FF0000"/>
          <w:sz w:val="32"/>
        </w:rPr>
        <w:t xml:space="preserve">**Completed and Signed Screening Templates are public documents posted on the Trust’s website** </w:t>
      </w:r>
    </w:p>
    <w:p w:rsidR="00D35A83" w:rsidRDefault="006268F9">
      <w:pPr>
        <w:numPr>
          <w:ilvl w:val="0"/>
          <w:numId w:val="1"/>
        </w:numPr>
        <w:spacing w:after="0"/>
        <w:ind w:hanging="360"/>
      </w:pPr>
      <w:r>
        <w:rPr>
          <w:rFonts w:ascii="Arial" w:eastAsia="Arial" w:hAnsi="Arial" w:cs="Arial"/>
          <w:sz w:val="28"/>
        </w:rPr>
        <w:t xml:space="preserve">All policies / proposals require an equality screening </w:t>
      </w:r>
    </w:p>
    <w:p w:rsidR="00D35A83" w:rsidRDefault="006268F9">
      <w:pPr>
        <w:numPr>
          <w:ilvl w:val="0"/>
          <w:numId w:val="1"/>
        </w:numPr>
        <w:spacing w:after="0"/>
        <w:ind w:hanging="360"/>
      </w:pPr>
      <w:r>
        <w:rPr>
          <w:rFonts w:ascii="Arial" w:eastAsia="Arial" w:hAnsi="Arial" w:cs="Arial"/>
          <w:sz w:val="28"/>
        </w:rPr>
        <w:t xml:space="preserve">Policy / Proposal authors / decision makers are responsible for Equality Screenings </w:t>
      </w:r>
    </w:p>
    <w:p w:rsidR="00D35A83" w:rsidRDefault="006268F9">
      <w:pPr>
        <w:spacing w:after="0"/>
        <w:ind w:left="720"/>
      </w:pPr>
      <w:r>
        <w:rPr>
          <w:rFonts w:ascii="Arial" w:eastAsia="Arial" w:hAnsi="Arial" w:cs="Arial"/>
          <w:sz w:val="28"/>
        </w:rPr>
        <w:t xml:space="preserve"> </w:t>
      </w:r>
    </w:p>
    <w:tbl>
      <w:tblPr>
        <w:tblStyle w:val="TableGrid"/>
        <w:tblW w:w="15746" w:type="dxa"/>
        <w:tblInd w:w="-107" w:type="dxa"/>
        <w:tblCellMar>
          <w:top w:w="6" w:type="dxa"/>
          <w:right w:w="19" w:type="dxa"/>
        </w:tblCellMar>
        <w:tblLook w:val="04A0" w:firstRow="1" w:lastRow="0" w:firstColumn="1" w:lastColumn="0" w:noHBand="0" w:noVBand="1"/>
      </w:tblPr>
      <w:tblGrid>
        <w:gridCol w:w="102"/>
        <w:gridCol w:w="5251"/>
        <w:gridCol w:w="1418"/>
        <w:gridCol w:w="1550"/>
        <w:gridCol w:w="1562"/>
        <w:gridCol w:w="1417"/>
        <w:gridCol w:w="1560"/>
        <w:gridCol w:w="1560"/>
        <w:gridCol w:w="1223"/>
        <w:gridCol w:w="103"/>
      </w:tblGrid>
      <w:tr w:rsidR="00D35A83" w:rsidTr="007B0422">
        <w:trPr>
          <w:gridAfter w:val="1"/>
          <w:wAfter w:w="103" w:type="dxa"/>
          <w:trHeight w:val="648"/>
        </w:trPr>
        <w:tc>
          <w:tcPr>
            <w:tcW w:w="15643" w:type="dxa"/>
            <w:gridSpan w:val="9"/>
            <w:tcBorders>
              <w:top w:val="single" w:sz="2" w:space="0" w:color="000000"/>
              <w:left w:val="single" w:sz="4" w:space="0" w:color="000000"/>
              <w:bottom w:val="single" w:sz="2" w:space="0" w:color="000000"/>
              <w:right w:val="single" w:sz="4" w:space="0" w:color="000000"/>
            </w:tcBorders>
            <w:shd w:val="clear" w:color="auto" w:fill="BDD6EE"/>
          </w:tcPr>
          <w:p w:rsidR="00D35A83" w:rsidRDefault="006268F9">
            <w:pPr>
              <w:ind w:left="107"/>
            </w:pPr>
            <w:r>
              <w:rPr>
                <w:rFonts w:ascii="Arial" w:eastAsia="Arial" w:hAnsi="Arial" w:cs="Arial"/>
                <w:b/>
                <w:sz w:val="28"/>
              </w:rPr>
              <w:t xml:space="preserve">Section 1: Information about the Policy / Proposal </w:t>
            </w:r>
          </w:p>
          <w:p w:rsidR="00D35A83" w:rsidRDefault="006268F9">
            <w:pPr>
              <w:ind w:left="107"/>
            </w:pPr>
            <w:r>
              <w:rPr>
                <w:rFonts w:ascii="Arial" w:eastAsia="Arial" w:hAnsi="Arial" w:cs="Arial"/>
                <w:b/>
                <w:sz w:val="28"/>
              </w:rPr>
              <w:t xml:space="preserve"> </w:t>
            </w:r>
          </w:p>
        </w:tc>
      </w:tr>
      <w:tr w:rsidR="00D35A83" w:rsidTr="007B0422">
        <w:trPr>
          <w:gridAfter w:val="1"/>
          <w:wAfter w:w="103" w:type="dxa"/>
          <w:trHeight w:val="557"/>
        </w:trPr>
        <w:tc>
          <w:tcPr>
            <w:tcW w:w="5353" w:type="dxa"/>
            <w:gridSpan w:val="2"/>
            <w:tcBorders>
              <w:top w:val="single" w:sz="2" w:space="0" w:color="000000"/>
              <w:left w:val="single" w:sz="4" w:space="0" w:color="000000"/>
              <w:bottom w:val="single" w:sz="2"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(1.1) Name of the policy/proposal </w:t>
            </w:r>
          </w:p>
          <w:p w:rsidR="00D35A83" w:rsidRDefault="006268F9">
            <w:pPr>
              <w:ind w:left="827"/>
            </w:pPr>
            <w:r>
              <w:rPr>
                <w:rFonts w:ascii="Arial" w:eastAsia="Arial" w:hAnsi="Arial" w:cs="Arial"/>
                <w:b/>
                <w:sz w:val="24"/>
              </w:rPr>
              <w:t xml:space="preserve"> </w:t>
            </w:r>
          </w:p>
        </w:tc>
        <w:tc>
          <w:tcPr>
            <w:tcW w:w="10290" w:type="dxa"/>
            <w:gridSpan w:val="7"/>
            <w:tcBorders>
              <w:top w:val="single" w:sz="2" w:space="0" w:color="000000"/>
              <w:left w:val="single" w:sz="4" w:space="0" w:color="000000"/>
              <w:bottom w:val="single" w:sz="2" w:space="0" w:color="000000"/>
              <w:right w:val="single" w:sz="4" w:space="0" w:color="000000"/>
            </w:tcBorders>
          </w:tcPr>
          <w:p w:rsidR="00D35A83" w:rsidRPr="00DA3BF6" w:rsidRDefault="006268F9">
            <w:pPr>
              <w:ind w:left="829"/>
              <w:rPr>
                <w:b/>
              </w:rPr>
            </w:pPr>
            <w:r w:rsidRPr="00DA3BF6">
              <w:rPr>
                <w:rFonts w:ascii="Arial" w:eastAsia="Arial" w:hAnsi="Arial" w:cs="Arial"/>
                <w:b/>
                <w:sz w:val="24"/>
              </w:rPr>
              <w:t xml:space="preserve">Controlled Drugs Policy – Inpatient areas </w:t>
            </w:r>
          </w:p>
        </w:tc>
      </w:tr>
      <w:tr w:rsidR="00D35A83" w:rsidTr="007B0422">
        <w:trPr>
          <w:gridAfter w:val="1"/>
          <w:wAfter w:w="103" w:type="dxa"/>
          <w:trHeight w:val="281"/>
        </w:trPr>
        <w:tc>
          <w:tcPr>
            <w:tcW w:w="6771" w:type="dxa"/>
            <w:gridSpan w:val="3"/>
            <w:tcBorders>
              <w:top w:val="single" w:sz="2" w:space="0" w:color="000000"/>
              <w:left w:val="single" w:sz="4" w:space="0" w:color="000000"/>
              <w:bottom w:val="single" w:sz="2"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(1.2) Status of policy/proposal </w:t>
            </w:r>
            <w:r>
              <w:rPr>
                <w:rFonts w:ascii="Arial" w:eastAsia="Arial" w:hAnsi="Arial" w:cs="Arial"/>
                <w:i/>
                <w:sz w:val="24"/>
              </w:rPr>
              <w:t>(please underline)</w:t>
            </w:r>
            <w:r>
              <w:rPr>
                <w:rFonts w:ascii="Arial" w:eastAsia="Arial" w:hAnsi="Arial" w:cs="Arial"/>
                <w:b/>
                <w:i/>
                <w:sz w:val="24"/>
              </w:rPr>
              <w:t xml:space="preserve">       </w:t>
            </w:r>
            <w:r>
              <w:rPr>
                <w:rFonts w:ascii="Arial" w:eastAsia="Arial" w:hAnsi="Arial" w:cs="Arial"/>
                <w:b/>
                <w:sz w:val="24"/>
              </w:rPr>
              <w:t xml:space="preserve">         </w:t>
            </w:r>
          </w:p>
        </w:tc>
        <w:tc>
          <w:tcPr>
            <w:tcW w:w="3112" w:type="dxa"/>
            <w:gridSpan w:val="2"/>
            <w:tcBorders>
              <w:top w:val="single" w:sz="2" w:space="0" w:color="000000"/>
              <w:left w:val="single" w:sz="4" w:space="0" w:color="000000"/>
              <w:bottom w:val="single" w:sz="2" w:space="0" w:color="000000"/>
              <w:right w:val="single" w:sz="4" w:space="0" w:color="000000"/>
            </w:tcBorders>
          </w:tcPr>
          <w:p w:rsidR="00D35A83" w:rsidRDefault="006268F9">
            <w:pPr>
              <w:tabs>
                <w:tab w:val="center" w:pos="1554"/>
              </w:tabs>
              <w:ind w:left="-19"/>
            </w:pPr>
            <w:r>
              <w:rPr>
                <w:rFonts w:ascii="Arial" w:eastAsia="Arial" w:hAnsi="Arial" w:cs="Arial"/>
                <w:b/>
                <w:sz w:val="24"/>
              </w:rPr>
              <w:t xml:space="preserve"> </w:t>
            </w:r>
            <w:r>
              <w:rPr>
                <w:rFonts w:ascii="Arial" w:eastAsia="Arial" w:hAnsi="Arial" w:cs="Arial"/>
                <w:b/>
                <w:sz w:val="24"/>
              </w:rPr>
              <w:tab/>
            </w:r>
            <w:r>
              <w:rPr>
                <w:rFonts w:ascii="Arial" w:eastAsia="Arial" w:hAnsi="Arial" w:cs="Arial"/>
                <w:sz w:val="24"/>
              </w:rPr>
              <w:t xml:space="preserve">New </w:t>
            </w:r>
          </w:p>
        </w:tc>
        <w:tc>
          <w:tcPr>
            <w:tcW w:w="2977" w:type="dxa"/>
            <w:gridSpan w:val="2"/>
            <w:tcBorders>
              <w:top w:val="single" w:sz="2" w:space="0" w:color="000000"/>
              <w:left w:val="single" w:sz="4" w:space="0" w:color="000000"/>
              <w:bottom w:val="single" w:sz="2" w:space="0" w:color="000000"/>
              <w:right w:val="single" w:sz="4" w:space="0" w:color="000000"/>
            </w:tcBorders>
          </w:tcPr>
          <w:p w:rsidR="00D35A83" w:rsidRDefault="006268F9">
            <w:pPr>
              <w:ind w:left="13"/>
              <w:jc w:val="center"/>
            </w:pPr>
            <w:r>
              <w:rPr>
                <w:rFonts w:ascii="Arial" w:eastAsia="Arial" w:hAnsi="Arial" w:cs="Arial"/>
                <w:sz w:val="24"/>
                <w:u w:val="single" w:color="000000"/>
              </w:rPr>
              <w:t>Existing</w:t>
            </w:r>
            <w:r>
              <w:rPr>
                <w:rFonts w:ascii="Arial" w:eastAsia="Arial" w:hAnsi="Arial" w:cs="Arial"/>
                <w:sz w:val="24"/>
              </w:rPr>
              <w:t xml:space="preserve"> </w:t>
            </w:r>
          </w:p>
        </w:tc>
        <w:tc>
          <w:tcPr>
            <w:tcW w:w="2783" w:type="dxa"/>
            <w:gridSpan w:val="2"/>
            <w:tcBorders>
              <w:top w:val="single" w:sz="2" w:space="0" w:color="000000"/>
              <w:left w:val="single" w:sz="4" w:space="0" w:color="000000"/>
              <w:bottom w:val="single" w:sz="2" w:space="0" w:color="000000"/>
              <w:right w:val="single" w:sz="4" w:space="0" w:color="000000"/>
            </w:tcBorders>
          </w:tcPr>
          <w:p w:rsidR="00D35A83" w:rsidRDefault="006268F9">
            <w:pPr>
              <w:ind w:left="17"/>
              <w:jc w:val="center"/>
            </w:pPr>
            <w:r>
              <w:rPr>
                <w:rFonts w:ascii="Arial" w:eastAsia="Arial" w:hAnsi="Arial" w:cs="Arial"/>
                <w:sz w:val="24"/>
              </w:rPr>
              <w:t xml:space="preserve">Revised </w:t>
            </w:r>
          </w:p>
        </w:tc>
      </w:tr>
      <w:tr w:rsidR="00D35A83" w:rsidTr="007B0422">
        <w:trPr>
          <w:gridAfter w:val="1"/>
          <w:wAfter w:w="103" w:type="dxa"/>
          <w:trHeight w:val="1445"/>
        </w:trPr>
        <w:tc>
          <w:tcPr>
            <w:tcW w:w="5353" w:type="dxa"/>
            <w:gridSpan w:val="2"/>
            <w:tcBorders>
              <w:top w:val="single" w:sz="2" w:space="0" w:color="000000"/>
              <w:left w:val="single" w:sz="4" w:space="0" w:color="000000"/>
              <w:bottom w:val="single" w:sz="4" w:space="0" w:color="000000"/>
              <w:right w:val="single" w:sz="4" w:space="0" w:color="000000"/>
            </w:tcBorders>
            <w:shd w:val="clear" w:color="auto" w:fill="EDF7F9"/>
          </w:tcPr>
          <w:p w:rsidR="00D35A83" w:rsidRDefault="006268F9" w:rsidP="007B0422">
            <w:pPr>
              <w:ind w:left="107"/>
            </w:pPr>
            <w:r>
              <w:rPr>
                <w:rFonts w:ascii="Arial" w:eastAsia="Arial" w:hAnsi="Arial" w:cs="Arial"/>
                <w:b/>
                <w:sz w:val="24"/>
              </w:rPr>
              <w:t xml:space="preserve">(1.3) Department/Service Group:    </w:t>
            </w:r>
          </w:p>
          <w:p w:rsidR="00D35A83" w:rsidRDefault="006268F9" w:rsidP="007B0422">
            <w:pPr>
              <w:ind w:left="827"/>
            </w:pPr>
            <w:r>
              <w:rPr>
                <w:rFonts w:ascii="Arial" w:eastAsia="Arial" w:hAnsi="Arial" w:cs="Arial"/>
                <w:i/>
                <w:sz w:val="24"/>
              </w:rPr>
              <w:t xml:space="preserve">(please underline) </w:t>
            </w:r>
          </w:p>
          <w:p w:rsidR="00D35A83" w:rsidRDefault="006268F9" w:rsidP="007B0422">
            <w:pPr>
              <w:ind w:left="827"/>
            </w:pPr>
            <w:r>
              <w:rPr>
                <w:rFonts w:ascii="Arial" w:eastAsia="Arial" w:hAnsi="Arial" w:cs="Arial"/>
                <w:b/>
                <w:sz w:val="24"/>
              </w:rPr>
              <w:t xml:space="preserve"> </w:t>
            </w:r>
          </w:p>
          <w:p w:rsidR="00D35A83" w:rsidRDefault="006268F9" w:rsidP="007B0422">
            <w:pPr>
              <w:ind w:left="827"/>
            </w:pPr>
            <w:r>
              <w:rPr>
                <w:rFonts w:ascii="Arial" w:eastAsia="Arial" w:hAnsi="Arial" w:cs="Arial"/>
                <w:b/>
                <w:sz w:val="24"/>
              </w:rPr>
              <w:t xml:space="preserve"> </w:t>
            </w:r>
          </w:p>
          <w:p w:rsidR="00D35A83" w:rsidRDefault="006268F9" w:rsidP="007B0422">
            <w:pPr>
              <w:ind w:left="827"/>
            </w:pPr>
            <w:r>
              <w:rPr>
                <w:rFonts w:ascii="Arial" w:eastAsia="Arial" w:hAnsi="Arial" w:cs="Arial"/>
                <w:b/>
                <w:sz w:val="24"/>
              </w:rPr>
              <w:t xml:space="preserve"> </w:t>
            </w:r>
          </w:p>
        </w:tc>
        <w:tc>
          <w:tcPr>
            <w:tcW w:w="1418" w:type="dxa"/>
            <w:tcBorders>
              <w:top w:val="single" w:sz="2" w:space="0" w:color="000000"/>
              <w:left w:val="single" w:sz="4" w:space="0" w:color="000000"/>
              <w:bottom w:val="single" w:sz="4" w:space="0" w:color="000000"/>
              <w:right w:val="single" w:sz="4" w:space="0" w:color="000000"/>
            </w:tcBorders>
          </w:tcPr>
          <w:p w:rsidR="00D35A83" w:rsidRDefault="006268F9" w:rsidP="007B0422">
            <w:pPr>
              <w:ind w:left="176"/>
            </w:pPr>
            <w:r>
              <w:rPr>
                <w:rFonts w:ascii="Arial" w:eastAsia="Arial" w:hAnsi="Arial" w:cs="Arial"/>
                <w:sz w:val="24"/>
              </w:rPr>
              <w:t xml:space="preserve">Corporate </w:t>
            </w:r>
          </w:p>
          <w:p w:rsidR="00D35A83" w:rsidRDefault="006268F9" w:rsidP="007B0422">
            <w:pPr>
              <w:jc w:val="center"/>
            </w:pPr>
            <w:r>
              <w:rPr>
                <w:rFonts w:ascii="Arial" w:eastAsia="Arial" w:hAnsi="Arial" w:cs="Arial"/>
                <w:sz w:val="24"/>
              </w:rPr>
              <w:t xml:space="preserve">Services Group </w:t>
            </w:r>
          </w:p>
          <w:p w:rsidR="00D35A83" w:rsidRDefault="006268F9" w:rsidP="007B0422">
            <w:pPr>
              <w:ind w:left="140"/>
            </w:pPr>
            <w:r>
              <w:rPr>
                <w:rFonts w:ascii="Arial" w:eastAsia="Arial" w:hAnsi="Arial" w:cs="Arial"/>
                <w:i/>
                <w:sz w:val="16"/>
              </w:rPr>
              <w:t>(Please specify)</w:t>
            </w:r>
            <w:r>
              <w:rPr>
                <w:rFonts w:ascii="Arial" w:eastAsia="Arial" w:hAnsi="Arial" w:cs="Arial"/>
                <w:i/>
                <w:sz w:val="20"/>
              </w:rPr>
              <w:t xml:space="preserve"> </w:t>
            </w:r>
          </w:p>
        </w:tc>
        <w:tc>
          <w:tcPr>
            <w:tcW w:w="1550" w:type="dxa"/>
            <w:tcBorders>
              <w:top w:val="single" w:sz="2" w:space="0" w:color="000000"/>
              <w:left w:val="single" w:sz="4" w:space="0" w:color="000000"/>
              <w:bottom w:val="single" w:sz="4" w:space="0" w:color="000000"/>
              <w:right w:val="single" w:sz="4" w:space="0" w:color="000000"/>
            </w:tcBorders>
          </w:tcPr>
          <w:p w:rsidR="00D35A83" w:rsidRPr="00540E63" w:rsidRDefault="006268F9" w:rsidP="007B0422">
            <w:pPr>
              <w:ind w:left="126"/>
            </w:pPr>
            <w:r w:rsidRPr="00540E63">
              <w:rPr>
                <w:rFonts w:ascii="Arial" w:eastAsia="Arial" w:hAnsi="Arial" w:cs="Arial"/>
                <w:sz w:val="24"/>
                <w:u w:color="000000"/>
              </w:rPr>
              <w:t>Nursing and</w:t>
            </w:r>
            <w:r w:rsidRPr="00540E63">
              <w:rPr>
                <w:rFonts w:ascii="Arial" w:eastAsia="Arial" w:hAnsi="Arial" w:cs="Arial"/>
                <w:sz w:val="24"/>
              </w:rPr>
              <w:t xml:space="preserve"> </w:t>
            </w:r>
          </w:p>
          <w:p w:rsidR="00D35A83" w:rsidRPr="00540E63" w:rsidRDefault="006268F9" w:rsidP="007B0422">
            <w:pPr>
              <w:ind w:left="21"/>
              <w:jc w:val="center"/>
            </w:pPr>
            <w:r w:rsidRPr="00540E63">
              <w:rPr>
                <w:rFonts w:ascii="Arial" w:eastAsia="Arial" w:hAnsi="Arial" w:cs="Arial"/>
                <w:sz w:val="24"/>
                <w:u w:color="000000"/>
              </w:rPr>
              <w:t>User</w:t>
            </w:r>
            <w:r w:rsidRPr="00540E63">
              <w:rPr>
                <w:rFonts w:ascii="Arial" w:eastAsia="Arial" w:hAnsi="Arial" w:cs="Arial"/>
                <w:sz w:val="24"/>
              </w:rPr>
              <w:t xml:space="preserve"> </w:t>
            </w:r>
          </w:p>
          <w:p w:rsidR="00D35A83" w:rsidRPr="00540E63" w:rsidRDefault="006268F9" w:rsidP="007B0422">
            <w:pPr>
              <w:ind w:left="174"/>
            </w:pPr>
            <w:r w:rsidRPr="00540E63">
              <w:rPr>
                <w:rFonts w:ascii="Arial" w:eastAsia="Arial" w:hAnsi="Arial" w:cs="Arial"/>
                <w:sz w:val="24"/>
                <w:u w:color="000000"/>
              </w:rPr>
              <w:t>Experience</w:t>
            </w:r>
            <w:r w:rsidRPr="00540E63">
              <w:rPr>
                <w:rFonts w:ascii="Arial" w:eastAsia="Arial" w:hAnsi="Arial" w:cs="Arial"/>
                <w:sz w:val="24"/>
              </w:rPr>
              <w:t xml:space="preserve"> </w:t>
            </w:r>
          </w:p>
        </w:tc>
        <w:tc>
          <w:tcPr>
            <w:tcW w:w="1562" w:type="dxa"/>
            <w:tcBorders>
              <w:top w:val="single" w:sz="2" w:space="0" w:color="000000"/>
              <w:left w:val="single" w:sz="4" w:space="0" w:color="000000"/>
              <w:bottom w:val="single" w:sz="4" w:space="0" w:color="000000"/>
              <w:right w:val="single" w:sz="4" w:space="0" w:color="000000"/>
            </w:tcBorders>
          </w:tcPr>
          <w:p w:rsidR="00D35A83" w:rsidRPr="00540E63" w:rsidRDefault="006268F9" w:rsidP="007B0422">
            <w:pPr>
              <w:ind w:left="38" w:right="23"/>
              <w:jc w:val="center"/>
            </w:pPr>
            <w:r w:rsidRPr="00540E63">
              <w:rPr>
                <w:rFonts w:ascii="Arial" w:eastAsia="Arial" w:hAnsi="Arial" w:cs="Arial"/>
                <w:sz w:val="24"/>
                <w:u w:color="000000"/>
              </w:rPr>
              <w:t>Unscheduled</w:t>
            </w:r>
            <w:r w:rsidRPr="00540E63">
              <w:rPr>
                <w:rFonts w:ascii="Arial" w:eastAsia="Arial" w:hAnsi="Arial" w:cs="Arial"/>
                <w:sz w:val="24"/>
              </w:rPr>
              <w:t xml:space="preserve"> </w:t>
            </w:r>
          </w:p>
          <w:p w:rsidR="00D35A83" w:rsidRPr="00540E63" w:rsidRDefault="006268F9" w:rsidP="007B0422">
            <w:pPr>
              <w:ind w:left="12"/>
              <w:jc w:val="center"/>
            </w:pPr>
            <w:r w:rsidRPr="00540E63">
              <w:rPr>
                <w:rFonts w:ascii="Arial" w:eastAsia="Arial" w:hAnsi="Arial" w:cs="Arial"/>
                <w:sz w:val="24"/>
                <w:u w:color="000000"/>
              </w:rPr>
              <w:t>and Acute</w:t>
            </w:r>
            <w:r w:rsidRPr="00540E63">
              <w:rPr>
                <w:rFonts w:ascii="Arial" w:eastAsia="Arial" w:hAnsi="Arial" w:cs="Arial"/>
                <w:sz w:val="24"/>
              </w:rPr>
              <w:t xml:space="preserve"> </w:t>
            </w:r>
          </w:p>
          <w:p w:rsidR="00D35A83" w:rsidRPr="00540E63" w:rsidRDefault="006268F9" w:rsidP="007B0422">
            <w:pPr>
              <w:ind w:left="14"/>
              <w:jc w:val="center"/>
            </w:pPr>
            <w:r w:rsidRPr="00540E63">
              <w:rPr>
                <w:rFonts w:ascii="Arial" w:eastAsia="Arial" w:hAnsi="Arial" w:cs="Arial"/>
                <w:sz w:val="24"/>
                <w:u w:color="000000"/>
              </w:rPr>
              <w:t>Care</w:t>
            </w:r>
            <w:r w:rsidRPr="00540E63">
              <w:rPr>
                <w:rFonts w:ascii="Arial" w:eastAsia="Arial" w:hAnsi="Arial" w:cs="Arial"/>
                <w:sz w:val="24"/>
              </w:rPr>
              <w:t xml:space="preserve"> </w:t>
            </w:r>
          </w:p>
        </w:tc>
        <w:tc>
          <w:tcPr>
            <w:tcW w:w="1417" w:type="dxa"/>
            <w:tcBorders>
              <w:top w:val="single" w:sz="2" w:space="0" w:color="000000"/>
              <w:left w:val="single" w:sz="4" w:space="0" w:color="000000"/>
              <w:bottom w:val="single" w:sz="4" w:space="0" w:color="000000"/>
              <w:right w:val="single" w:sz="4" w:space="0" w:color="000000"/>
            </w:tcBorders>
          </w:tcPr>
          <w:p w:rsidR="00D35A83" w:rsidRPr="00540E63" w:rsidRDefault="006268F9" w:rsidP="007B0422">
            <w:pPr>
              <w:ind w:left="173"/>
              <w:rPr>
                <w:u w:val="single"/>
              </w:rPr>
            </w:pPr>
            <w:r w:rsidRPr="00540E63">
              <w:rPr>
                <w:rFonts w:ascii="Arial" w:eastAsia="Arial" w:hAnsi="Arial" w:cs="Arial"/>
                <w:sz w:val="24"/>
                <w:u w:val="single" w:color="000000"/>
              </w:rPr>
              <w:t>Surgery &amp;</w:t>
            </w:r>
            <w:r w:rsidRPr="00540E63">
              <w:rPr>
                <w:rFonts w:ascii="Arial" w:eastAsia="Arial" w:hAnsi="Arial" w:cs="Arial"/>
                <w:sz w:val="24"/>
                <w:u w:val="single"/>
              </w:rPr>
              <w:t xml:space="preserve"> </w:t>
            </w:r>
          </w:p>
          <w:p w:rsidR="00D35A83" w:rsidRPr="00540E63" w:rsidRDefault="006268F9" w:rsidP="007B0422">
            <w:pPr>
              <w:ind w:left="190"/>
              <w:rPr>
                <w:u w:val="single"/>
              </w:rPr>
            </w:pPr>
            <w:r w:rsidRPr="00540E63">
              <w:rPr>
                <w:rFonts w:ascii="Arial" w:eastAsia="Arial" w:hAnsi="Arial" w:cs="Arial"/>
                <w:sz w:val="24"/>
                <w:u w:val="single" w:color="000000"/>
              </w:rPr>
              <w:t>Specialist</w:t>
            </w:r>
            <w:r w:rsidRPr="00540E63">
              <w:rPr>
                <w:rFonts w:ascii="Arial" w:eastAsia="Arial" w:hAnsi="Arial" w:cs="Arial"/>
                <w:sz w:val="24"/>
                <w:u w:val="single"/>
              </w:rPr>
              <w:t xml:space="preserve"> </w:t>
            </w:r>
          </w:p>
          <w:p w:rsidR="00D35A83" w:rsidRDefault="006268F9" w:rsidP="007B0422">
            <w:pPr>
              <w:ind w:left="12"/>
              <w:jc w:val="center"/>
              <w:rPr>
                <w:rFonts w:ascii="Arial" w:eastAsia="Arial" w:hAnsi="Arial" w:cs="Arial"/>
                <w:sz w:val="24"/>
              </w:rPr>
            </w:pPr>
            <w:r w:rsidRPr="00540E63">
              <w:rPr>
                <w:rFonts w:ascii="Arial" w:eastAsia="Arial" w:hAnsi="Arial" w:cs="Arial"/>
                <w:sz w:val="24"/>
                <w:u w:val="single" w:color="000000"/>
              </w:rPr>
              <w:t>Services</w:t>
            </w:r>
            <w:r w:rsidRPr="00540E63">
              <w:rPr>
                <w:rFonts w:ascii="Arial" w:eastAsia="Arial" w:hAnsi="Arial" w:cs="Arial"/>
                <w:sz w:val="24"/>
              </w:rPr>
              <w:t xml:space="preserve"> </w:t>
            </w:r>
          </w:p>
          <w:p w:rsidR="00DA3BF6" w:rsidRPr="00DA3BF6" w:rsidRDefault="00DA3BF6" w:rsidP="007B0422">
            <w:pPr>
              <w:ind w:left="12"/>
              <w:jc w:val="center"/>
              <w:rPr>
                <w:rFonts w:ascii="Arial" w:eastAsia="Arial" w:hAnsi="Arial" w:cs="Arial"/>
                <w:i/>
                <w:sz w:val="24"/>
              </w:rPr>
            </w:pPr>
            <w:r w:rsidRPr="00DA3BF6">
              <w:rPr>
                <w:rFonts w:ascii="Arial" w:eastAsia="Arial" w:hAnsi="Arial" w:cs="Arial"/>
                <w:i/>
                <w:sz w:val="24"/>
              </w:rPr>
              <w:t>(ACCTSS &amp; Surgery)</w:t>
            </w:r>
          </w:p>
          <w:p w:rsidR="00540E63" w:rsidRPr="00540E63" w:rsidRDefault="00540E63" w:rsidP="007B0422">
            <w:pPr>
              <w:ind w:left="12"/>
              <w:jc w:val="center"/>
            </w:pPr>
          </w:p>
        </w:tc>
        <w:tc>
          <w:tcPr>
            <w:tcW w:w="1560" w:type="dxa"/>
            <w:tcBorders>
              <w:top w:val="single" w:sz="2" w:space="0" w:color="000000"/>
              <w:left w:val="single" w:sz="4" w:space="0" w:color="000000"/>
              <w:bottom w:val="single" w:sz="4" w:space="0" w:color="000000"/>
              <w:right w:val="single" w:sz="4" w:space="0" w:color="000000"/>
            </w:tcBorders>
          </w:tcPr>
          <w:p w:rsidR="00D35A83" w:rsidRPr="00540E63" w:rsidRDefault="006268F9" w:rsidP="007B0422">
            <w:pPr>
              <w:ind w:left="16"/>
              <w:jc w:val="center"/>
            </w:pPr>
            <w:r w:rsidRPr="00540E63">
              <w:rPr>
                <w:rFonts w:ascii="Arial" w:eastAsia="Arial" w:hAnsi="Arial" w:cs="Arial"/>
                <w:sz w:val="24"/>
                <w:u w:color="000000"/>
              </w:rPr>
              <w:t>Specialist</w:t>
            </w:r>
            <w:r w:rsidRPr="00540E63">
              <w:rPr>
                <w:rFonts w:ascii="Arial" w:eastAsia="Arial" w:hAnsi="Arial" w:cs="Arial"/>
                <w:sz w:val="24"/>
              </w:rPr>
              <w:t xml:space="preserve"> </w:t>
            </w:r>
          </w:p>
          <w:p w:rsidR="00D35A83" w:rsidRPr="00540E63" w:rsidRDefault="006268F9" w:rsidP="007B0422">
            <w:pPr>
              <w:ind w:left="170"/>
            </w:pPr>
            <w:r w:rsidRPr="00540E63">
              <w:rPr>
                <w:rFonts w:ascii="Arial" w:eastAsia="Arial" w:hAnsi="Arial" w:cs="Arial"/>
                <w:sz w:val="24"/>
                <w:u w:color="000000"/>
              </w:rPr>
              <w:t>Hospitals &amp;</w:t>
            </w:r>
            <w:r w:rsidRPr="00540E63">
              <w:rPr>
                <w:rFonts w:ascii="Arial" w:eastAsia="Arial" w:hAnsi="Arial" w:cs="Arial"/>
                <w:sz w:val="24"/>
              </w:rPr>
              <w:t xml:space="preserve"> </w:t>
            </w:r>
          </w:p>
          <w:p w:rsidR="00D35A83" w:rsidRPr="00540E63" w:rsidRDefault="006268F9" w:rsidP="007B0422">
            <w:pPr>
              <w:jc w:val="center"/>
            </w:pPr>
            <w:r w:rsidRPr="00540E63">
              <w:rPr>
                <w:rFonts w:ascii="Arial" w:eastAsia="Arial" w:hAnsi="Arial" w:cs="Arial"/>
                <w:sz w:val="24"/>
                <w:u w:color="000000"/>
              </w:rPr>
              <w:t>Women’s</w:t>
            </w:r>
            <w:r w:rsidRPr="00540E63">
              <w:rPr>
                <w:rFonts w:ascii="Arial" w:eastAsia="Arial" w:hAnsi="Arial" w:cs="Arial"/>
                <w:sz w:val="24"/>
              </w:rPr>
              <w:t xml:space="preserve"> </w:t>
            </w:r>
            <w:r w:rsidRPr="00540E63">
              <w:rPr>
                <w:rFonts w:ascii="Arial" w:eastAsia="Arial" w:hAnsi="Arial" w:cs="Arial"/>
                <w:sz w:val="24"/>
                <w:u w:color="000000"/>
              </w:rPr>
              <w:t>Health</w:t>
            </w:r>
            <w:r w:rsidRPr="00540E63">
              <w:rPr>
                <w:rFonts w:ascii="Arial" w:eastAsia="Arial" w:hAnsi="Arial" w:cs="Arial"/>
                <w:sz w:val="24"/>
              </w:rPr>
              <w:t xml:space="preserve"> </w:t>
            </w:r>
          </w:p>
        </w:tc>
        <w:tc>
          <w:tcPr>
            <w:tcW w:w="1560" w:type="dxa"/>
            <w:tcBorders>
              <w:top w:val="single" w:sz="2" w:space="0" w:color="000000"/>
              <w:left w:val="single" w:sz="4" w:space="0" w:color="000000"/>
              <w:bottom w:val="single" w:sz="4" w:space="0" w:color="000000"/>
              <w:right w:val="single" w:sz="4" w:space="0" w:color="000000"/>
            </w:tcBorders>
          </w:tcPr>
          <w:p w:rsidR="00D35A83" w:rsidRPr="00540E63" w:rsidRDefault="006268F9" w:rsidP="007B0422">
            <w:pPr>
              <w:ind w:left="17"/>
              <w:jc w:val="center"/>
            </w:pPr>
            <w:r w:rsidRPr="00540E63">
              <w:rPr>
                <w:rFonts w:ascii="Arial" w:eastAsia="Arial" w:hAnsi="Arial" w:cs="Arial"/>
                <w:sz w:val="24"/>
              </w:rPr>
              <w:t xml:space="preserve">Children’s </w:t>
            </w:r>
          </w:p>
          <w:p w:rsidR="00D35A83" w:rsidRPr="00540E63" w:rsidRDefault="006268F9" w:rsidP="007B0422">
            <w:pPr>
              <w:jc w:val="center"/>
            </w:pPr>
            <w:r w:rsidRPr="00540E63">
              <w:rPr>
                <w:rFonts w:ascii="Arial" w:eastAsia="Arial" w:hAnsi="Arial" w:cs="Arial"/>
                <w:sz w:val="24"/>
              </w:rPr>
              <w:t xml:space="preserve">Community Services </w:t>
            </w:r>
          </w:p>
        </w:tc>
        <w:tc>
          <w:tcPr>
            <w:tcW w:w="1223" w:type="dxa"/>
            <w:tcBorders>
              <w:top w:val="single" w:sz="2" w:space="0" w:color="000000"/>
              <w:left w:val="single" w:sz="4" w:space="0" w:color="000000"/>
              <w:bottom w:val="single" w:sz="4" w:space="0" w:color="000000"/>
              <w:right w:val="single" w:sz="4" w:space="0" w:color="000000"/>
            </w:tcBorders>
          </w:tcPr>
          <w:p w:rsidR="00D35A83" w:rsidRPr="00540E63" w:rsidRDefault="006268F9" w:rsidP="007B0422">
            <w:pPr>
              <w:ind w:left="13"/>
              <w:jc w:val="center"/>
            </w:pPr>
            <w:r w:rsidRPr="00540E63">
              <w:rPr>
                <w:rFonts w:ascii="Arial" w:eastAsia="Arial" w:hAnsi="Arial" w:cs="Arial"/>
                <w:sz w:val="24"/>
                <w:u w:color="000000"/>
              </w:rPr>
              <w:t>Adult</w:t>
            </w:r>
            <w:r w:rsidRPr="00540E63">
              <w:rPr>
                <w:rFonts w:ascii="Arial" w:eastAsia="Arial" w:hAnsi="Arial" w:cs="Arial"/>
                <w:sz w:val="24"/>
              </w:rPr>
              <w:t xml:space="preserve"> </w:t>
            </w:r>
          </w:p>
          <w:p w:rsidR="00D35A83" w:rsidRPr="00540E63" w:rsidRDefault="006268F9" w:rsidP="007B0422">
            <w:pPr>
              <w:ind w:left="168"/>
            </w:pPr>
            <w:r w:rsidRPr="00540E63">
              <w:rPr>
                <w:rFonts w:ascii="Arial" w:eastAsia="Arial" w:hAnsi="Arial" w:cs="Arial"/>
                <w:sz w:val="24"/>
                <w:u w:color="000000"/>
              </w:rPr>
              <w:t>Social &amp;</w:t>
            </w:r>
            <w:r w:rsidRPr="00540E63">
              <w:rPr>
                <w:rFonts w:ascii="Arial" w:eastAsia="Arial" w:hAnsi="Arial" w:cs="Arial"/>
                <w:sz w:val="24"/>
              </w:rPr>
              <w:t xml:space="preserve"> </w:t>
            </w:r>
          </w:p>
          <w:p w:rsidR="00D35A83" w:rsidRPr="00540E63" w:rsidRDefault="006268F9" w:rsidP="007B0422">
            <w:pPr>
              <w:jc w:val="center"/>
            </w:pPr>
            <w:r w:rsidRPr="00540E63">
              <w:rPr>
                <w:rFonts w:ascii="Arial" w:eastAsia="Arial" w:hAnsi="Arial" w:cs="Arial"/>
                <w:sz w:val="24"/>
                <w:u w:color="000000"/>
              </w:rPr>
              <w:t>Primary</w:t>
            </w:r>
            <w:r w:rsidRPr="00540E63">
              <w:rPr>
                <w:rFonts w:ascii="Arial" w:eastAsia="Arial" w:hAnsi="Arial" w:cs="Arial"/>
                <w:sz w:val="24"/>
              </w:rPr>
              <w:t xml:space="preserve"> </w:t>
            </w:r>
            <w:r w:rsidRPr="00540E63">
              <w:rPr>
                <w:rFonts w:ascii="Arial" w:eastAsia="Arial" w:hAnsi="Arial" w:cs="Arial"/>
                <w:sz w:val="24"/>
                <w:u w:color="000000"/>
              </w:rPr>
              <w:t>Care</w:t>
            </w:r>
            <w:r w:rsidRPr="00540E63">
              <w:rPr>
                <w:rFonts w:ascii="Arial" w:eastAsia="Arial" w:hAnsi="Arial" w:cs="Arial"/>
                <w:sz w:val="24"/>
              </w:rPr>
              <w:t xml:space="preserve">  </w:t>
            </w:r>
          </w:p>
        </w:tc>
      </w:tr>
      <w:tr w:rsidR="002525F0" w:rsidTr="00C00E78">
        <w:trPr>
          <w:gridAfter w:val="1"/>
          <w:wAfter w:w="103" w:type="dxa"/>
          <w:trHeight w:val="1445"/>
        </w:trPr>
        <w:tc>
          <w:tcPr>
            <w:tcW w:w="5353" w:type="dxa"/>
            <w:gridSpan w:val="2"/>
            <w:tcBorders>
              <w:top w:val="single" w:sz="2" w:space="0" w:color="000000"/>
              <w:left w:val="single" w:sz="4" w:space="0" w:color="000000"/>
              <w:bottom w:val="single" w:sz="4" w:space="0" w:color="000000"/>
              <w:right w:val="single" w:sz="4" w:space="0" w:color="000000"/>
            </w:tcBorders>
            <w:shd w:val="clear" w:color="auto" w:fill="EDF7F9"/>
          </w:tcPr>
          <w:p w:rsidR="002525F0" w:rsidRPr="007B0422" w:rsidRDefault="002525F0" w:rsidP="002525F0">
            <w:pPr>
              <w:ind w:left="827" w:right="413" w:hanging="720"/>
              <w:rPr>
                <w:sz w:val="24"/>
                <w:szCs w:val="24"/>
              </w:rPr>
            </w:pPr>
            <w:r w:rsidRPr="007B0422">
              <w:rPr>
                <w:rFonts w:ascii="Arial" w:eastAsia="Arial" w:hAnsi="Arial" w:cs="Arial"/>
                <w:b/>
                <w:sz w:val="24"/>
                <w:szCs w:val="24"/>
              </w:rPr>
              <w:t xml:space="preserve">(1.4) </w:t>
            </w:r>
            <w:r w:rsidRPr="007B0422">
              <w:rPr>
                <w:rFonts w:ascii="Arial" w:eastAsia="Arial" w:hAnsi="Arial" w:cs="Arial"/>
                <w:sz w:val="24"/>
                <w:szCs w:val="24"/>
              </w:rPr>
              <w:t>D</w:t>
            </w:r>
            <w:r w:rsidRPr="007B0422">
              <w:rPr>
                <w:rFonts w:ascii="Arial" w:eastAsia="Arial" w:hAnsi="Arial" w:cs="Arial"/>
                <w:b/>
                <w:sz w:val="24"/>
                <w:szCs w:val="24"/>
              </w:rPr>
              <w:t>escription</w:t>
            </w:r>
            <w:r w:rsidRPr="007B0422">
              <w:rPr>
                <w:rFonts w:ascii="Arial" w:eastAsia="Arial" w:hAnsi="Arial" w:cs="Arial"/>
                <w:sz w:val="24"/>
                <w:szCs w:val="24"/>
              </w:rPr>
              <w:t xml:space="preserve"> </w:t>
            </w:r>
            <w:r w:rsidRPr="007B0422">
              <w:rPr>
                <w:rFonts w:ascii="Arial" w:eastAsia="Arial" w:hAnsi="Arial" w:cs="Arial"/>
                <w:b/>
                <w:sz w:val="24"/>
                <w:szCs w:val="24"/>
              </w:rPr>
              <w:t>of the policy/ proposal?</w:t>
            </w:r>
            <w:r w:rsidRPr="007B0422">
              <w:rPr>
                <w:rFonts w:ascii="Arial" w:eastAsia="Arial" w:hAnsi="Arial" w:cs="Arial"/>
                <w:sz w:val="24"/>
                <w:szCs w:val="24"/>
              </w:rPr>
              <w:t xml:space="preserve"> State the aims and objectives/key elements of the policy/proposal. Detail the changes the policy/proposal </w:t>
            </w:r>
          </w:p>
          <w:p w:rsidR="002525F0" w:rsidRPr="007B0422" w:rsidRDefault="002525F0" w:rsidP="002525F0">
            <w:pPr>
              <w:ind w:left="827"/>
              <w:rPr>
                <w:sz w:val="24"/>
                <w:szCs w:val="24"/>
              </w:rPr>
            </w:pPr>
            <w:r w:rsidRPr="007B0422">
              <w:rPr>
                <w:rFonts w:ascii="Arial" w:eastAsia="Arial" w:hAnsi="Arial" w:cs="Arial"/>
                <w:sz w:val="24"/>
                <w:szCs w:val="24"/>
              </w:rPr>
              <w:t xml:space="preserve">will introduce.                                          </w:t>
            </w:r>
          </w:p>
          <w:p w:rsidR="002525F0" w:rsidRPr="007B0422" w:rsidRDefault="002525F0" w:rsidP="002525F0">
            <w:pPr>
              <w:ind w:left="827" w:right="75"/>
              <w:rPr>
                <w:sz w:val="24"/>
                <w:szCs w:val="24"/>
              </w:rPr>
            </w:pPr>
            <w:r w:rsidRPr="007B0422">
              <w:rPr>
                <w:rFonts w:ascii="Arial" w:eastAsia="Arial" w:hAnsi="Arial" w:cs="Arial"/>
                <w:sz w:val="24"/>
                <w:szCs w:val="24"/>
              </w:rPr>
              <w:t xml:space="preserve">How will the policy/proposal be communicated to staff /service users?       Describe how the policy/proposal will be rolled out/put into practice e.g. will there be changes in working patterns / changes to how services will be delivered etc.                                            </w:t>
            </w:r>
          </w:p>
          <w:p w:rsidR="002525F0" w:rsidRPr="007B0422" w:rsidRDefault="002525F0" w:rsidP="002525F0">
            <w:pPr>
              <w:ind w:left="107"/>
              <w:rPr>
                <w:sz w:val="24"/>
                <w:szCs w:val="24"/>
              </w:rPr>
            </w:pPr>
            <w:r w:rsidRPr="007B0422">
              <w:rPr>
                <w:rFonts w:ascii="Arial" w:eastAsia="Arial" w:hAnsi="Arial" w:cs="Arial"/>
                <w:sz w:val="24"/>
                <w:szCs w:val="24"/>
              </w:rPr>
              <w:t xml:space="preserve">   </w:t>
            </w:r>
          </w:p>
          <w:p w:rsidR="002525F0" w:rsidRDefault="002525F0" w:rsidP="007B0422">
            <w:pPr>
              <w:ind w:left="107"/>
              <w:rPr>
                <w:rFonts w:ascii="Arial" w:eastAsia="Arial" w:hAnsi="Arial" w:cs="Arial"/>
                <w:b/>
                <w:sz w:val="24"/>
              </w:rPr>
            </w:pPr>
          </w:p>
        </w:tc>
        <w:tc>
          <w:tcPr>
            <w:tcW w:w="10290" w:type="dxa"/>
            <w:gridSpan w:val="7"/>
            <w:tcBorders>
              <w:top w:val="single" w:sz="2" w:space="0" w:color="000000"/>
              <w:left w:val="single" w:sz="4" w:space="0" w:color="000000"/>
              <w:bottom w:val="single" w:sz="4" w:space="0" w:color="000000"/>
              <w:right w:val="single" w:sz="4" w:space="0" w:color="000000"/>
            </w:tcBorders>
          </w:tcPr>
          <w:p w:rsidR="002525F0" w:rsidRDefault="002525F0" w:rsidP="002525F0">
            <w:pPr>
              <w:ind w:left="-29" w:right="85" w:firstLine="138"/>
              <w:rPr>
                <w:rFonts w:ascii="Arial" w:eastAsia="Arial" w:hAnsi="Arial" w:cs="Arial"/>
                <w:sz w:val="24"/>
                <w:szCs w:val="24"/>
              </w:rPr>
            </w:pPr>
            <w:r>
              <w:rPr>
                <w:rFonts w:ascii="Arial" w:eastAsia="Arial" w:hAnsi="Arial" w:cs="Arial"/>
                <w:b/>
                <w:sz w:val="24"/>
                <w:szCs w:val="24"/>
              </w:rPr>
              <w:t xml:space="preserve">Background:  </w:t>
            </w:r>
            <w:r w:rsidRPr="007B0422">
              <w:rPr>
                <w:rFonts w:ascii="Arial" w:eastAsia="Arial" w:hAnsi="Arial" w:cs="Arial"/>
                <w:sz w:val="24"/>
                <w:szCs w:val="24"/>
              </w:rPr>
              <w:t>Controlled drugs (CDs) are subject to special legislative controls b</w:t>
            </w:r>
            <w:r>
              <w:rPr>
                <w:rFonts w:ascii="Arial" w:eastAsia="Arial" w:hAnsi="Arial" w:cs="Arial"/>
                <w:sz w:val="24"/>
                <w:szCs w:val="24"/>
              </w:rPr>
              <w:t>ecause there</w:t>
            </w:r>
          </w:p>
          <w:p w:rsidR="002525F0" w:rsidRDefault="002525F0" w:rsidP="002525F0">
            <w:pPr>
              <w:ind w:left="-29" w:right="85" w:firstLine="138"/>
              <w:rPr>
                <w:rFonts w:ascii="Arial" w:eastAsia="Arial" w:hAnsi="Arial" w:cs="Arial"/>
                <w:sz w:val="24"/>
                <w:szCs w:val="24"/>
              </w:rPr>
            </w:pPr>
            <w:r>
              <w:rPr>
                <w:rFonts w:ascii="Arial" w:eastAsia="Arial" w:hAnsi="Arial" w:cs="Arial"/>
                <w:sz w:val="24"/>
                <w:szCs w:val="24"/>
              </w:rPr>
              <w:t xml:space="preserve">is a potential for </w:t>
            </w:r>
            <w:r w:rsidRPr="007B0422">
              <w:rPr>
                <w:rFonts w:ascii="Arial" w:eastAsia="Arial" w:hAnsi="Arial" w:cs="Arial"/>
                <w:sz w:val="24"/>
                <w:szCs w:val="24"/>
              </w:rPr>
              <w:t xml:space="preserve">them to be abused or diverted, causing possible harm. The Misuse </w:t>
            </w:r>
            <w:r w:rsidRPr="007B0422">
              <w:rPr>
                <w:rFonts w:ascii="Arial" w:eastAsia="Arial" w:hAnsi="Arial" w:cs="Arial"/>
                <w:sz w:val="24"/>
                <w:szCs w:val="24"/>
                <w:vertAlign w:val="superscript"/>
              </w:rPr>
              <w:t xml:space="preserve"> </w:t>
            </w:r>
            <w:r>
              <w:rPr>
                <w:rFonts w:ascii="Arial" w:eastAsia="Arial" w:hAnsi="Arial" w:cs="Arial"/>
                <w:sz w:val="24"/>
                <w:szCs w:val="24"/>
              </w:rPr>
              <w:t>of Drugs</w:t>
            </w:r>
          </w:p>
          <w:p w:rsidR="002525F0" w:rsidRDefault="002525F0" w:rsidP="002525F0">
            <w:pPr>
              <w:ind w:left="-29" w:right="85" w:firstLine="138"/>
              <w:rPr>
                <w:rFonts w:ascii="Arial" w:eastAsia="Arial" w:hAnsi="Arial" w:cs="Arial"/>
                <w:sz w:val="24"/>
                <w:szCs w:val="24"/>
              </w:rPr>
            </w:pPr>
            <w:r>
              <w:rPr>
                <w:rFonts w:ascii="Arial" w:eastAsia="Arial" w:hAnsi="Arial" w:cs="Arial"/>
                <w:sz w:val="24"/>
                <w:szCs w:val="24"/>
              </w:rPr>
              <w:t xml:space="preserve">Regulations 2001 </w:t>
            </w:r>
            <w:r w:rsidRPr="007B0422">
              <w:rPr>
                <w:rFonts w:ascii="Arial" w:eastAsia="Arial" w:hAnsi="Arial" w:cs="Arial"/>
                <w:sz w:val="24"/>
                <w:szCs w:val="24"/>
              </w:rPr>
              <w:t>define the classes of person who are authorised to supply and posse</w:t>
            </w:r>
            <w:r>
              <w:rPr>
                <w:rFonts w:ascii="Arial" w:eastAsia="Arial" w:hAnsi="Arial" w:cs="Arial"/>
                <w:sz w:val="24"/>
                <w:szCs w:val="24"/>
              </w:rPr>
              <w:t>ss</w:t>
            </w:r>
          </w:p>
          <w:p w:rsidR="002525F0" w:rsidRDefault="002525F0" w:rsidP="002525F0">
            <w:pPr>
              <w:ind w:left="-29" w:right="85" w:firstLine="138"/>
              <w:rPr>
                <w:rFonts w:ascii="Arial" w:eastAsia="Arial" w:hAnsi="Arial" w:cs="Arial"/>
                <w:sz w:val="24"/>
                <w:szCs w:val="24"/>
              </w:rPr>
            </w:pPr>
            <w:r>
              <w:rPr>
                <w:rFonts w:ascii="Arial" w:eastAsia="Arial" w:hAnsi="Arial" w:cs="Arial"/>
                <w:sz w:val="24"/>
                <w:szCs w:val="24"/>
              </w:rPr>
              <w:t xml:space="preserve">controlled drugs while </w:t>
            </w:r>
            <w:r w:rsidRPr="007B0422">
              <w:rPr>
                <w:rFonts w:ascii="Arial" w:eastAsia="Arial" w:hAnsi="Arial" w:cs="Arial"/>
                <w:sz w:val="24"/>
                <w:szCs w:val="24"/>
              </w:rPr>
              <w:t>acting in their professional capacities and lays down the conditio</w:t>
            </w:r>
            <w:r>
              <w:rPr>
                <w:rFonts w:ascii="Arial" w:eastAsia="Arial" w:hAnsi="Arial" w:cs="Arial"/>
                <w:sz w:val="24"/>
                <w:szCs w:val="24"/>
              </w:rPr>
              <w:t>ns</w:t>
            </w:r>
          </w:p>
          <w:p w:rsidR="002525F0" w:rsidRDefault="002525F0" w:rsidP="002525F0">
            <w:pPr>
              <w:ind w:left="-29" w:right="85" w:firstLine="138"/>
              <w:rPr>
                <w:rFonts w:ascii="Arial" w:eastAsia="Arial" w:hAnsi="Arial" w:cs="Arial"/>
                <w:sz w:val="24"/>
                <w:szCs w:val="24"/>
              </w:rPr>
            </w:pPr>
            <w:r>
              <w:rPr>
                <w:rFonts w:ascii="Arial" w:eastAsia="Arial" w:hAnsi="Arial" w:cs="Arial"/>
                <w:sz w:val="24"/>
                <w:szCs w:val="24"/>
              </w:rPr>
              <w:t>under which these activities may be carried out.</w:t>
            </w:r>
          </w:p>
          <w:p w:rsidR="002525F0" w:rsidRPr="007B0422" w:rsidRDefault="002525F0" w:rsidP="002525F0">
            <w:pPr>
              <w:ind w:left="-29" w:right="85" w:firstLine="138"/>
              <w:rPr>
                <w:rFonts w:ascii="Arial" w:eastAsia="Arial" w:hAnsi="Arial" w:cs="Arial"/>
                <w:sz w:val="24"/>
                <w:szCs w:val="24"/>
              </w:rPr>
            </w:pPr>
          </w:p>
          <w:p w:rsidR="002525F0" w:rsidRDefault="002525F0" w:rsidP="002525F0">
            <w:pPr>
              <w:ind w:left="109"/>
              <w:rPr>
                <w:rFonts w:ascii="Arial" w:eastAsia="Arial" w:hAnsi="Arial" w:cs="Arial"/>
                <w:sz w:val="24"/>
                <w:szCs w:val="24"/>
              </w:rPr>
            </w:pPr>
            <w:r w:rsidRPr="007B0422">
              <w:rPr>
                <w:rFonts w:ascii="Arial" w:eastAsia="Arial" w:hAnsi="Arial" w:cs="Arial"/>
                <w:sz w:val="24"/>
                <w:szCs w:val="24"/>
              </w:rPr>
              <w:t>All healthcare organisations are accountable, through the Accountable Officer, for ensuring the safe management of CDs.  The Accountable Officer (AO) for controlled drugs for the BHSCT is the Head of Ph</w:t>
            </w:r>
            <w:r>
              <w:rPr>
                <w:rFonts w:ascii="Arial" w:eastAsia="Arial" w:hAnsi="Arial" w:cs="Arial"/>
                <w:sz w:val="24"/>
                <w:szCs w:val="24"/>
              </w:rPr>
              <w:t>armacy and Medicines Management.</w:t>
            </w:r>
          </w:p>
          <w:p w:rsidR="002525F0" w:rsidRPr="00540E63" w:rsidRDefault="002525F0" w:rsidP="002525F0">
            <w:pPr>
              <w:ind w:left="11"/>
              <w:rPr>
                <w:rFonts w:ascii="Arial" w:eastAsia="Arial" w:hAnsi="Arial" w:cs="Arial"/>
                <w:sz w:val="24"/>
                <w:u w:color="000000"/>
              </w:rPr>
            </w:pPr>
          </w:p>
        </w:tc>
      </w:tr>
      <w:tr w:rsidR="00D35A83" w:rsidRPr="007B0422" w:rsidTr="002525F0">
        <w:trPr>
          <w:gridAfter w:val="1"/>
          <w:wAfter w:w="103" w:type="dxa"/>
          <w:trHeight w:val="703"/>
        </w:trPr>
        <w:tc>
          <w:tcPr>
            <w:tcW w:w="5353" w:type="dxa"/>
            <w:gridSpan w:val="2"/>
            <w:tcBorders>
              <w:top w:val="single" w:sz="4" w:space="0" w:color="000000"/>
              <w:left w:val="single" w:sz="4" w:space="0" w:color="000000"/>
              <w:bottom w:val="single" w:sz="2" w:space="0" w:color="000000"/>
              <w:right w:val="single" w:sz="4" w:space="0" w:color="000000"/>
            </w:tcBorders>
            <w:shd w:val="clear" w:color="auto" w:fill="EDF7F9"/>
          </w:tcPr>
          <w:p w:rsidR="00D35A83" w:rsidRPr="007B0422" w:rsidRDefault="006268F9" w:rsidP="007B0422">
            <w:pPr>
              <w:ind w:left="827" w:right="413" w:hanging="720"/>
              <w:rPr>
                <w:sz w:val="24"/>
                <w:szCs w:val="24"/>
              </w:rPr>
            </w:pPr>
            <w:r w:rsidRPr="007B0422">
              <w:rPr>
                <w:rFonts w:ascii="Arial" w:eastAsia="Arial" w:hAnsi="Arial" w:cs="Arial"/>
                <w:b/>
                <w:sz w:val="24"/>
                <w:szCs w:val="24"/>
              </w:rPr>
              <w:lastRenderedPageBreak/>
              <w:t xml:space="preserve">(1.4) </w:t>
            </w:r>
            <w:r w:rsidRPr="007B0422">
              <w:rPr>
                <w:rFonts w:ascii="Arial" w:eastAsia="Arial" w:hAnsi="Arial" w:cs="Arial"/>
                <w:sz w:val="24"/>
                <w:szCs w:val="24"/>
              </w:rPr>
              <w:t>D</w:t>
            </w:r>
            <w:r w:rsidRPr="007B0422">
              <w:rPr>
                <w:rFonts w:ascii="Arial" w:eastAsia="Arial" w:hAnsi="Arial" w:cs="Arial"/>
                <w:b/>
                <w:sz w:val="24"/>
                <w:szCs w:val="24"/>
              </w:rPr>
              <w:t>escription</w:t>
            </w:r>
            <w:r w:rsidRPr="007B0422">
              <w:rPr>
                <w:rFonts w:ascii="Arial" w:eastAsia="Arial" w:hAnsi="Arial" w:cs="Arial"/>
                <w:sz w:val="24"/>
                <w:szCs w:val="24"/>
              </w:rPr>
              <w:t xml:space="preserve"> </w:t>
            </w:r>
            <w:r w:rsidRPr="007B0422">
              <w:rPr>
                <w:rFonts w:ascii="Arial" w:eastAsia="Arial" w:hAnsi="Arial" w:cs="Arial"/>
                <w:b/>
                <w:sz w:val="24"/>
                <w:szCs w:val="24"/>
              </w:rPr>
              <w:t>of the policy/ proposal?</w:t>
            </w:r>
            <w:r w:rsidRPr="007B0422">
              <w:rPr>
                <w:rFonts w:ascii="Arial" w:eastAsia="Arial" w:hAnsi="Arial" w:cs="Arial"/>
                <w:sz w:val="24"/>
                <w:szCs w:val="24"/>
              </w:rPr>
              <w:t xml:space="preserve"> State the aims and objectives/key elements of the policy/proposal. Detail the changes the policy/proposal </w:t>
            </w:r>
          </w:p>
          <w:p w:rsidR="00D35A83" w:rsidRPr="007B0422" w:rsidRDefault="006268F9" w:rsidP="007B0422">
            <w:pPr>
              <w:ind w:left="827"/>
              <w:rPr>
                <w:sz w:val="24"/>
                <w:szCs w:val="24"/>
              </w:rPr>
            </w:pPr>
            <w:r w:rsidRPr="007B0422">
              <w:rPr>
                <w:rFonts w:ascii="Arial" w:eastAsia="Arial" w:hAnsi="Arial" w:cs="Arial"/>
                <w:sz w:val="24"/>
                <w:szCs w:val="24"/>
              </w:rPr>
              <w:t xml:space="preserve">will introduce.                                          </w:t>
            </w:r>
          </w:p>
          <w:p w:rsidR="00D35A83" w:rsidRPr="007B0422" w:rsidRDefault="006268F9" w:rsidP="007B0422">
            <w:pPr>
              <w:ind w:left="827" w:right="75"/>
              <w:rPr>
                <w:sz w:val="24"/>
                <w:szCs w:val="24"/>
              </w:rPr>
            </w:pPr>
            <w:r w:rsidRPr="007B0422">
              <w:rPr>
                <w:rFonts w:ascii="Arial" w:eastAsia="Arial" w:hAnsi="Arial" w:cs="Arial"/>
                <w:sz w:val="24"/>
                <w:szCs w:val="24"/>
              </w:rPr>
              <w:t xml:space="preserve">How will the policy/proposal be communicated to staff /service users?       Describe how the policy/proposal will be rolled out/put into practice e.g. will there be changes in working patterns / changes to how services will be delivered etc.                                            </w:t>
            </w:r>
          </w:p>
          <w:p w:rsidR="00D35A83" w:rsidRPr="007B0422" w:rsidRDefault="006268F9" w:rsidP="007B0422">
            <w:pPr>
              <w:ind w:left="107"/>
              <w:rPr>
                <w:sz w:val="24"/>
                <w:szCs w:val="24"/>
              </w:rPr>
            </w:pPr>
            <w:r w:rsidRPr="007B0422">
              <w:rPr>
                <w:rFonts w:ascii="Arial" w:eastAsia="Arial" w:hAnsi="Arial" w:cs="Arial"/>
                <w:sz w:val="24"/>
                <w:szCs w:val="24"/>
              </w:rPr>
              <w:t xml:space="preserve">   </w:t>
            </w:r>
          </w:p>
          <w:p w:rsidR="00D35A83" w:rsidRPr="007B0422" w:rsidRDefault="006268F9" w:rsidP="007B0422">
            <w:pPr>
              <w:ind w:left="107"/>
              <w:rPr>
                <w:sz w:val="24"/>
                <w:szCs w:val="24"/>
              </w:rPr>
            </w:pPr>
            <w:r w:rsidRPr="007B0422">
              <w:rPr>
                <w:rFonts w:ascii="Arial" w:eastAsia="Arial" w:hAnsi="Arial" w:cs="Arial"/>
                <w:sz w:val="24"/>
                <w:szCs w:val="24"/>
              </w:rPr>
              <w:t xml:space="preserve">                                     </w:t>
            </w:r>
          </w:p>
        </w:tc>
        <w:tc>
          <w:tcPr>
            <w:tcW w:w="10290" w:type="dxa"/>
            <w:gridSpan w:val="7"/>
            <w:tcBorders>
              <w:top w:val="single" w:sz="4" w:space="0" w:color="000000"/>
              <w:left w:val="single" w:sz="4" w:space="0" w:color="000000"/>
              <w:bottom w:val="single" w:sz="2" w:space="0" w:color="000000"/>
              <w:right w:val="single" w:sz="4" w:space="0" w:color="000000"/>
            </w:tcBorders>
          </w:tcPr>
          <w:p w:rsidR="00447FE3" w:rsidRPr="00447FE3" w:rsidRDefault="00447FE3" w:rsidP="00447FE3">
            <w:pPr>
              <w:ind w:left="109"/>
              <w:rPr>
                <w:rFonts w:ascii="Arial" w:eastAsia="Arial" w:hAnsi="Arial" w:cs="Arial"/>
                <w:sz w:val="24"/>
                <w:szCs w:val="24"/>
              </w:rPr>
            </w:pPr>
            <w:r w:rsidRPr="00447FE3">
              <w:rPr>
                <w:rFonts w:ascii="Arial" w:eastAsia="Arial" w:hAnsi="Arial" w:cs="Arial"/>
                <w:b/>
                <w:sz w:val="24"/>
                <w:szCs w:val="24"/>
              </w:rPr>
              <w:t xml:space="preserve">Scope:  </w:t>
            </w:r>
            <w:r w:rsidRPr="00447FE3">
              <w:rPr>
                <w:rFonts w:ascii="Arial" w:hAnsi="Arial" w:cs="Arial"/>
                <w:bCs/>
                <w:sz w:val="24"/>
                <w:szCs w:val="24"/>
              </w:rPr>
              <w:t>The policy is primarily intended for BHSCT hospital in-patient facilities and hospital day case units.</w:t>
            </w:r>
            <w:r>
              <w:rPr>
                <w:rFonts w:ascii="Arial" w:eastAsia="Arial" w:hAnsi="Arial" w:cs="Arial"/>
                <w:sz w:val="24"/>
                <w:szCs w:val="24"/>
              </w:rPr>
              <w:t xml:space="preserve">  </w:t>
            </w:r>
            <w:r w:rsidRPr="00447FE3">
              <w:rPr>
                <w:rFonts w:ascii="Arial" w:hAnsi="Arial" w:cs="Arial"/>
                <w:bCs/>
                <w:sz w:val="24"/>
                <w:szCs w:val="24"/>
              </w:rPr>
              <w:t>The policy is not intended specifically to address clinical trials involving controlled drugs</w:t>
            </w:r>
            <w:r w:rsidR="002525F0">
              <w:rPr>
                <w:rFonts w:ascii="Arial" w:hAnsi="Arial" w:cs="Arial"/>
                <w:bCs/>
                <w:sz w:val="24"/>
                <w:szCs w:val="24"/>
              </w:rPr>
              <w:t xml:space="preserve">. </w:t>
            </w:r>
            <w:r w:rsidRPr="00447FE3">
              <w:rPr>
                <w:rFonts w:ascii="Arial" w:hAnsi="Arial" w:cs="Arial"/>
                <w:bCs/>
                <w:sz w:val="24"/>
                <w:szCs w:val="24"/>
              </w:rPr>
              <w:t xml:space="preserve"> </w:t>
            </w:r>
            <w:r w:rsidR="002525F0">
              <w:rPr>
                <w:rFonts w:ascii="Arial" w:hAnsi="Arial" w:cs="Arial"/>
                <w:bCs/>
                <w:sz w:val="24"/>
                <w:szCs w:val="24"/>
              </w:rPr>
              <w:t>H</w:t>
            </w:r>
            <w:r w:rsidRPr="00447FE3">
              <w:rPr>
                <w:rFonts w:ascii="Arial" w:hAnsi="Arial" w:cs="Arial"/>
                <w:bCs/>
                <w:sz w:val="24"/>
                <w:szCs w:val="24"/>
              </w:rPr>
              <w:t>owever</w:t>
            </w:r>
            <w:r>
              <w:rPr>
                <w:rFonts w:ascii="Arial" w:hAnsi="Arial" w:cs="Arial"/>
                <w:bCs/>
                <w:sz w:val="24"/>
                <w:szCs w:val="24"/>
              </w:rPr>
              <w:t>,</w:t>
            </w:r>
            <w:r w:rsidRPr="00447FE3">
              <w:rPr>
                <w:rFonts w:ascii="Arial" w:hAnsi="Arial" w:cs="Arial"/>
                <w:bCs/>
                <w:sz w:val="24"/>
                <w:szCs w:val="24"/>
              </w:rPr>
              <w:t xml:space="preserve"> the principles may be adopted</w:t>
            </w:r>
            <w:r w:rsidR="002525F0">
              <w:rPr>
                <w:rFonts w:ascii="Arial" w:hAnsi="Arial" w:cs="Arial"/>
                <w:bCs/>
                <w:sz w:val="24"/>
                <w:szCs w:val="24"/>
              </w:rPr>
              <w:t>,</w:t>
            </w:r>
            <w:r w:rsidRPr="00447FE3">
              <w:rPr>
                <w:rFonts w:ascii="Arial" w:hAnsi="Arial" w:cs="Arial"/>
                <w:bCs/>
                <w:sz w:val="24"/>
                <w:szCs w:val="24"/>
              </w:rPr>
              <w:t xml:space="preserve"> in addition to legislation governing clinical trials.</w:t>
            </w:r>
          </w:p>
          <w:p w:rsidR="002525F0" w:rsidRDefault="002525F0" w:rsidP="00447FE3">
            <w:pPr>
              <w:ind w:left="109"/>
              <w:rPr>
                <w:rFonts w:ascii="Arial" w:hAnsi="Arial" w:cs="Arial"/>
                <w:bCs/>
                <w:sz w:val="24"/>
                <w:szCs w:val="24"/>
              </w:rPr>
            </w:pPr>
          </w:p>
          <w:p w:rsidR="00447FE3" w:rsidRDefault="00447FE3" w:rsidP="00447FE3">
            <w:pPr>
              <w:ind w:left="109"/>
              <w:rPr>
                <w:rFonts w:ascii="Arial" w:eastAsia="Arial" w:hAnsi="Arial" w:cs="Arial"/>
                <w:sz w:val="24"/>
                <w:szCs w:val="24"/>
              </w:rPr>
            </w:pPr>
            <w:r w:rsidRPr="00447FE3">
              <w:rPr>
                <w:rFonts w:ascii="Arial" w:hAnsi="Arial" w:cs="Arial"/>
                <w:bCs/>
                <w:sz w:val="24"/>
                <w:szCs w:val="24"/>
              </w:rPr>
              <w:t xml:space="preserve">This policy applies to all BHSCT staff including medical, dental, nursing and midwifery staff, operating department practitioners, allied health professionals, non-medical prescribers (who prescribe controlled drugs) and pharmacy staff, involved in the use and/or management of controlled drugs. </w:t>
            </w:r>
          </w:p>
          <w:p w:rsidR="00447FE3" w:rsidRDefault="00447FE3" w:rsidP="00447FE3">
            <w:pPr>
              <w:ind w:left="109"/>
              <w:rPr>
                <w:rFonts w:ascii="Arial" w:hAnsi="Arial" w:cs="Arial"/>
                <w:bCs/>
                <w:sz w:val="24"/>
                <w:szCs w:val="24"/>
              </w:rPr>
            </w:pPr>
          </w:p>
          <w:p w:rsidR="00447FE3" w:rsidRPr="00447FE3" w:rsidRDefault="00447FE3" w:rsidP="00447FE3">
            <w:pPr>
              <w:ind w:left="109"/>
              <w:rPr>
                <w:rFonts w:ascii="Arial" w:eastAsia="Arial" w:hAnsi="Arial" w:cs="Arial"/>
                <w:sz w:val="24"/>
                <w:szCs w:val="24"/>
              </w:rPr>
            </w:pPr>
            <w:r w:rsidRPr="00447FE3">
              <w:rPr>
                <w:rFonts w:ascii="Arial" w:hAnsi="Arial" w:cs="Arial"/>
                <w:bCs/>
                <w:sz w:val="24"/>
                <w:szCs w:val="24"/>
              </w:rPr>
              <w:t>The policy applies to Independent Sector staff working within BHSCT in-patient facilities and to all staff contracted by the BHSCT who may be involved in the transport of controlled drugs or those trained and authorised to witness destruction of pharmacy stock.</w:t>
            </w:r>
          </w:p>
          <w:p w:rsidR="00447FE3" w:rsidRDefault="00447FE3" w:rsidP="00447FE3">
            <w:pPr>
              <w:ind w:left="2" w:right="76"/>
              <w:rPr>
                <w:rFonts w:ascii="Arial" w:eastAsia="Arial" w:hAnsi="Arial" w:cs="Arial"/>
                <w:b/>
                <w:sz w:val="24"/>
                <w:szCs w:val="24"/>
              </w:rPr>
            </w:pPr>
          </w:p>
          <w:p w:rsidR="00447FE3" w:rsidRPr="00447FE3" w:rsidRDefault="007B0422" w:rsidP="00447FE3">
            <w:pPr>
              <w:ind w:left="139" w:right="76"/>
              <w:rPr>
                <w:sz w:val="24"/>
                <w:szCs w:val="24"/>
              </w:rPr>
            </w:pPr>
            <w:r>
              <w:rPr>
                <w:rFonts w:ascii="Arial" w:eastAsia="Arial" w:hAnsi="Arial" w:cs="Arial"/>
                <w:b/>
                <w:sz w:val="24"/>
                <w:szCs w:val="24"/>
              </w:rPr>
              <w:t xml:space="preserve">Purpose:  </w:t>
            </w:r>
            <w:r w:rsidR="006268F9" w:rsidRPr="007B0422">
              <w:rPr>
                <w:rFonts w:ascii="Arial" w:eastAsia="Arial" w:hAnsi="Arial" w:cs="Arial"/>
                <w:sz w:val="24"/>
                <w:szCs w:val="24"/>
              </w:rPr>
              <w:t>The purpose of this policy is to ensure the safe and effective use and management of controlled drugs in hospital</w:t>
            </w:r>
            <w:r w:rsidR="00447FE3">
              <w:rPr>
                <w:rFonts w:ascii="Arial" w:eastAsia="Arial" w:hAnsi="Arial" w:cs="Arial"/>
                <w:sz w:val="24"/>
                <w:szCs w:val="24"/>
              </w:rPr>
              <w:t xml:space="preserve"> in-patient sites within BHSCT</w:t>
            </w:r>
            <w:r w:rsidR="006268F9" w:rsidRPr="007B0422">
              <w:rPr>
                <w:rFonts w:ascii="Arial" w:eastAsia="Arial" w:hAnsi="Arial" w:cs="Arial"/>
                <w:sz w:val="24"/>
                <w:szCs w:val="24"/>
              </w:rPr>
              <w:t xml:space="preserve"> </w:t>
            </w:r>
            <w:r w:rsidR="00447FE3" w:rsidRPr="007B0422">
              <w:rPr>
                <w:rFonts w:ascii="Arial" w:eastAsia="Arial" w:hAnsi="Arial" w:cs="Arial"/>
                <w:sz w:val="24"/>
                <w:szCs w:val="24"/>
              </w:rPr>
              <w:t>a</w:t>
            </w:r>
            <w:r w:rsidR="00447FE3">
              <w:rPr>
                <w:rFonts w:ascii="Arial" w:eastAsia="Arial" w:hAnsi="Arial" w:cs="Arial"/>
                <w:sz w:val="24"/>
                <w:szCs w:val="24"/>
              </w:rPr>
              <w:t>nd aims, through the associated</w:t>
            </w:r>
          </w:p>
          <w:p w:rsidR="00447FE3" w:rsidRDefault="00447FE3" w:rsidP="00447FE3">
            <w:pPr>
              <w:ind w:left="2" w:right="76"/>
              <w:rPr>
                <w:rFonts w:ascii="Arial" w:eastAsia="Arial" w:hAnsi="Arial" w:cs="Arial"/>
                <w:sz w:val="24"/>
                <w:szCs w:val="24"/>
              </w:rPr>
            </w:pPr>
            <w:r>
              <w:rPr>
                <w:rFonts w:ascii="Arial" w:eastAsia="Arial" w:hAnsi="Arial" w:cs="Arial"/>
                <w:b/>
                <w:sz w:val="24"/>
                <w:szCs w:val="24"/>
              </w:rPr>
              <w:t xml:space="preserve">  </w:t>
            </w:r>
            <w:r w:rsidRPr="007B0422">
              <w:rPr>
                <w:rFonts w:ascii="Arial" w:eastAsia="Arial" w:hAnsi="Arial" w:cs="Arial"/>
                <w:sz w:val="24"/>
                <w:szCs w:val="24"/>
              </w:rPr>
              <w:t>Controlled Drug Procedures document, to provide clear instr</w:t>
            </w:r>
            <w:r>
              <w:rPr>
                <w:rFonts w:ascii="Arial" w:eastAsia="Arial" w:hAnsi="Arial" w:cs="Arial"/>
                <w:sz w:val="24"/>
                <w:szCs w:val="24"/>
              </w:rPr>
              <w:t>uctions for storing, supplying,</w:t>
            </w:r>
          </w:p>
          <w:p w:rsidR="00447FE3" w:rsidRDefault="00447FE3" w:rsidP="00447FE3">
            <w:pPr>
              <w:ind w:left="2" w:right="76"/>
              <w:rPr>
                <w:rFonts w:ascii="Arial" w:eastAsia="Arial" w:hAnsi="Arial" w:cs="Arial"/>
                <w:sz w:val="24"/>
                <w:szCs w:val="24"/>
              </w:rPr>
            </w:pPr>
            <w:r>
              <w:rPr>
                <w:rFonts w:ascii="Arial" w:eastAsia="Arial" w:hAnsi="Arial" w:cs="Arial"/>
                <w:sz w:val="24"/>
                <w:szCs w:val="24"/>
              </w:rPr>
              <w:t xml:space="preserve">  </w:t>
            </w:r>
            <w:r w:rsidRPr="007B0422">
              <w:rPr>
                <w:rFonts w:ascii="Arial" w:eastAsia="Arial" w:hAnsi="Arial" w:cs="Arial"/>
                <w:sz w:val="24"/>
                <w:szCs w:val="24"/>
              </w:rPr>
              <w:t>transporting, prescribing, administering, recording, mon</w:t>
            </w:r>
            <w:r>
              <w:rPr>
                <w:rFonts w:ascii="Arial" w:eastAsia="Arial" w:hAnsi="Arial" w:cs="Arial"/>
                <w:sz w:val="24"/>
                <w:szCs w:val="24"/>
              </w:rPr>
              <w:t>itoring and disposing safely of</w:t>
            </w:r>
          </w:p>
          <w:p w:rsidR="00447FE3" w:rsidRPr="007B0422" w:rsidRDefault="00447FE3" w:rsidP="00447FE3">
            <w:pPr>
              <w:ind w:left="139" w:right="76"/>
              <w:rPr>
                <w:rFonts w:ascii="Arial" w:eastAsia="Arial" w:hAnsi="Arial" w:cs="Arial"/>
                <w:sz w:val="24"/>
                <w:szCs w:val="24"/>
              </w:rPr>
            </w:pPr>
            <w:r w:rsidRPr="007B0422">
              <w:rPr>
                <w:rFonts w:ascii="Arial" w:eastAsia="Arial" w:hAnsi="Arial" w:cs="Arial"/>
                <w:sz w:val="24"/>
                <w:szCs w:val="24"/>
              </w:rPr>
              <w:t xml:space="preserve">controlled drugs in accordance with legislation, professional standards and best practice standards including: </w:t>
            </w:r>
          </w:p>
          <w:p w:rsidR="00447FE3" w:rsidRPr="007B0422" w:rsidRDefault="00447FE3" w:rsidP="00447FE3">
            <w:pPr>
              <w:numPr>
                <w:ilvl w:val="0"/>
                <w:numId w:val="2"/>
              </w:numPr>
              <w:ind w:hanging="567"/>
              <w:rPr>
                <w:sz w:val="24"/>
                <w:szCs w:val="24"/>
              </w:rPr>
            </w:pPr>
            <w:r w:rsidRPr="007B0422">
              <w:rPr>
                <w:rFonts w:ascii="Arial" w:eastAsia="Arial" w:hAnsi="Arial" w:cs="Arial"/>
                <w:sz w:val="24"/>
                <w:szCs w:val="24"/>
              </w:rPr>
              <w:t xml:space="preserve">Misuse of Drugs Act 1971 </w:t>
            </w:r>
          </w:p>
          <w:p w:rsidR="00447FE3" w:rsidRPr="007B0422" w:rsidRDefault="00447FE3" w:rsidP="00447FE3">
            <w:pPr>
              <w:numPr>
                <w:ilvl w:val="0"/>
                <w:numId w:val="2"/>
              </w:numPr>
              <w:ind w:hanging="567"/>
              <w:rPr>
                <w:sz w:val="24"/>
                <w:szCs w:val="24"/>
              </w:rPr>
            </w:pPr>
            <w:r w:rsidRPr="007B0422">
              <w:rPr>
                <w:rFonts w:ascii="Arial" w:eastAsia="Arial" w:hAnsi="Arial" w:cs="Arial"/>
                <w:sz w:val="24"/>
                <w:szCs w:val="24"/>
              </w:rPr>
              <w:t xml:space="preserve">Misuse of Drugs Regulations (NI) 2002 and associated amendments </w:t>
            </w:r>
          </w:p>
          <w:p w:rsidR="00447FE3" w:rsidRPr="007B0422" w:rsidRDefault="00447FE3" w:rsidP="00447FE3">
            <w:pPr>
              <w:numPr>
                <w:ilvl w:val="0"/>
                <w:numId w:val="2"/>
              </w:numPr>
              <w:ind w:hanging="567"/>
              <w:rPr>
                <w:sz w:val="24"/>
                <w:szCs w:val="24"/>
              </w:rPr>
            </w:pPr>
            <w:r w:rsidRPr="007B0422">
              <w:rPr>
                <w:rFonts w:ascii="Arial" w:eastAsia="Arial" w:hAnsi="Arial" w:cs="Arial"/>
                <w:sz w:val="24"/>
                <w:szCs w:val="24"/>
              </w:rPr>
              <w:t xml:space="preserve">The Controlled Drugs (Supervision of Management and Use) Regulations (NI) 2009 and associated amendments </w:t>
            </w:r>
          </w:p>
          <w:p w:rsidR="00447FE3" w:rsidRPr="007B0422" w:rsidRDefault="00447FE3" w:rsidP="00447FE3">
            <w:pPr>
              <w:numPr>
                <w:ilvl w:val="0"/>
                <w:numId w:val="2"/>
              </w:numPr>
              <w:ind w:hanging="567"/>
              <w:rPr>
                <w:sz w:val="24"/>
                <w:szCs w:val="24"/>
              </w:rPr>
            </w:pPr>
            <w:r w:rsidRPr="007B0422">
              <w:rPr>
                <w:rFonts w:ascii="Arial" w:eastAsia="Arial" w:hAnsi="Arial" w:cs="Arial"/>
                <w:sz w:val="24"/>
                <w:szCs w:val="24"/>
              </w:rPr>
              <w:t>Safer Management of Controlled Drugs, A guide to Good Practice in Secondary Care (Northern Ireland) updated August 2012</w:t>
            </w:r>
            <w:r w:rsidR="002525F0">
              <w:rPr>
                <w:rFonts w:ascii="Arial" w:eastAsia="Arial" w:hAnsi="Arial" w:cs="Arial"/>
                <w:sz w:val="24"/>
                <w:szCs w:val="24"/>
              </w:rPr>
              <w:t>.</w:t>
            </w:r>
            <w:r w:rsidRPr="007B0422">
              <w:rPr>
                <w:rFonts w:ascii="Arial" w:eastAsia="Arial" w:hAnsi="Arial" w:cs="Arial"/>
                <w:sz w:val="24"/>
                <w:szCs w:val="24"/>
              </w:rPr>
              <w:t xml:space="preserve"> </w:t>
            </w:r>
          </w:p>
          <w:p w:rsidR="00447FE3" w:rsidRDefault="00447FE3" w:rsidP="007B0422">
            <w:pPr>
              <w:rPr>
                <w:rFonts w:ascii="Arial" w:hAnsi="Arial" w:cs="Arial"/>
                <w:b/>
                <w:sz w:val="24"/>
                <w:szCs w:val="24"/>
              </w:rPr>
            </w:pPr>
          </w:p>
          <w:p w:rsidR="007B0422" w:rsidRDefault="007B0422" w:rsidP="00447FE3">
            <w:pPr>
              <w:ind w:left="139"/>
              <w:rPr>
                <w:rFonts w:ascii="Arial" w:hAnsi="Arial" w:cs="Arial"/>
                <w:sz w:val="24"/>
                <w:szCs w:val="24"/>
              </w:rPr>
            </w:pPr>
            <w:r w:rsidRPr="007B0422">
              <w:rPr>
                <w:rFonts w:ascii="Arial" w:hAnsi="Arial" w:cs="Arial"/>
                <w:b/>
                <w:sz w:val="24"/>
                <w:szCs w:val="24"/>
              </w:rPr>
              <w:t xml:space="preserve">Objective:  </w:t>
            </w:r>
            <w:r w:rsidRPr="007B0422">
              <w:rPr>
                <w:rFonts w:ascii="Arial" w:hAnsi="Arial" w:cs="Arial"/>
                <w:sz w:val="24"/>
                <w:szCs w:val="24"/>
              </w:rPr>
              <w:t>To ensure that the management of BHSCT ca</w:t>
            </w:r>
            <w:r>
              <w:rPr>
                <w:rFonts w:ascii="Arial" w:hAnsi="Arial" w:cs="Arial"/>
                <w:sz w:val="24"/>
                <w:szCs w:val="24"/>
              </w:rPr>
              <w:t>tegory A controlled drugs (CDs)</w:t>
            </w:r>
          </w:p>
          <w:p w:rsidR="007B0422" w:rsidRDefault="007B0422" w:rsidP="007B0422">
            <w:pPr>
              <w:rPr>
                <w:rFonts w:ascii="Arial" w:hAnsi="Arial" w:cs="Arial"/>
                <w:sz w:val="24"/>
                <w:szCs w:val="24"/>
              </w:rPr>
            </w:pPr>
            <w:r>
              <w:rPr>
                <w:rFonts w:ascii="Arial" w:hAnsi="Arial" w:cs="Arial"/>
                <w:sz w:val="24"/>
                <w:szCs w:val="24"/>
              </w:rPr>
              <w:t xml:space="preserve">  </w:t>
            </w:r>
            <w:r w:rsidRPr="007B0422">
              <w:rPr>
                <w:rFonts w:ascii="Arial" w:hAnsi="Arial" w:cs="Arial"/>
                <w:sz w:val="24"/>
                <w:szCs w:val="24"/>
              </w:rPr>
              <w:t>across BHSCT is carried out to agreed standards and meets</w:t>
            </w:r>
            <w:r>
              <w:rPr>
                <w:rFonts w:ascii="Arial" w:hAnsi="Arial" w:cs="Arial"/>
                <w:sz w:val="24"/>
                <w:szCs w:val="24"/>
              </w:rPr>
              <w:t xml:space="preserve"> the requirements of Controlled</w:t>
            </w:r>
          </w:p>
          <w:p w:rsidR="00447FE3" w:rsidRDefault="007B0422" w:rsidP="00447FE3">
            <w:pPr>
              <w:rPr>
                <w:rFonts w:ascii="Arial" w:hAnsi="Arial" w:cs="Arial"/>
                <w:sz w:val="24"/>
                <w:szCs w:val="24"/>
              </w:rPr>
            </w:pPr>
            <w:r>
              <w:rPr>
                <w:rFonts w:ascii="Arial" w:hAnsi="Arial" w:cs="Arial"/>
                <w:sz w:val="24"/>
                <w:szCs w:val="24"/>
              </w:rPr>
              <w:t xml:space="preserve">  </w:t>
            </w:r>
            <w:r w:rsidRPr="007B0422">
              <w:rPr>
                <w:rFonts w:ascii="Arial" w:hAnsi="Arial" w:cs="Arial"/>
                <w:sz w:val="24"/>
                <w:szCs w:val="24"/>
              </w:rPr>
              <w:t>Drug Legislation.</w:t>
            </w:r>
          </w:p>
          <w:p w:rsidR="00447FE3" w:rsidRPr="00447FE3" w:rsidRDefault="00447FE3" w:rsidP="00447FE3">
            <w:pPr>
              <w:rPr>
                <w:rFonts w:ascii="Arial" w:hAnsi="Arial" w:cs="Arial"/>
                <w:sz w:val="24"/>
                <w:szCs w:val="24"/>
              </w:rPr>
            </w:pPr>
          </w:p>
          <w:p w:rsidR="00447FE3" w:rsidRPr="00447FE3" w:rsidRDefault="00447FE3" w:rsidP="00447FE3">
            <w:pPr>
              <w:ind w:left="139"/>
              <w:rPr>
                <w:rFonts w:ascii="Arial" w:hAnsi="Arial" w:cs="Arial"/>
                <w:sz w:val="24"/>
                <w:szCs w:val="24"/>
              </w:rPr>
            </w:pPr>
            <w:r w:rsidRPr="00447FE3">
              <w:rPr>
                <w:rFonts w:ascii="Arial" w:hAnsi="Arial" w:cs="Arial"/>
                <w:b/>
                <w:sz w:val="24"/>
                <w:szCs w:val="24"/>
              </w:rPr>
              <w:t>Dissemination:</w:t>
            </w:r>
            <w:r w:rsidRPr="00447FE3">
              <w:rPr>
                <w:rFonts w:ascii="Arial" w:hAnsi="Arial" w:cs="Arial"/>
                <w:sz w:val="24"/>
                <w:szCs w:val="24"/>
              </w:rPr>
              <w:t xml:space="preserve">  This policy is relevant to:</w:t>
            </w:r>
          </w:p>
          <w:p w:rsidR="00447FE3" w:rsidRPr="00A26D8A" w:rsidRDefault="00447FE3" w:rsidP="00447FE3">
            <w:pPr>
              <w:pStyle w:val="ListParagraph"/>
              <w:numPr>
                <w:ilvl w:val="0"/>
                <w:numId w:val="8"/>
              </w:numPr>
              <w:rPr>
                <w:szCs w:val="24"/>
              </w:rPr>
            </w:pPr>
            <w:r w:rsidRPr="00A26D8A">
              <w:rPr>
                <w:szCs w:val="24"/>
              </w:rPr>
              <w:t>Prescribers (Medical, dental and non-medical prescribers)</w:t>
            </w:r>
          </w:p>
          <w:p w:rsidR="00447FE3" w:rsidRPr="00A26D8A" w:rsidRDefault="00447FE3" w:rsidP="00447FE3">
            <w:pPr>
              <w:pStyle w:val="ListParagraph"/>
              <w:numPr>
                <w:ilvl w:val="0"/>
                <w:numId w:val="8"/>
              </w:numPr>
              <w:rPr>
                <w:szCs w:val="24"/>
              </w:rPr>
            </w:pPr>
            <w:r w:rsidRPr="00A26D8A">
              <w:rPr>
                <w:szCs w:val="24"/>
              </w:rPr>
              <w:t>Nursing and midwifery staff</w:t>
            </w:r>
          </w:p>
          <w:p w:rsidR="00447FE3" w:rsidRPr="00A26D8A" w:rsidRDefault="00447FE3" w:rsidP="00447FE3">
            <w:pPr>
              <w:pStyle w:val="ListParagraph"/>
              <w:numPr>
                <w:ilvl w:val="0"/>
                <w:numId w:val="8"/>
              </w:numPr>
              <w:rPr>
                <w:szCs w:val="24"/>
              </w:rPr>
            </w:pPr>
            <w:r w:rsidRPr="00A26D8A">
              <w:rPr>
                <w:szCs w:val="24"/>
              </w:rPr>
              <w:t>Operating Department Practitioners</w:t>
            </w:r>
          </w:p>
          <w:p w:rsidR="00447FE3" w:rsidRPr="00A26D8A" w:rsidRDefault="00447FE3" w:rsidP="00447FE3">
            <w:pPr>
              <w:pStyle w:val="ListParagraph"/>
              <w:numPr>
                <w:ilvl w:val="0"/>
                <w:numId w:val="8"/>
              </w:numPr>
              <w:rPr>
                <w:szCs w:val="24"/>
              </w:rPr>
            </w:pPr>
            <w:r w:rsidRPr="00A26D8A">
              <w:rPr>
                <w:szCs w:val="24"/>
              </w:rPr>
              <w:t>Pharmacy Staff</w:t>
            </w:r>
          </w:p>
          <w:p w:rsidR="00447FE3" w:rsidRPr="00A26D8A" w:rsidRDefault="00447FE3" w:rsidP="00447FE3">
            <w:pPr>
              <w:pStyle w:val="ListParagraph"/>
              <w:numPr>
                <w:ilvl w:val="0"/>
                <w:numId w:val="8"/>
              </w:numPr>
              <w:rPr>
                <w:szCs w:val="24"/>
              </w:rPr>
            </w:pPr>
            <w:r w:rsidRPr="00A26D8A">
              <w:rPr>
                <w:szCs w:val="24"/>
              </w:rPr>
              <w:lastRenderedPageBreak/>
              <w:t>CD Messengers (nursing auxiliaries, student nurses or student midwives, porters or drivers)</w:t>
            </w:r>
          </w:p>
          <w:p w:rsidR="00447FE3" w:rsidRPr="00A26D8A" w:rsidRDefault="00447FE3" w:rsidP="00447FE3">
            <w:pPr>
              <w:pStyle w:val="ListParagraph"/>
              <w:numPr>
                <w:ilvl w:val="0"/>
                <w:numId w:val="8"/>
              </w:numPr>
              <w:rPr>
                <w:szCs w:val="24"/>
              </w:rPr>
            </w:pPr>
            <w:r>
              <w:rPr>
                <w:szCs w:val="24"/>
              </w:rPr>
              <w:t>Authorised Witnesses</w:t>
            </w:r>
            <w:r w:rsidRPr="00A26D8A">
              <w:rPr>
                <w:szCs w:val="24"/>
              </w:rPr>
              <w:t xml:space="preserve"> with responsibility for</w:t>
            </w:r>
            <w:r>
              <w:rPr>
                <w:szCs w:val="24"/>
              </w:rPr>
              <w:t xml:space="preserve"> witnessed</w:t>
            </w:r>
            <w:r w:rsidRPr="00A26D8A">
              <w:rPr>
                <w:szCs w:val="24"/>
              </w:rPr>
              <w:t xml:space="preserve"> destruction of controlled drugs</w:t>
            </w:r>
            <w:r>
              <w:rPr>
                <w:szCs w:val="24"/>
              </w:rPr>
              <w:t xml:space="preserve"> stocked in pharmacy.</w:t>
            </w:r>
          </w:p>
          <w:p w:rsidR="00D35A83" w:rsidRPr="007B0422" w:rsidRDefault="00D35A83" w:rsidP="00447FE3">
            <w:pPr>
              <w:ind w:right="87"/>
              <w:rPr>
                <w:sz w:val="24"/>
                <w:szCs w:val="24"/>
              </w:rPr>
            </w:pPr>
          </w:p>
        </w:tc>
      </w:tr>
      <w:tr w:rsidR="00D35A83" w:rsidTr="007B0422">
        <w:tblPrEx>
          <w:tblCellMar>
            <w:top w:w="7" w:type="dxa"/>
            <w:left w:w="107" w:type="dxa"/>
            <w:right w:w="30" w:type="dxa"/>
          </w:tblCellMar>
        </w:tblPrEx>
        <w:trPr>
          <w:gridBefore w:val="1"/>
          <w:wBefore w:w="102" w:type="dxa"/>
          <w:trHeight w:val="833"/>
        </w:trPr>
        <w:tc>
          <w:tcPr>
            <w:tcW w:w="5251" w:type="dxa"/>
            <w:tcBorders>
              <w:top w:val="single" w:sz="2" w:space="0" w:color="000000"/>
              <w:left w:val="single" w:sz="4" w:space="0" w:color="000000"/>
              <w:bottom w:val="single" w:sz="2" w:space="0" w:color="000000"/>
              <w:right w:val="single" w:sz="4" w:space="0" w:color="000000"/>
            </w:tcBorders>
            <w:shd w:val="clear" w:color="auto" w:fill="EDF7F9"/>
          </w:tcPr>
          <w:p w:rsidR="00D35A83" w:rsidRDefault="006268F9" w:rsidP="007B0422">
            <w:r>
              <w:rPr>
                <w:rFonts w:ascii="Arial" w:eastAsia="Arial" w:hAnsi="Arial" w:cs="Arial"/>
                <w:b/>
                <w:sz w:val="24"/>
              </w:rPr>
              <w:lastRenderedPageBreak/>
              <w:t xml:space="preserve">(1.5) Who owns the policy/proposal?  </w:t>
            </w:r>
          </w:p>
          <w:p w:rsidR="00D35A83" w:rsidRDefault="006268F9" w:rsidP="007B0422">
            <w:pPr>
              <w:ind w:left="720"/>
            </w:pPr>
            <w:r>
              <w:rPr>
                <w:rFonts w:ascii="Arial" w:eastAsia="Arial" w:hAnsi="Arial" w:cs="Arial"/>
                <w:b/>
                <w:sz w:val="24"/>
              </w:rPr>
              <w:t>Wh</w:t>
            </w:r>
            <w:r>
              <w:rPr>
                <w:rFonts w:ascii="Arial" w:eastAsia="Arial" w:hAnsi="Arial" w:cs="Arial"/>
                <w:sz w:val="24"/>
              </w:rPr>
              <w:t xml:space="preserve">ere does it originate?  </w:t>
            </w:r>
          </w:p>
          <w:p w:rsidR="00D35A83" w:rsidRDefault="006268F9" w:rsidP="007B0422">
            <w:pPr>
              <w:ind w:left="720"/>
            </w:pPr>
            <w:r>
              <w:rPr>
                <w:rFonts w:ascii="Arial" w:eastAsia="Arial" w:hAnsi="Arial" w:cs="Arial"/>
                <w:sz w:val="24"/>
              </w:rPr>
              <w:t>For example: DoH / HSCB</w:t>
            </w:r>
            <w:r>
              <w:rPr>
                <w:rFonts w:ascii="Arial" w:eastAsia="Arial" w:hAnsi="Arial" w:cs="Arial"/>
                <w:b/>
                <w:sz w:val="24"/>
              </w:rPr>
              <w:t xml:space="preserve">  </w:t>
            </w:r>
            <w:r>
              <w:rPr>
                <w:rFonts w:ascii="Arial" w:eastAsia="Arial" w:hAnsi="Arial" w:cs="Arial"/>
                <w:sz w:val="24"/>
              </w:rPr>
              <w:t xml:space="preserve"> </w:t>
            </w:r>
          </w:p>
        </w:tc>
        <w:tc>
          <w:tcPr>
            <w:tcW w:w="10393" w:type="dxa"/>
            <w:gridSpan w:val="8"/>
            <w:tcBorders>
              <w:top w:val="single" w:sz="2" w:space="0" w:color="000000"/>
              <w:left w:val="single" w:sz="4" w:space="0" w:color="000000"/>
              <w:bottom w:val="single" w:sz="2" w:space="0" w:color="000000"/>
              <w:right w:val="single" w:sz="4" w:space="0" w:color="000000"/>
            </w:tcBorders>
          </w:tcPr>
          <w:p w:rsidR="00D35A83" w:rsidRPr="002525F0" w:rsidRDefault="002525F0" w:rsidP="007B0422">
            <w:pPr>
              <w:ind w:left="2"/>
              <w:rPr>
                <w:rFonts w:ascii="Arial" w:hAnsi="Arial" w:cs="Arial"/>
                <w:sz w:val="24"/>
                <w:szCs w:val="24"/>
              </w:rPr>
            </w:pPr>
            <w:r w:rsidRPr="002525F0">
              <w:rPr>
                <w:rFonts w:ascii="Arial" w:hAnsi="Arial" w:cs="Arial"/>
                <w:sz w:val="24"/>
                <w:szCs w:val="24"/>
              </w:rPr>
              <w:t>Director, Specialist Services, (ACCTSS &amp; Surgery), BHSCT</w:t>
            </w:r>
          </w:p>
        </w:tc>
      </w:tr>
      <w:tr w:rsidR="00D35A83" w:rsidTr="007B0422">
        <w:tblPrEx>
          <w:tblCellMar>
            <w:top w:w="7" w:type="dxa"/>
            <w:left w:w="107" w:type="dxa"/>
            <w:right w:w="30" w:type="dxa"/>
          </w:tblCellMar>
        </w:tblPrEx>
        <w:trPr>
          <w:gridBefore w:val="1"/>
          <w:wBefore w:w="102" w:type="dxa"/>
          <w:trHeight w:val="2182"/>
        </w:trPr>
        <w:tc>
          <w:tcPr>
            <w:tcW w:w="5251" w:type="dxa"/>
            <w:tcBorders>
              <w:top w:val="single" w:sz="2" w:space="0" w:color="000000"/>
              <w:left w:val="single" w:sz="4" w:space="0" w:color="000000"/>
              <w:bottom w:val="single" w:sz="4" w:space="0" w:color="000000"/>
              <w:right w:val="single" w:sz="4" w:space="0" w:color="000000"/>
            </w:tcBorders>
            <w:shd w:val="clear" w:color="auto" w:fill="EDF7F9"/>
          </w:tcPr>
          <w:p w:rsidR="00D35A83" w:rsidRDefault="006268F9" w:rsidP="007B0422">
            <w:pPr>
              <w:ind w:left="720" w:right="186" w:hanging="720"/>
            </w:pPr>
            <w:r>
              <w:rPr>
                <w:rFonts w:ascii="Arial" w:eastAsia="Arial" w:hAnsi="Arial" w:cs="Arial"/>
                <w:b/>
                <w:sz w:val="24"/>
              </w:rPr>
              <w:t xml:space="preserve">(1.6) Who are the main stakeholders affected (Internal and External)? </w:t>
            </w:r>
            <w:r>
              <w:rPr>
                <w:rFonts w:ascii="Arial" w:eastAsia="Arial" w:hAnsi="Arial" w:cs="Arial"/>
                <w:sz w:val="24"/>
              </w:rPr>
              <w:t>For example: actual or potential service users, carers, staff, other public sector organisations, trade unions, professional bodies, independent, voluntary or community sector or others</w:t>
            </w:r>
            <w:r>
              <w:rPr>
                <w:rFonts w:ascii="Arial" w:eastAsia="Arial" w:hAnsi="Arial" w:cs="Arial"/>
                <w:i/>
              </w:rPr>
              <w:t xml:space="preserve">. </w:t>
            </w:r>
          </w:p>
          <w:p w:rsidR="00D35A83" w:rsidRDefault="006268F9" w:rsidP="007B0422">
            <w:pPr>
              <w:ind w:left="720"/>
            </w:pPr>
            <w:r>
              <w:rPr>
                <w:rFonts w:ascii="Arial" w:eastAsia="Arial" w:hAnsi="Arial" w:cs="Arial"/>
                <w:b/>
                <w:sz w:val="24"/>
              </w:rPr>
              <w:t xml:space="preserve"> </w:t>
            </w:r>
          </w:p>
        </w:tc>
        <w:tc>
          <w:tcPr>
            <w:tcW w:w="10393" w:type="dxa"/>
            <w:gridSpan w:val="8"/>
            <w:tcBorders>
              <w:top w:val="single" w:sz="2" w:space="0" w:color="000000"/>
              <w:left w:val="single" w:sz="4" w:space="0" w:color="000000"/>
              <w:bottom w:val="single" w:sz="4" w:space="0" w:color="000000"/>
              <w:right w:val="single" w:sz="4" w:space="0" w:color="000000"/>
            </w:tcBorders>
          </w:tcPr>
          <w:p w:rsidR="00D35A83" w:rsidRPr="007B0422" w:rsidRDefault="006268F9" w:rsidP="007B0422">
            <w:pPr>
              <w:ind w:left="2" w:right="76"/>
              <w:rPr>
                <w:sz w:val="24"/>
                <w:szCs w:val="24"/>
              </w:rPr>
            </w:pPr>
            <w:r w:rsidRPr="007B0422">
              <w:rPr>
                <w:rFonts w:ascii="Arial" w:eastAsia="Arial" w:hAnsi="Arial" w:cs="Arial"/>
                <w:sz w:val="24"/>
                <w:szCs w:val="24"/>
              </w:rPr>
              <w:t xml:space="preserve">This policy applies to all BHSCT staff including medical, dental, nursing and midwifery staff, operating department practitioners, allied health professionals, non-medical prescribers (who prescribe controlled drugs) and pharmacy staff, involved in the use and/or management of controlled drugs.  </w:t>
            </w:r>
          </w:p>
          <w:p w:rsidR="002525F0" w:rsidRDefault="002525F0" w:rsidP="007B0422">
            <w:pPr>
              <w:ind w:left="2" w:right="77"/>
              <w:rPr>
                <w:rFonts w:ascii="Arial" w:eastAsia="Arial" w:hAnsi="Arial" w:cs="Arial"/>
                <w:sz w:val="24"/>
                <w:szCs w:val="24"/>
              </w:rPr>
            </w:pPr>
          </w:p>
          <w:p w:rsidR="00D35A83" w:rsidRPr="007B0422" w:rsidRDefault="006268F9" w:rsidP="007B0422">
            <w:pPr>
              <w:ind w:left="2" w:right="77"/>
              <w:rPr>
                <w:sz w:val="24"/>
                <w:szCs w:val="24"/>
              </w:rPr>
            </w:pPr>
            <w:r w:rsidRPr="007B0422">
              <w:rPr>
                <w:rFonts w:ascii="Arial" w:eastAsia="Arial" w:hAnsi="Arial" w:cs="Arial"/>
                <w:sz w:val="24"/>
                <w:szCs w:val="24"/>
              </w:rPr>
              <w:t xml:space="preserve">The policy applies to Independent Sector staff working within BHSCT in-patient facilities and to all staff contracted by the BHSCT who may be involved in the transport of controlled drugs or those trained and authorised to witness destruction of pharmacy stock. </w:t>
            </w:r>
          </w:p>
          <w:p w:rsidR="00D35A83" w:rsidRPr="007B0422" w:rsidRDefault="006268F9" w:rsidP="007B0422">
            <w:pPr>
              <w:ind w:left="722"/>
              <w:rPr>
                <w:sz w:val="24"/>
                <w:szCs w:val="24"/>
              </w:rPr>
            </w:pPr>
            <w:r w:rsidRPr="007B0422">
              <w:rPr>
                <w:rFonts w:ascii="Arial" w:eastAsia="Arial" w:hAnsi="Arial" w:cs="Arial"/>
                <w:sz w:val="24"/>
                <w:szCs w:val="24"/>
              </w:rPr>
              <w:t xml:space="preserve"> </w:t>
            </w:r>
          </w:p>
        </w:tc>
      </w:tr>
      <w:tr w:rsidR="007B0422" w:rsidTr="007B0422">
        <w:tblPrEx>
          <w:tblCellMar>
            <w:top w:w="7" w:type="dxa"/>
            <w:left w:w="107" w:type="dxa"/>
            <w:right w:w="30" w:type="dxa"/>
          </w:tblCellMar>
        </w:tblPrEx>
        <w:trPr>
          <w:gridBefore w:val="1"/>
          <w:wBefore w:w="102" w:type="dxa"/>
          <w:trHeight w:val="1689"/>
        </w:trPr>
        <w:tc>
          <w:tcPr>
            <w:tcW w:w="5251" w:type="dxa"/>
            <w:tcBorders>
              <w:top w:val="single" w:sz="4" w:space="0" w:color="000000"/>
              <w:left w:val="single" w:sz="4" w:space="0" w:color="000000"/>
              <w:right w:val="single" w:sz="4" w:space="0" w:color="000000"/>
            </w:tcBorders>
            <w:shd w:val="clear" w:color="auto" w:fill="EDF7F9"/>
          </w:tcPr>
          <w:p w:rsidR="007B0422" w:rsidRDefault="007B0422" w:rsidP="007B0422">
            <w:r>
              <w:rPr>
                <w:rFonts w:ascii="Arial" w:eastAsia="Arial" w:hAnsi="Arial" w:cs="Arial"/>
                <w:b/>
                <w:sz w:val="24"/>
              </w:rPr>
              <w:t xml:space="preserve">(1.7) Provide details of how you involved           stakeholders, views of colleagues,          service users, staff side or other  </w:t>
            </w:r>
          </w:p>
          <w:p w:rsidR="007B0422" w:rsidRDefault="007B0422" w:rsidP="007B0422">
            <w:r>
              <w:rPr>
                <w:rFonts w:ascii="Arial" w:eastAsia="Arial" w:hAnsi="Arial" w:cs="Arial"/>
                <w:b/>
                <w:sz w:val="24"/>
              </w:rPr>
              <w:t xml:space="preserve">stakeholders when screening this          policy/proposal. </w:t>
            </w:r>
          </w:p>
          <w:p w:rsidR="007B0422" w:rsidRDefault="007B0422" w:rsidP="007B0422">
            <w:r>
              <w:rPr>
                <w:rFonts w:ascii="Arial" w:eastAsia="Arial" w:hAnsi="Arial" w:cs="Arial"/>
                <w:b/>
                <w:sz w:val="24"/>
              </w:rPr>
              <w:t xml:space="preserve"> </w:t>
            </w:r>
          </w:p>
        </w:tc>
        <w:tc>
          <w:tcPr>
            <w:tcW w:w="10393" w:type="dxa"/>
            <w:gridSpan w:val="8"/>
            <w:tcBorders>
              <w:top w:val="single" w:sz="4" w:space="0" w:color="000000"/>
              <w:left w:val="single" w:sz="4" w:space="0" w:color="000000"/>
              <w:right w:val="single" w:sz="4" w:space="0" w:color="000000"/>
            </w:tcBorders>
          </w:tcPr>
          <w:p w:rsidR="007B0422" w:rsidRDefault="007B0422" w:rsidP="007B0422">
            <w:pPr>
              <w:ind w:left="2"/>
            </w:pPr>
            <w:r>
              <w:rPr>
                <w:rFonts w:ascii="Arial" w:eastAsia="Arial" w:hAnsi="Arial" w:cs="Arial"/>
                <w:sz w:val="24"/>
              </w:rPr>
              <w:t xml:space="preserve"> </w:t>
            </w:r>
          </w:p>
          <w:p w:rsidR="007B0422" w:rsidRPr="002525F0" w:rsidRDefault="007B0422" w:rsidP="007B0422">
            <w:pPr>
              <w:ind w:left="2"/>
              <w:rPr>
                <w:rFonts w:ascii="Arial" w:eastAsia="Arial" w:hAnsi="Arial" w:cs="Arial"/>
                <w:sz w:val="24"/>
                <w:szCs w:val="24"/>
              </w:rPr>
            </w:pPr>
            <w:r w:rsidRPr="002525F0">
              <w:rPr>
                <w:rFonts w:ascii="Arial" w:eastAsia="Arial" w:hAnsi="Arial" w:cs="Arial"/>
                <w:sz w:val="24"/>
                <w:szCs w:val="24"/>
              </w:rPr>
              <w:t xml:space="preserve">Review of Quarterly CD audits and incident reporting  </w:t>
            </w:r>
          </w:p>
          <w:p w:rsidR="002525F0" w:rsidRDefault="002525F0" w:rsidP="002525F0">
            <w:pPr>
              <w:spacing w:line="259" w:lineRule="auto"/>
              <w:ind w:right="-188"/>
              <w:rPr>
                <w:rFonts w:ascii="Arial" w:hAnsi="Arial" w:cs="Arial"/>
                <w:sz w:val="24"/>
                <w:szCs w:val="24"/>
              </w:rPr>
            </w:pPr>
          </w:p>
          <w:p w:rsidR="002525F0" w:rsidRPr="002525F0" w:rsidRDefault="002525F0" w:rsidP="002525F0">
            <w:pPr>
              <w:spacing w:line="259" w:lineRule="auto"/>
              <w:ind w:right="-188"/>
              <w:rPr>
                <w:rFonts w:ascii="Arial" w:hAnsi="Arial" w:cs="Arial"/>
                <w:sz w:val="24"/>
                <w:szCs w:val="24"/>
              </w:rPr>
            </w:pPr>
            <w:r w:rsidRPr="002525F0">
              <w:rPr>
                <w:rFonts w:ascii="Arial" w:hAnsi="Arial" w:cs="Arial"/>
                <w:sz w:val="24"/>
                <w:szCs w:val="24"/>
              </w:rPr>
              <w:t xml:space="preserve">Review by Head of Pharmacy and Medicines Management, Professional </w:t>
            </w:r>
            <w:r w:rsidRPr="002525F0">
              <w:rPr>
                <w:rFonts w:ascii="Arial" w:hAnsi="Arial" w:cs="Arial"/>
                <w:sz w:val="24"/>
                <w:szCs w:val="24"/>
              </w:rPr>
              <w:tab/>
            </w:r>
          </w:p>
          <w:p w:rsidR="002525F0" w:rsidRDefault="002525F0" w:rsidP="002525F0">
            <w:pPr>
              <w:ind w:left="2"/>
            </w:pPr>
            <w:r w:rsidRPr="002525F0">
              <w:rPr>
                <w:rFonts w:ascii="Arial" w:hAnsi="Arial" w:cs="Arial"/>
                <w:sz w:val="24"/>
                <w:szCs w:val="24"/>
              </w:rPr>
              <w:t>Managers Pharmacy Services and Drug and Therapeutics Committee</w:t>
            </w:r>
            <w:r>
              <w:rPr>
                <w:rFonts w:ascii="Arial" w:hAnsi="Arial" w:cs="Arial"/>
                <w:sz w:val="24"/>
                <w:szCs w:val="24"/>
              </w:rPr>
              <w:t>.</w:t>
            </w:r>
          </w:p>
        </w:tc>
      </w:tr>
      <w:tr w:rsidR="00D35A83" w:rsidTr="007B0422">
        <w:tblPrEx>
          <w:tblCellMar>
            <w:top w:w="8" w:type="dxa"/>
            <w:left w:w="107" w:type="dxa"/>
            <w:right w:w="31" w:type="dxa"/>
          </w:tblCellMar>
        </w:tblPrEx>
        <w:trPr>
          <w:gridBefore w:val="1"/>
          <w:wBefore w:w="102" w:type="dxa"/>
          <w:trHeight w:val="1114"/>
        </w:trPr>
        <w:tc>
          <w:tcPr>
            <w:tcW w:w="525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sidP="007B0422">
            <w:pPr>
              <w:ind w:right="40"/>
            </w:pPr>
            <w:r>
              <w:rPr>
                <w:rFonts w:ascii="Arial" w:eastAsia="Arial" w:hAnsi="Arial" w:cs="Arial"/>
                <w:b/>
                <w:sz w:val="24"/>
              </w:rPr>
              <w:t xml:space="preserve">(1.8 )  Other policies/strategies with a bearing on this policy/proposal   </w:t>
            </w:r>
          </w:p>
          <w:p w:rsidR="00D35A83" w:rsidRDefault="006268F9" w:rsidP="007B0422">
            <w:r>
              <w:rPr>
                <w:rFonts w:ascii="Arial" w:eastAsia="Arial" w:hAnsi="Arial" w:cs="Arial"/>
                <w:sz w:val="24"/>
              </w:rPr>
              <w:t xml:space="preserve">        For example: internal or regional policies </w:t>
            </w:r>
          </w:p>
          <w:p w:rsidR="00D35A83" w:rsidRDefault="006268F9" w:rsidP="007B0422">
            <w:pPr>
              <w:ind w:left="720"/>
            </w:pPr>
            <w:r>
              <w:rPr>
                <w:rFonts w:ascii="Arial" w:eastAsia="Arial" w:hAnsi="Arial" w:cs="Arial"/>
                <w:sz w:val="24"/>
              </w:rPr>
              <w:t xml:space="preserve">  </w:t>
            </w:r>
          </w:p>
        </w:tc>
        <w:tc>
          <w:tcPr>
            <w:tcW w:w="10393" w:type="dxa"/>
            <w:gridSpan w:val="8"/>
            <w:tcBorders>
              <w:top w:val="single" w:sz="4" w:space="0" w:color="000000"/>
              <w:left w:val="single" w:sz="4" w:space="0" w:color="000000"/>
              <w:bottom w:val="single" w:sz="4" w:space="0" w:color="000000"/>
              <w:right w:val="single" w:sz="4" w:space="0" w:color="000000"/>
            </w:tcBorders>
          </w:tcPr>
          <w:p w:rsidR="00D35A83" w:rsidRPr="002525F0" w:rsidRDefault="00F8141D" w:rsidP="007B0422">
            <w:pPr>
              <w:rPr>
                <w:rStyle w:val="Hyperlink"/>
                <w:rFonts w:ascii="Arial" w:hAnsi="Arial" w:cs="Arial"/>
                <w:bCs/>
                <w:sz w:val="24"/>
                <w:szCs w:val="24"/>
              </w:rPr>
            </w:pPr>
            <w:hyperlink r:id="rId8" w:history="1">
              <w:r w:rsidR="002525F0" w:rsidRPr="002525F0">
                <w:rPr>
                  <w:rStyle w:val="Hyperlink"/>
                  <w:rFonts w:ascii="Arial" w:hAnsi="Arial" w:cs="Arial"/>
                  <w:bCs/>
                  <w:sz w:val="24"/>
                  <w:szCs w:val="24"/>
                </w:rPr>
                <w:t>Dealing with Discrepancies or Concerns involving controlled drugs (2019) SG18/11</w:t>
              </w:r>
            </w:hyperlink>
          </w:p>
          <w:p w:rsidR="002525F0" w:rsidRPr="002525F0" w:rsidRDefault="002525F0" w:rsidP="007B0422">
            <w:pPr>
              <w:rPr>
                <w:rStyle w:val="Hyperlink"/>
                <w:rFonts w:ascii="Arial" w:hAnsi="Arial" w:cs="Arial"/>
                <w:bCs/>
                <w:sz w:val="24"/>
                <w:szCs w:val="24"/>
              </w:rPr>
            </w:pPr>
          </w:p>
          <w:p w:rsidR="002525F0" w:rsidRPr="002525F0" w:rsidRDefault="002525F0" w:rsidP="002525F0">
            <w:pPr>
              <w:spacing w:line="259" w:lineRule="auto"/>
              <w:rPr>
                <w:rFonts w:ascii="Arial" w:hAnsi="Arial" w:cs="Arial"/>
                <w:color w:val="0000FF"/>
                <w:sz w:val="24"/>
                <w:szCs w:val="24"/>
                <w:u w:val="single"/>
              </w:rPr>
            </w:pPr>
            <w:r w:rsidRPr="002525F0">
              <w:rPr>
                <w:rFonts w:ascii="Arial" w:hAnsi="Arial" w:cs="Arial"/>
                <w:color w:val="0000FF"/>
                <w:sz w:val="24"/>
                <w:szCs w:val="24"/>
                <w:u w:val="single"/>
              </w:rPr>
              <w:t>Clinical monitoring of patients who have been prescribed Controlled Drugs (2022) BHSCT/SSS/Pharm (09).</w:t>
            </w:r>
          </w:p>
          <w:p w:rsidR="002525F0" w:rsidRPr="002525F0" w:rsidRDefault="002525F0" w:rsidP="007B0422">
            <w:pPr>
              <w:rPr>
                <w:rFonts w:ascii="Arial" w:hAnsi="Arial" w:cs="Arial"/>
                <w:sz w:val="24"/>
                <w:szCs w:val="24"/>
              </w:rPr>
            </w:pPr>
          </w:p>
          <w:p w:rsidR="002525F0" w:rsidRPr="002525F0" w:rsidRDefault="00F8141D" w:rsidP="007B0422">
            <w:pPr>
              <w:rPr>
                <w:rFonts w:ascii="Arial" w:hAnsi="Arial" w:cs="Arial"/>
                <w:color w:val="0000FF"/>
                <w:sz w:val="24"/>
                <w:szCs w:val="24"/>
                <w:u w:val="single"/>
              </w:rPr>
            </w:pPr>
            <w:hyperlink r:id="rId9" w:history="1">
              <w:r w:rsidR="002525F0" w:rsidRPr="002525F0">
                <w:rPr>
                  <w:rFonts w:ascii="Arial" w:hAnsi="Arial" w:cs="Arial"/>
                  <w:color w:val="0000FF"/>
                  <w:sz w:val="24"/>
                  <w:szCs w:val="24"/>
                  <w:u w:val="single"/>
                </w:rPr>
                <w:t>BHSCT/PtCtCare (19) 2021 Community Controlled Drugs Policy</w:t>
              </w:r>
            </w:hyperlink>
          </w:p>
          <w:p w:rsidR="002525F0" w:rsidRPr="002525F0" w:rsidRDefault="002525F0" w:rsidP="007B0422">
            <w:pPr>
              <w:rPr>
                <w:rFonts w:ascii="Arial" w:hAnsi="Arial" w:cs="Arial"/>
                <w:color w:val="0000FF"/>
                <w:sz w:val="24"/>
                <w:szCs w:val="24"/>
                <w:u w:val="single"/>
              </w:rPr>
            </w:pPr>
          </w:p>
          <w:p w:rsidR="002525F0" w:rsidRPr="002525F0" w:rsidRDefault="00F8141D" w:rsidP="007B0422">
            <w:pPr>
              <w:rPr>
                <w:rFonts w:ascii="Arial" w:hAnsi="Arial" w:cs="Arial"/>
                <w:color w:val="0000FF"/>
                <w:sz w:val="24"/>
                <w:szCs w:val="24"/>
                <w:u w:val="single"/>
              </w:rPr>
            </w:pPr>
            <w:hyperlink r:id="rId10" w:history="1">
              <w:r w:rsidR="002525F0" w:rsidRPr="002525F0">
                <w:rPr>
                  <w:rFonts w:ascii="Arial" w:hAnsi="Arial" w:cs="Arial"/>
                  <w:color w:val="0000FF"/>
                  <w:sz w:val="24"/>
                  <w:szCs w:val="24"/>
                  <w:u w:val="single"/>
                </w:rPr>
                <w:t>Controlled Drugs - Use of Automated Dispensing Cabinets in Clinical Areas (2021) SG03/21</w:t>
              </w:r>
            </w:hyperlink>
          </w:p>
          <w:p w:rsidR="002525F0" w:rsidRPr="002525F0" w:rsidRDefault="002525F0" w:rsidP="007B0422">
            <w:pPr>
              <w:rPr>
                <w:rFonts w:ascii="Arial" w:hAnsi="Arial" w:cs="Arial"/>
                <w:color w:val="0000FF"/>
                <w:sz w:val="24"/>
                <w:szCs w:val="24"/>
                <w:u w:val="single"/>
              </w:rPr>
            </w:pPr>
          </w:p>
          <w:p w:rsidR="002525F0" w:rsidRPr="002525F0" w:rsidRDefault="00F8141D" w:rsidP="007B0422">
            <w:pPr>
              <w:rPr>
                <w:rFonts w:ascii="Arial" w:hAnsi="Arial" w:cs="Arial"/>
                <w:color w:val="0000FF"/>
                <w:sz w:val="24"/>
                <w:szCs w:val="24"/>
                <w:u w:val="single"/>
              </w:rPr>
            </w:pPr>
            <w:hyperlink r:id="rId11" w:history="1">
              <w:r w:rsidR="002525F0" w:rsidRPr="002525F0">
                <w:rPr>
                  <w:rFonts w:ascii="Arial" w:hAnsi="Arial" w:cs="Arial"/>
                  <w:color w:val="0000FF"/>
                  <w:sz w:val="24"/>
                  <w:szCs w:val="24"/>
                  <w:u w:val="single"/>
                </w:rPr>
                <w:t xml:space="preserve">BHSCT/ASPC/MH (7) 2022 Management of patients admitted to hospital who are on oral substitution therapy (Methadone, Subutex, Suboxone, Espranor) or subcutaneous substitution therapy (Buvidal) (2022) </w:t>
              </w:r>
            </w:hyperlink>
          </w:p>
          <w:p w:rsidR="002525F0" w:rsidRPr="002525F0" w:rsidRDefault="002525F0" w:rsidP="007B0422">
            <w:pPr>
              <w:rPr>
                <w:rFonts w:ascii="Arial" w:hAnsi="Arial" w:cs="Arial"/>
                <w:color w:val="0000FF"/>
                <w:sz w:val="24"/>
                <w:szCs w:val="24"/>
                <w:u w:val="single"/>
              </w:rPr>
            </w:pPr>
          </w:p>
          <w:p w:rsidR="002525F0" w:rsidRPr="002525F0" w:rsidRDefault="00F8141D" w:rsidP="007B0422">
            <w:pPr>
              <w:rPr>
                <w:rFonts w:ascii="Arial" w:hAnsi="Arial" w:cs="Arial"/>
                <w:color w:val="0000FF"/>
                <w:sz w:val="24"/>
                <w:szCs w:val="24"/>
                <w:u w:val="single"/>
              </w:rPr>
            </w:pPr>
            <w:hyperlink r:id="rId12" w:history="1">
              <w:r w:rsidR="002525F0" w:rsidRPr="002525F0">
                <w:rPr>
                  <w:rFonts w:ascii="Arial" w:hAnsi="Arial" w:cs="Arial"/>
                  <w:color w:val="0000FF"/>
                  <w:sz w:val="24"/>
                  <w:szCs w:val="24"/>
                  <w:u w:val="single"/>
                </w:rPr>
                <w:t>Management of Unlicensed Cannabis-Based Products for Medicinal Use (2020) SG39/18</w:t>
              </w:r>
            </w:hyperlink>
          </w:p>
          <w:p w:rsidR="002525F0" w:rsidRPr="002525F0" w:rsidRDefault="002525F0" w:rsidP="007B0422">
            <w:pPr>
              <w:rPr>
                <w:rFonts w:ascii="Arial" w:hAnsi="Arial" w:cs="Arial"/>
                <w:color w:val="0000FF"/>
                <w:sz w:val="24"/>
                <w:szCs w:val="24"/>
                <w:u w:val="single"/>
              </w:rPr>
            </w:pPr>
          </w:p>
          <w:p w:rsidR="002525F0" w:rsidRPr="002525F0" w:rsidRDefault="00F8141D" w:rsidP="007B0422">
            <w:pPr>
              <w:rPr>
                <w:rFonts w:ascii="Arial" w:hAnsi="Arial" w:cs="Arial"/>
                <w:color w:val="0000FF"/>
                <w:sz w:val="24"/>
                <w:szCs w:val="24"/>
                <w:u w:val="single"/>
              </w:rPr>
            </w:pPr>
            <w:hyperlink r:id="rId13" w:history="1">
              <w:r w:rsidR="002525F0" w:rsidRPr="002525F0">
                <w:rPr>
                  <w:rFonts w:ascii="Arial" w:hAnsi="Arial" w:cs="Arial"/>
                  <w:color w:val="0000FF"/>
                  <w:sz w:val="24"/>
                  <w:szCs w:val="24"/>
                  <w:u w:val="single"/>
                </w:rPr>
                <w:t>Use of cannabidiol (CBD) products (non-medicinal) in BHSCT (2021) SG07/21</w:t>
              </w:r>
            </w:hyperlink>
          </w:p>
          <w:p w:rsidR="002525F0" w:rsidRPr="002525F0" w:rsidRDefault="002525F0" w:rsidP="007B0422">
            <w:pPr>
              <w:rPr>
                <w:rFonts w:ascii="Arial" w:hAnsi="Arial" w:cs="Arial"/>
                <w:sz w:val="24"/>
                <w:szCs w:val="24"/>
              </w:rPr>
            </w:pPr>
          </w:p>
        </w:tc>
      </w:tr>
      <w:tr w:rsidR="00D35A83" w:rsidTr="007B0422">
        <w:tblPrEx>
          <w:tblCellMar>
            <w:top w:w="8" w:type="dxa"/>
            <w:left w:w="107" w:type="dxa"/>
            <w:right w:w="31" w:type="dxa"/>
          </w:tblCellMar>
        </w:tblPrEx>
        <w:trPr>
          <w:gridBefore w:val="1"/>
          <w:wBefore w:w="102" w:type="dxa"/>
          <w:trHeight w:val="2119"/>
        </w:trPr>
        <w:tc>
          <w:tcPr>
            <w:tcW w:w="525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sidP="007B0422">
            <w:pPr>
              <w:ind w:left="720" w:right="69" w:hanging="720"/>
            </w:pPr>
            <w:r>
              <w:rPr>
                <w:rFonts w:ascii="Arial" w:eastAsia="Arial" w:hAnsi="Arial" w:cs="Arial"/>
                <w:b/>
                <w:sz w:val="24"/>
              </w:rPr>
              <w:lastRenderedPageBreak/>
              <w:t xml:space="preserve">(1.9) Are there any factors that could contribute to/detract from the intended aim/outcome of the policy/proposal?  </w:t>
            </w:r>
          </w:p>
          <w:p w:rsidR="00D35A83" w:rsidRDefault="006268F9" w:rsidP="007B0422">
            <w:pPr>
              <w:ind w:right="164"/>
            </w:pPr>
            <w:r>
              <w:rPr>
                <w:rFonts w:ascii="Arial" w:eastAsia="Arial" w:hAnsi="Arial" w:cs="Arial"/>
                <w:sz w:val="24"/>
              </w:rPr>
              <w:t xml:space="preserve">For example: Financial, legislative  </w:t>
            </w:r>
          </w:p>
          <w:p w:rsidR="00D35A83" w:rsidRDefault="006268F9" w:rsidP="007B0422">
            <w:pPr>
              <w:ind w:left="720"/>
            </w:pPr>
            <w:r>
              <w:rPr>
                <w:rFonts w:ascii="Arial" w:eastAsia="Arial" w:hAnsi="Arial" w:cs="Arial"/>
                <w:sz w:val="24"/>
              </w:rPr>
              <w:t xml:space="preserve"> </w:t>
            </w:r>
          </w:p>
          <w:p w:rsidR="00D35A83" w:rsidRDefault="006268F9" w:rsidP="007B0422">
            <w:pPr>
              <w:ind w:left="720"/>
            </w:pPr>
            <w:r>
              <w:rPr>
                <w:rFonts w:ascii="Arial" w:eastAsia="Arial" w:hAnsi="Arial" w:cs="Arial"/>
                <w:sz w:val="24"/>
              </w:rPr>
              <w:t xml:space="preserve"> </w:t>
            </w:r>
          </w:p>
          <w:p w:rsidR="00D35A83" w:rsidRDefault="006268F9" w:rsidP="007B0422">
            <w:pPr>
              <w:ind w:left="720"/>
            </w:pPr>
            <w:r>
              <w:rPr>
                <w:rFonts w:ascii="Arial" w:eastAsia="Arial" w:hAnsi="Arial" w:cs="Arial"/>
                <w:sz w:val="24"/>
              </w:rPr>
              <w:t xml:space="preserve"> </w:t>
            </w:r>
          </w:p>
        </w:tc>
        <w:tc>
          <w:tcPr>
            <w:tcW w:w="10393" w:type="dxa"/>
            <w:gridSpan w:val="8"/>
            <w:tcBorders>
              <w:top w:val="single" w:sz="4" w:space="0" w:color="000000"/>
              <w:left w:val="single" w:sz="4" w:space="0" w:color="000000"/>
              <w:bottom w:val="single" w:sz="4" w:space="0" w:color="000000"/>
              <w:right w:val="single" w:sz="4" w:space="0" w:color="000000"/>
            </w:tcBorders>
          </w:tcPr>
          <w:p w:rsidR="00796CC3" w:rsidRDefault="00796CC3" w:rsidP="00796CC3">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2525F0" w:rsidRDefault="002525F0" w:rsidP="002525F0">
            <w:pPr>
              <w:rPr>
                <w:rFonts w:ascii="Arial" w:eastAsia="Arial" w:hAnsi="Arial" w:cs="Arial"/>
                <w:sz w:val="24"/>
                <w:szCs w:val="24"/>
              </w:rPr>
            </w:pPr>
          </w:p>
          <w:p w:rsidR="00D35A83" w:rsidRPr="007B0422" w:rsidRDefault="006268F9" w:rsidP="002525F0">
            <w:pPr>
              <w:rPr>
                <w:sz w:val="24"/>
                <w:szCs w:val="24"/>
              </w:rPr>
            </w:pPr>
            <w:r w:rsidRPr="007B0422">
              <w:rPr>
                <w:rFonts w:ascii="Arial" w:eastAsia="Arial" w:hAnsi="Arial" w:cs="Arial"/>
                <w:sz w:val="24"/>
                <w:szCs w:val="24"/>
              </w:rPr>
              <w:t xml:space="preserve">Legislative and policy requirements as follows; </w:t>
            </w:r>
          </w:p>
          <w:p w:rsidR="00D35A83" w:rsidRPr="007B0422" w:rsidRDefault="006268F9" w:rsidP="007B0422">
            <w:pPr>
              <w:numPr>
                <w:ilvl w:val="0"/>
                <w:numId w:val="3"/>
              </w:numPr>
              <w:ind w:hanging="567"/>
              <w:rPr>
                <w:sz w:val="24"/>
                <w:szCs w:val="24"/>
              </w:rPr>
            </w:pPr>
            <w:r w:rsidRPr="007B0422">
              <w:rPr>
                <w:rFonts w:ascii="Arial" w:eastAsia="Arial" w:hAnsi="Arial" w:cs="Arial"/>
                <w:sz w:val="24"/>
                <w:szCs w:val="24"/>
              </w:rPr>
              <w:t xml:space="preserve">Misuse of Drugs Act 1971 </w:t>
            </w:r>
          </w:p>
          <w:p w:rsidR="00D35A83" w:rsidRPr="007B0422" w:rsidRDefault="006268F9" w:rsidP="007B0422">
            <w:pPr>
              <w:numPr>
                <w:ilvl w:val="0"/>
                <w:numId w:val="3"/>
              </w:numPr>
              <w:ind w:hanging="567"/>
              <w:rPr>
                <w:sz w:val="24"/>
                <w:szCs w:val="24"/>
              </w:rPr>
            </w:pPr>
            <w:r w:rsidRPr="007B0422">
              <w:rPr>
                <w:rFonts w:ascii="Arial" w:eastAsia="Arial" w:hAnsi="Arial" w:cs="Arial"/>
                <w:sz w:val="24"/>
                <w:szCs w:val="24"/>
              </w:rPr>
              <w:t xml:space="preserve">Misuse of Drugs Regulations (NI) 2002 and associated amendments </w:t>
            </w:r>
          </w:p>
          <w:p w:rsidR="00D35A83" w:rsidRPr="007B0422" w:rsidRDefault="006268F9" w:rsidP="007B0422">
            <w:pPr>
              <w:numPr>
                <w:ilvl w:val="0"/>
                <w:numId w:val="3"/>
              </w:numPr>
              <w:ind w:hanging="567"/>
              <w:rPr>
                <w:sz w:val="24"/>
                <w:szCs w:val="24"/>
              </w:rPr>
            </w:pPr>
            <w:r w:rsidRPr="007B0422">
              <w:rPr>
                <w:rFonts w:ascii="Arial" w:eastAsia="Arial" w:hAnsi="Arial" w:cs="Arial"/>
                <w:sz w:val="24"/>
                <w:szCs w:val="24"/>
              </w:rPr>
              <w:t xml:space="preserve">The Controlled Drugs (Supervision of Management and Use) Regulations (NI) 2009 and associated amendments </w:t>
            </w:r>
          </w:p>
          <w:p w:rsidR="00D35A83" w:rsidRPr="007B0422" w:rsidRDefault="006268F9" w:rsidP="007B0422">
            <w:pPr>
              <w:numPr>
                <w:ilvl w:val="0"/>
                <w:numId w:val="3"/>
              </w:numPr>
              <w:ind w:hanging="567"/>
              <w:rPr>
                <w:sz w:val="24"/>
                <w:szCs w:val="24"/>
              </w:rPr>
            </w:pPr>
            <w:r w:rsidRPr="007B0422">
              <w:rPr>
                <w:rFonts w:ascii="Arial" w:eastAsia="Arial" w:hAnsi="Arial" w:cs="Arial"/>
                <w:sz w:val="24"/>
                <w:szCs w:val="24"/>
              </w:rPr>
              <w:t xml:space="preserve">Safer Management of Controlled Drugs, A guide to Good Practice in Secondary Care (Northern Ireland) updated August 2012 </w:t>
            </w:r>
          </w:p>
          <w:p w:rsidR="00D35A83" w:rsidRPr="007B0422" w:rsidRDefault="006268F9" w:rsidP="007B0422">
            <w:pPr>
              <w:ind w:left="722"/>
              <w:rPr>
                <w:sz w:val="24"/>
                <w:szCs w:val="24"/>
              </w:rPr>
            </w:pPr>
            <w:r w:rsidRPr="007B0422">
              <w:rPr>
                <w:rFonts w:ascii="Arial" w:eastAsia="Arial" w:hAnsi="Arial" w:cs="Arial"/>
                <w:sz w:val="24"/>
                <w:szCs w:val="24"/>
              </w:rPr>
              <w:t xml:space="preserve"> </w:t>
            </w:r>
          </w:p>
        </w:tc>
      </w:tr>
      <w:tr w:rsidR="00D35A83" w:rsidTr="007B0422">
        <w:tblPrEx>
          <w:tblCellMar>
            <w:top w:w="8" w:type="dxa"/>
            <w:left w:w="107" w:type="dxa"/>
            <w:right w:w="31" w:type="dxa"/>
          </w:tblCellMar>
        </w:tblPrEx>
        <w:trPr>
          <w:gridBefore w:val="1"/>
          <w:wBefore w:w="102" w:type="dxa"/>
          <w:trHeight w:val="2342"/>
        </w:trPr>
        <w:tc>
          <w:tcPr>
            <w:tcW w:w="15644" w:type="dxa"/>
            <w:gridSpan w:val="9"/>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rsidP="007B0422">
            <w:r>
              <w:rPr>
                <w:rFonts w:ascii="Arial" w:eastAsia="Arial" w:hAnsi="Arial" w:cs="Arial"/>
                <w:b/>
                <w:sz w:val="28"/>
              </w:rPr>
              <w:t xml:space="preserve">Section 2: Classification of the Policy / Proposal  </w:t>
            </w:r>
          </w:p>
          <w:p w:rsidR="00D35A83" w:rsidRDefault="006268F9" w:rsidP="007B0422">
            <w:r>
              <w:rPr>
                <w:rFonts w:ascii="Arial" w:eastAsia="Arial" w:hAnsi="Arial" w:cs="Arial"/>
                <w:b/>
                <w:sz w:val="28"/>
              </w:rPr>
              <w:t xml:space="preserve"> </w:t>
            </w:r>
          </w:p>
          <w:p w:rsidR="00D35A83" w:rsidRDefault="006268F9" w:rsidP="007B0422">
            <w:pPr>
              <w:numPr>
                <w:ilvl w:val="0"/>
                <w:numId w:val="4"/>
              </w:numPr>
              <w:spacing w:line="242" w:lineRule="auto"/>
              <w:ind w:right="25" w:hanging="360"/>
            </w:pPr>
            <w:r>
              <w:rPr>
                <w:rFonts w:ascii="Arial" w:eastAsia="Arial" w:hAnsi="Arial" w:cs="Arial"/>
                <w:sz w:val="24"/>
              </w:rPr>
              <w:t xml:space="preserve">The purpose of this Section is to consider the policy/proposal in terms of its </w:t>
            </w:r>
            <w:r>
              <w:rPr>
                <w:rFonts w:ascii="Arial" w:eastAsia="Arial" w:hAnsi="Arial" w:cs="Arial"/>
                <w:b/>
                <w:sz w:val="24"/>
              </w:rPr>
              <w:t>relevance</w:t>
            </w:r>
            <w:r>
              <w:rPr>
                <w:rFonts w:ascii="Arial" w:eastAsia="Arial" w:hAnsi="Arial" w:cs="Arial"/>
                <w:sz w:val="24"/>
              </w:rPr>
              <w:t xml:space="preserve"> and likely</w:t>
            </w:r>
            <w:r>
              <w:rPr>
                <w:rFonts w:ascii="Arial" w:eastAsia="Arial" w:hAnsi="Arial" w:cs="Arial"/>
                <w:b/>
                <w:sz w:val="24"/>
              </w:rPr>
              <w:t xml:space="preserve"> impact (actual/potential) </w:t>
            </w:r>
            <w:r>
              <w:rPr>
                <w:rFonts w:ascii="Arial" w:eastAsia="Arial" w:hAnsi="Arial" w:cs="Arial"/>
                <w:sz w:val="24"/>
              </w:rPr>
              <w:t xml:space="preserve">on </w:t>
            </w:r>
            <w:r>
              <w:rPr>
                <w:rFonts w:ascii="Arial" w:eastAsia="Arial" w:hAnsi="Arial" w:cs="Arial"/>
                <w:b/>
                <w:sz w:val="24"/>
              </w:rPr>
              <w:t>equality of opportunity, disability duties, good relations and human rights.</w:t>
            </w:r>
            <w:r>
              <w:rPr>
                <w:rFonts w:ascii="Arial" w:eastAsia="Arial" w:hAnsi="Arial" w:cs="Arial"/>
                <w:sz w:val="24"/>
              </w:rPr>
              <w:t xml:space="preserve"> </w:t>
            </w:r>
            <w:r>
              <w:rPr>
                <w:rFonts w:ascii="Arial" w:eastAsia="Arial" w:hAnsi="Arial" w:cs="Arial"/>
                <w:i/>
                <w:sz w:val="24"/>
              </w:rPr>
              <w:t xml:space="preserve"> </w:t>
            </w:r>
          </w:p>
          <w:p w:rsidR="00D35A83" w:rsidRDefault="006268F9" w:rsidP="007B0422">
            <w:pPr>
              <w:ind w:left="720"/>
            </w:pPr>
            <w:r>
              <w:rPr>
                <w:rFonts w:ascii="Arial" w:eastAsia="Arial" w:hAnsi="Arial" w:cs="Arial"/>
                <w:i/>
                <w:sz w:val="24"/>
              </w:rPr>
              <w:t xml:space="preserve"> </w:t>
            </w:r>
          </w:p>
          <w:p w:rsidR="00D35A83" w:rsidRDefault="006268F9" w:rsidP="007B0422">
            <w:pPr>
              <w:numPr>
                <w:ilvl w:val="0"/>
                <w:numId w:val="4"/>
              </w:numPr>
              <w:spacing w:line="243" w:lineRule="auto"/>
              <w:ind w:right="25" w:hanging="360"/>
            </w:pPr>
            <w:r>
              <w:rPr>
                <w:rFonts w:ascii="Arial" w:eastAsia="Arial" w:hAnsi="Arial" w:cs="Arial"/>
                <w:sz w:val="24"/>
              </w:rPr>
              <w:t xml:space="preserve">To </w:t>
            </w:r>
            <w:r>
              <w:rPr>
                <w:rFonts w:ascii="Arial" w:eastAsia="Arial" w:hAnsi="Arial" w:cs="Arial"/>
                <w:b/>
                <w:sz w:val="24"/>
              </w:rPr>
              <w:t xml:space="preserve">determine </w:t>
            </w:r>
            <w:r>
              <w:rPr>
                <w:rFonts w:ascii="Arial" w:eastAsia="Arial" w:hAnsi="Arial" w:cs="Arial"/>
                <w:sz w:val="24"/>
              </w:rPr>
              <w:t>the</w:t>
            </w:r>
            <w:r>
              <w:rPr>
                <w:rFonts w:ascii="Arial" w:eastAsia="Arial" w:hAnsi="Arial" w:cs="Arial"/>
                <w:b/>
                <w:sz w:val="24"/>
              </w:rPr>
              <w:t xml:space="preserve"> impact (actual and potential)</w:t>
            </w:r>
            <w:r>
              <w:rPr>
                <w:rFonts w:ascii="Arial" w:eastAsia="Arial" w:hAnsi="Arial" w:cs="Arial"/>
                <w:sz w:val="24"/>
              </w:rPr>
              <w:t xml:space="preserve"> of a policy/procedure on </w:t>
            </w:r>
            <w:r>
              <w:rPr>
                <w:rFonts w:ascii="Arial" w:eastAsia="Arial" w:hAnsi="Arial" w:cs="Arial"/>
                <w:b/>
                <w:sz w:val="24"/>
              </w:rPr>
              <w:t xml:space="preserve">equality of opportunity, disability duties, good relations and human rights </w:t>
            </w:r>
            <w:r>
              <w:rPr>
                <w:rFonts w:ascii="Arial" w:eastAsia="Arial" w:hAnsi="Arial" w:cs="Arial"/>
                <w:sz w:val="24"/>
              </w:rPr>
              <w:t>please</w:t>
            </w:r>
            <w:r>
              <w:rPr>
                <w:rFonts w:ascii="Arial" w:eastAsia="Arial" w:hAnsi="Arial" w:cs="Arial"/>
                <w:b/>
                <w:sz w:val="24"/>
              </w:rPr>
              <w:t xml:space="preserve"> complete the screening questions at 2.1 – 2.6.</w:t>
            </w:r>
            <w:r>
              <w:rPr>
                <w:rFonts w:ascii="Arial" w:eastAsia="Arial" w:hAnsi="Arial" w:cs="Arial"/>
                <w:i/>
                <w:sz w:val="24"/>
              </w:rPr>
              <w:t xml:space="preserve"> </w:t>
            </w:r>
          </w:p>
          <w:p w:rsidR="00D35A83" w:rsidRDefault="006268F9" w:rsidP="007B0422">
            <w:pPr>
              <w:ind w:left="720"/>
            </w:pPr>
            <w:r>
              <w:rPr>
                <w:rFonts w:ascii="Arial" w:eastAsia="Arial" w:hAnsi="Arial" w:cs="Arial"/>
                <w:sz w:val="24"/>
              </w:rPr>
              <w:t xml:space="preserve"> </w:t>
            </w:r>
          </w:p>
        </w:tc>
      </w:tr>
    </w:tbl>
    <w:p w:rsidR="00D35A83" w:rsidRDefault="00D35A83" w:rsidP="007B0422">
      <w:pPr>
        <w:spacing w:after="0"/>
        <w:ind w:left="-720" w:right="15990"/>
      </w:pPr>
    </w:p>
    <w:tbl>
      <w:tblPr>
        <w:tblStyle w:val="TableGrid"/>
        <w:tblW w:w="15643" w:type="dxa"/>
        <w:tblInd w:w="-107" w:type="dxa"/>
        <w:tblCellMar>
          <w:top w:w="10" w:type="dxa"/>
          <w:left w:w="107" w:type="dxa"/>
          <w:right w:w="124" w:type="dxa"/>
        </w:tblCellMar>
        <w:tblLook w:val="04A0" w:firstRow="1" w:lastRow="0" w:firstColumn="1" w:lastColumn="0" w:noHBand="0" w:noVBand="1"/>
      </w:tblPr>
      <w:tblGrid>
        <w:gridCol w:w="10588"/>
        <w:gridCol w:w="2512"/>
        <w:gridCol w:w="2543"/>
      </w:tblGrid>
      <w:tr w:rsidR="00D35A83">
        <w:trPr>
          <w:trHeight w:val="5851"/>
        </w:trPr>
        <w:tc>
          <w:tcPr>
            <w:tcW w:w="10588"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sidP="007B0422">
            <w:r>
              <w:rPr>
                <w:rFonts w:ascii="Arial" w:eastAsia="Arial" w:hAnsi="Arial" w:cs="Arial"/>
                <w:sz w:val="24"/>
              </w:rPr>
              <w:lastRenderedPageBreak/>
              <w:t xml:space="preserve"> </w:t>
            </w:r>
            <w:r>
              <w:rPr>
                <w:rFonts w:ascii="Arial" w:eastAsia="Arial" w:hAnsi="Arial" w:cs="Arial"/>
                <w:b/>
                <w:sz w:val="28"/>
              </w:rPr>
              <w:t xml:space="preserve">Screening Questions </w:t>
            </w:r>
          </w:p>
          <w:p w:rsidR="00D35A83" w:rsidRDefault="006268F9" w:rsidP="007B0422">
            <w:r>
              <w:rPr>
                <w:rFonts w:ascii="Arial" w:eastAsia="Arial" w:hAnsi="Arial" w:cs="Arial"/>
                <w:sz w:val="24"/>
              </w:rPr>
              <w:t xml:space="preserve"> </w:t>
            </w:r>
          </w:p>
          <w:p w:rsidR="00D35A83" w:rsidRDefault="006268F9" w:rsidP="007B0422">
            <w:pPr>
              <w:ind w:right="256"/>
            </w:pPr>
            <w:r>
              <w:rPr>
                <w:rFonts w:ascii="Arial" w:eastAsia="Arial" w:hAnsi="Arial" w:cs="Arial"/>
                <w:sz w:val="24"/>
              </w:rPr>
              <w:t>(2.1)  Is there an</w:t>
            </w:r>
            <w:r>
              <w:rPr>
                <w:rFonts w:ascii="Arial" w:eastAsia="Arial" w:hAnsi="Arial" w:cs="Arial"/>
                <w:b/>
                <w:sz w:val="24"/>
              </w:rPr>
              <w:t xml:space="preserve"> impact</w:t>
            </w:r>
            <w:r>
              <w:rPr>
                <w:rFonts w:ascii="Arial" w:eastAsia="Arial" w:hAnsi="Arial" w:cs="Arial"/>
                <w:sz w:val="24"/>
              </w:rPr>
              <w:t xml:space="preserve"> on </w:t>
            </w:r>
            <w:r>
              <w:rPr>
                <w:rFonts w:ascii="Arial" w:eastAsia="Arial" w:hAnsi="Arial" w:cs="Arial"/>
                <w:b/>
                <w:sz w:val="24"/>
              </w:rPr>
              <w:t>Equality of Opportunity</w:t>
            </w:r>
            <w:r>
              <w:rPr>
                <w:rFonts w:ascii="Arial" w:eastAsia="Arial" w:hAnsi="Arial" w:cs="Arial"/>
                <w:sz w:val="24"/>
              </w:rPr>
              <w:t xml:space="preserve"> for those affected by this policy, for             each of the S75* equality categories? </w:t>
            </w:r>
          </w:p>
          <w:p w:rsidR="00D35A83" w:rsidRDefault="006268F9" w:rsidP="007B0422">
            <w:pPr>
              <w:ind w:left="3120"/>
            </w:pPr>
            <w:r>
              <w:rPr>
                <w:rFonts w:ascii="Arial" w:eastAsia="Arial" w:hAnsi="Arial" w:cs="Arial"/>
                <w:sz w:val="24"/>
              </w:rPr>
              <w:t xml:space="preserve">       </w:t>
            </w:r>
          </w:p>
          <w:p w:rsidR="00D35A83" w:rsidRDefault="006268F9" w:rsidP="007B0422">
            <w:r>
              <w:rPr>
                <w:rFonts w:ascii="Arial" w:eastAsia="Arial" w:hAnsi="Arial" w:cs="Arial"/>
                <w:sz w:val="24"/>
              </w:rPr>
              <w:t xml:space="preserve">(2.2)   Are there better </w:t>
            </w:r>
            <w:r>
              <w:rPr>
                <w:rFonts w:ascii="Arial" w:eastAsia="Arial" w:hAnsi="Arial" w:cs="Arial"/>
                <w:b/>
                <w:sz w:val="24"/>
              </w:rPr>
              <w:t>opportunities</w:t>
            </w:r>
            <w:r>
              <w:rPr>
                <w:rFonts w:ascii="Arial" w:eastAsia="Arial" w:hAnsi="Arial" w:cs="Arial"/>
                <w:sz w:val="24"/>
              </w:rPr>
              <w:t xml:space="preserve"> to promote equality of opportunity for people within the             S75 categories? </w:t>
            </w:r>
          </w:p>
          <w:p w:rsidR="00D35A83" w:rsidRDefault="006268F9" w:rsidP="007B0422">
            <w:pPr>
              <w:ind w:left="720"/>
            </w:pPr>
            <w:r>
              <w:rPr>
                <w:rFonts w:ascii="Arial" w:eastAsia="Arial" w:hAnsi="Arial" w:cs="Arial"/>
                <w:sz w:val="24"/>
              </w:rPr>
              <w:t xml:space="preserve"> </w:t>
            </w:r>
          </w:p>
          <w:p w:rsidR="00D35A83" w:rsidRDefault="006268F9" w:rsidP="007B0422">
            <w:pPr>
              <w:spacing w:line="241" w:lineRule="auto"/>
            </w:pPr>
            <w:r>
              <w:rPr>
                <w:rFonts w:ascii="Arial" w:eastAsia="Arial" w:hAnsi="Arial" w:cs="Arial"/>
                <w:sz w:val="24"/>
              </w:rPr>
              <w:t>(2.3)   Does the policy</w:t>
            </w:r>
            <w:r>
              <w:rPr>
                <w:rFonts w:ascii="Arial" w:eastAsia="Arial" w:hAnsi="Arial" w:cs="Arial"/>
                <w:b/>
                <w:sz w:val="24"/>
              </w:rPr>
              <w:t xml:space="preserve"> impact</w:t>
            </w:r>
            <w:r>
              <w:rPr>
                <w:rFonts w:ascii="Arial" w:eastAsia="Arial" w:hAnsi="Arial" w:cs="Arial"/>
                <w:sz w:val="24"/>
              </w:rPr>
              <w:t xml:space="preserve"> upon </w:t>
            </w:r>
            <w:r>
              <w:rPr>
                <w:rFonts w:ascii="Arial" w:eastAsia="Arial" w:hAnsi="Arial" w:cs="Arial"/>
                <w:b/>
                <w:sz w:val="24"/>
              </w:rPr>
              <w:t>Good Relations</w:t>
            </w:r>
            <w:r>
              <w:rPr>
                <w:rFonts w:ascii="Arial" w:eastAsia="Arial" w:hAnsi="Arial" w:cs="Arial"/>
                <w:sz w:val="24"/>
              </w:rPr>
              <w:t xml:space="preserve"> between people of a different religious             belief, political opinion or racial group? </w:t>
            </w:r>
          </w:p>
          <w:p w:rsidR="00D35A83" w:rsidRDefault="006268F9" w:rsidP="007B0422">
            <w:r>
              <w:rPr>
                <w:rFonts w:ascii="Arial" w:eastAsia="Arial" w:hAnsi="Arial" w:cs="Arial"/>
                <w:sz w:val="24"/>
              </w:rPr>
              <w:t xml:space="preserve"> </w:t>
            </w:r>
          </w:p>
          <w:p w:rsidR="00D35A83" w:rsidRDefault="006268F9" w:rsidP="007B0422">
            <w:r>
              <w:rPr>
                <w:rFonts w:ascii="Arial" w:eastAsia="Arial" w:hAnsi="Arial" w:cs="Arial"/>
                <w:sz w:val="24"/>
              </w:rPr>
              <w:t xml:space="preserve">(2.4)   Are there </w:t>
            </w:r>
            <w:r>
              <w:rPr>
                <w:rFonts w:ascii="Arial" w:eastAsia="Arial" w:hAnsi="Arial" w:cs="Arial"/>
                <w:b/>
                <w:sz w:val="24"/>
              </w:rPr>
              <w:t>opportunities</w:t>
            </w:r>
            <w:r>
              <w:rPr>
                <w:rFonts w:ascii="Arial" w:eastAsia="Arial" w:hAnsi="Arial" w:cs="Arial"/>
                <w:sz w:val="24"/>
              </w:rPr>
              <w:t xml:space="preserve"> to better promote good relations between people of a different            religious belief, political opinion or racial group? </w:t>
            </w:r>
          </w:p>
          <w:p w:rsidR="00D35A83" w:rsidRDefault="006268F9" w:rsidP="007B0422">
            <w:r>
              <w:rPr>
                <w:rFonts w:ascii="Arial" w:eastAsia="Arial" w:hAnsi="Arial" w:cs="Arial"/>
                <w:sz w:val="24"/>
              </w:rPr>
              <w:t xml:space="preserve"> </w:t>
            </w:r>
          </w:p>
          <w:p w:rsidR="00D35A83" w:rsidRDefault="006268F9" w:rsidP="007B0422">
            <w:r>
              <w:rPr>
                <w:rFonts w:ascii="Arial" w:eastAsia="Arial" w:hAnsi="Arial" w:cs="Arial"/>
                <w:sz w:val="24"/>
              </w:rPr>
              <w:t xml:space="preserve">(2.5)    Are there </w:t>
            </w:r>
            <w:r>
              <w:rPr>
                <w:rFonts w:ascii="Arial" w:eastAsia="Arial" w:hAnsi="Arial" w:cs="Arial"/>
                <w:b/>
                <w:sz w:val="24"/>
              </w:rPr>
              <w:t>opportunities</w:t>
            </w:r>
            <w:r>
              <w:rPr>
                <w:rFonts w:ascii="Arial" w:eastAsia="Arial" w:hAnsi="Arial" w:cs="Arial"/>
                <w:sz w:val="24"/>
              </w:rPr>
              <w:t xml:space="preserve"> to encourage </w:t>
            </w:r>
            <w:r>
              <w:rPr>
                <w:rFonts w:ascii="Arial" w:eastAsia="Arial" w:hAnsi="Arial" w:cs="Arial"/>
                <w:b/>
                <w:sz w:val="24"/>
              </w:rPr>
              <w:t>Disabled People</w:t>
            </w:r>
            <w:r>
              <w:rPr>
                <w:rFonts w:ascii="Arial" w:eastAsia="Arial" w:hAnsi="Arial" w:cs="Arial"/>
                <w:sz w:val="24"/>
              </w:rPr>
              <w:t xml:space="preserve"> to </w:t>
            </w:r>
            <w:r>
              <w:rPr>
                <w:rFonts w:ascii="Arial" w:eastAsia="Arial" w:hAnsi="Arial" w:cs="Arial"/>
                <w:b/>
                <w:sz w:val="24"/>
              </w:rPr>
              <w:t>participate</w:t>
            </w:r>
            <w:r>
              <w:rPr>
                <w:rFonts w:ascii="Arial" w:eastAsia="Arial" w:hAnsi="Arial" w:cs="Arial"/>
                <w:sz w:val="24"/>
              </w:rPr>
              <w:t xml:space="preserve"> in public life and             promote </w:t>
            </w:r>
            <w:r>
              <w:rPr>
                <w:rFonts w:ascii="Arial" w:eastAsia="Arial" w:hAnsi="Arial" w:cs="Arial"/>
                <w:b/>
                <w:sz w:val="24"/>
              </w:rPr>
              <w:t>positive attitudes</w:t>
            </w:r>
            <w:r>
              <w:rPr>
                <w:rFonts w:ascii="Arial" w:eastAsia="Arial" w:hAnsi="Arial" w:cs="Arial"/>
                <w:sz w:val="24"/>
              </w:rPr>
              <w:t xml:space="preserve"> toward disabled people? (Disability Duties) </w:t>
            </w:r>
          </w:p>
          <w:p w:rsidR="00D35A83" w:rsidRDefault="006268F9" w:rsidP="007B0422">
            <w:r>
              <w:rPr>
                <w:rFonts w:ascii="Arial" w:eastAsia="Arial" w:hAnsi="Arial" w:cs="Arial"/>
                <w:sz w:val="24"/>
              </w:rPr>
              <w:t xml:space="preserve"> </w:t>
            </w:r>
          </w:p>
          <w:p w:rsidR="00D35A83" w:rsidRDefault="006268F9" w:rsidP="007B0422">
            <w:r>
              <w:rPr>
                <w:rFonts w:ascii="Arial" w:eastAsia="Arial" w:hAnsi="Arial" w:cs="Arial"/>
                <w:sz w:val="24"/>
              </w:rPr>
              <w:t xml:space="preserve">(2.6)   Does the policy/proposal </w:t>
            </w:r>
            <w:r>
              <w:rPr>
                <w:rFonts w:ascii="Arial" w:eastAsia="Arial" w:hAnsi="Arial" w:cs="Arial"/>
                <w:b/>
                <w:sz w:val="24"/>
              </w:rPr>
              <w:t xml:space="preserve">impact </w:t>
            </w:r>
            <w:r>
              <w:rPr>
                <w:rFonts w:ascii="Arial" w:eastAsia="Arial" w:hAnsi="Arial" w:cs="Arial"/>
                <w:sz w:val="24"/>
              </w:rPr>
              <w:t xml:space="preserve">on </w:t>
            </w:r>
            <w:r>
              <w:rPr>
                <w:rFonts w:ascii="Arial" w:eastAsia="Arial" w:hAnsi="Arial" w:cs="Arial"/>
                <w:b/>
                <w:sz w:val="24"/>
              </w:rPr>
              <w:t>Human Rights</w:t>
            </w:r>
            <w:r>
              <w:rPr>
                <w:rFonts w:ascii="Arial" w:eastAsia="Arial" w:hAnsi="Arial" w:cs="Arial"/>
                <w:sz w:val="24"/>
              </w:rPr>
              <w:t xml:space="preserve">? </w:t>
            </w:r>
          </w:p>
          <w:p w:rsidR="00D35A83" w:rsidRDefault="006268F9" w:rsidP="007B0422">
            <w:r>
              <w:rPr>
                <w:rFonts w:ascii="Arial" w:eastAsia="Arial" w:hAnsi="Arial" w:cs="Arial"/>
                <w:sz w:val="24"/>
              </w:rPr>
              <w:t xml:space="preserve"> </w:t>
            </w:r>
          </w:p>
          <w:p w:rsidR="00D35A83" w:rsidRDefault="006268F9" w:rsidP="007B0422">
            <w:r>
              <w:rPr>
                <w:rFonts w:ascii="Arial" w:eastAsia="Arial" w:hAnsi="Arial" w:cs="Arial"/>
                <w:sz w:val="24"/>
              </w:rPr>
              <w:t>*S75 equality categories include : Age, Dependent Status, Disability, Gender, Marital Status Ethnicity, Religion, Political Opinion and Sexual Orientation.</w:t>
            </w:r>
            <w:r>
              <w:rPr>
                <w:rFonts w:ascii="Arial" w:eastAsia="Arial" w:hAnsi="Arial" w:cs="Arial"/>
                <w:sz w:val="28"/>
              </w:rPr>
              <w:t xml:space="preserve"> </w:t>
            </w:r>
          </w:p>
        </w:tc>
        <w:tc>
          <w:tcPr>
            <w:tcW w:w="2512" w:type="dxa"/>
            <w:tcBorders>
              <w:top w:val="single" w:sz="4" w:space="0" w:color="000000"/>
              <w:left w:val="single" w:sz="4" w:space="0" w:color="000000"/>
              <w:bottom w:val="single" w:sz="4" w:space="0" w:color="000000"/>
              <w:right w:val="single" w:sz="4" w:space="0" w:color="000000"/>
            </w:tcBorders>
          </w:tcPr>
          <w:p w:rsidR="00D35A83" w:rsidRDefault="006268F9" w:rsidP="007B0422">
            <w:pPr>
              <w:ind w:left="85"/>
            </w:pPr>
            <w:r>
              <w:rPr>
                <w:rFonts w:ascii="Arial" w:eastAsia="Arial" w:hAnsi="Arial" w:cs="Arial"/>
                <w:b/>
                <w:sz w:val="24"/>
              </w:rPr>
              <w:t xml:space="preserve"> </w:t>
            </w:r>
          </w:p>
        </w:tc>
        <w:tc>
          <w:tcPr>
            <w:tcW w:w="2543" w:type="dxa"/>
            <w:tcBorders>
              <w:top w:val="single" w:sz="4" w:space="0" w:color="000000"/>
              <w:left w:val="single" w:sz="4" w:space="0" w:color="000000"/>
              <w:bottom w:val="single" w:sz="4" w:space="0" w:color="000000"/>
              <w:right w:val="single" w:sz="4" w:space="0" w:color="000000"/>
            </w:tcBorders>
          </w:tcPr>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p w:rsidR="00D35A83" w:rsidRDefault="006268F9" w:rsidP="007B0422">
            <w:pPr>
              <w:ind w:left="16"/>
            </w:pPr>
            <w:r>
              <w:rPr>
                <w:rFonts w:ascii="Arial" w:eastAsia="Arial" w:hAnsi="Arial" w:cs="Arial"/>
                <w:b/>
                <w:sz w:val="24"/>
              </w:rPr>
              <w:t xml:space="preserve">No  </w:t>
            </w:r>
          </w:p>
          <w:p w:rsidR="00D35A83" w:rsidRDefault="006268F9" w:rsidP="007B0422">
            <w:pPr>
              <w:ind w:left="85"/>
            </w:pPr>
            <w:r>
              <w:rPr>
                <w:rFonts w:ascii="Arial" w:eastAsia="Arial" w:hAnsi="Arial" w:cs="Arial"/>
                <w:b/>
                <w:sz w:val="24"/>
              </w:rPr>
              <w:t xml:space="preserve"> </w:t>
            </w:r>
          </w:p>
          <w:p w:rsidR="00796CC3" w:rsidRDefault="00796CC3" w:rsidP="007B0422">
            <w:pPr>
              <w:ind w:left="16"/>
              <w:rPr>
                <w:rFonts w:ascii="Arial" w:eastAsia="Arial" w:hAnsi="Arial" w:cs="Arial"/>
                <w:b/>
                <w:sz w:val="24"/>
              </w:rPr>
            </w:pPr>
          </w:p>
          <w:p w:rsidR="00D35A83" w:rsidRDefault="006268F9" w:rsidP="007B0422">
            <w:pPr>
              <w:ind w:left="16"/>
            </w:pPr>
            <w:r>
              <w:rPr>
                <w:rFonts w:ascii="Arial" w:eastAsia="Arial" w:hAnsi="Arial" w:cs="Arial"/>
                <w:b/>
                <w:sz w:val="24"/>
              </w:rPr>
              <w:t xml:space="preserve">No  </w:t>
            </w:r>
          </w:p>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p w:rsidR="00D35A83" w:rsidRDefault="006268F9" w:rsidP="007B0422">
            <w:pPr>
              <w:ind w:left="16"/>
            </w:pPr>
            <w:r>
              <w:rPr>
                <w:rFonts w:ascii="Arial" w:eastAsia="Arial" w:hAnsi="Arial" w:cs="Arial"/>
                <w:b/>
                <w:sz w:val="24"/>
              </w:rPr>
              <w:t xml:space="preserve">No  </w:t>
            </w:r>
          </w:p>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p w:rsidR="00D35A83" w:rsidRDefault="006268F9" w:rsidP="007B0422">
            <w:pPr>
              <w:ind w:left="16"/>
            </w:pPr>
            <w:r>
              <w:rPr>
                <w:rFonts w:ascii="Arial" w:eastAsia="Arial" w:hAnsi="Arial" w:cs="Arial"/>
                <w:b/>
                <w:sz w:val="24"/>
              </w:rPr>
              <w:t xml:space="preserve">No  </w:t>
            </w:r>
          </w:p>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p w:rsidR="00D35A83" w:rsidRDefault="006268F9" w:rsidP="007B0422">
            <w:pPr>
              <w:ind w:left="16"/>
            </w:pPr>
            <w:r>
              <w:rPr>
                <w:rFonts w:ascii="Arial" w:eastAsia="Arial" w:hAnsi="Arial" w:cs="Arial"/>
                <w:b/>
                <w:sz w:val="24"/>
              </w:rPr>
              <w:t xml:space="preserve">No  </w:t>
            </w:r>
          </w:p>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p w:rsidR="00D35A83" w:rsidRDefault="006268F9" w:rsidP="007B0422">
            <w:pPr>
              <w:ind w:left="16"/>
            </w:pPr>
            <w:r>
              <w:rPr>
                <w:rFonts w:ascii="Arial" w:eastAsia="Arial" w:hAnsi="Arial" w:cs="Arial"/>
                <w:b/>
                <w:sz w:val="24"/>
              </w:rPr>
              <w:t xml:space="preserve">No  </w:t>
            </w:r>
          </w:p>
          <w:p w:rsidR="00D35A83" w:rsidRDefault="006268F9" w:rsidP="007B0422">
            <w:pPr>
              <w:ind w:left="85"/>
            </w:pPr>
            <w:r>
              <w:rPr>
                <w:rFonts w:ascii="Arial" w:eastAsia="Arial" w:hAnsi="Arial" w:cs="Arial"/>
                <w:b/>
                <w:sz w:val="24"/>
              </w:rPr>
              <w:t xml:space="preserve"> </w:t>
            </w:r>
          </w:p>
          <w:p w:rsidR="00D35A83" w:rsidRDefault="006268F9" w:rsidP="007B0422">
            <w:pPr>
              <w:ind w:left="85"/>
            </w:pPr>
            <w:r>
              <w:rPr>
                <w:rFonts w:ascii="Arial" w:eastAsia="Arial" w:hAnsi="Arial" w:cs="Arial"/>
                <w:b/>
                <w:sz w:val="24"/>
              </w:rPr>
              <w:t xml:space="preserve"> </w:t>
            </w:r>
          </w:p>
        </w:tc>
      </w:tr>
      <w:tr w:rsidR="00D35A83">
        <w:trPr>
          <w:trHeight w:val="3626"/>
        </w:trPr>
        <w:tc>
          <w:tcPr>
            <w:tcW w:w="15643" w:type="dxa"/>
            <w:gridSpan w:val="3"/>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rsidP="007B0422">
            <w:r>
              <w:rPr>
                <w:rFonts w:ascii="Arial" w:eastAsia="Arial" w:hAnsi="Arial" w:cs="Arial"/>
                <w:b/>
                <w:sz w:val="28"/>
              </w:rPr>
              <w:t xml:space="preserve">Screening Statement </w:t>
            </w:r>
          </w:p>
          <w:p w:rsidR="00D35A83" w:rsidRDefault="006268F9" w:rsidP="007B0422">
            <w:r>
              <w:rPr>
                <w:rFonts w:ascii="Arial" w:eastAsia="Arial" w:hAnsi="Arial" w:cs="Arial"/>
                <w:b/>
                <w:sz w:val="28"/>
              </w:rPr>
              <w:t xml:space="preserve"> </w:t>
            </w:r>
          </w:p>
          <w:p w:rsidR="00D35A83" w:rsidRDefault="006268F9" w:rsidP="007B0422">
            <w:pPr>
              <w:numPr>
                <w:ilvl w:val="0"/>
                <w:numId w:val="5"/>
              </w:numPr>
              <w:ind w:hanging="360"/>
            </w:pPr>
            <w:r>
              <w:rPr>
                <w:rFonts w:ascii="Arial" w:eastAsia="Arial" w:hAnsi="Arial" w:cs="Arial"/>
                <w:sz w:val="24"/>
              </w:rPr>
              <w:t xml:space="preserve">If you have answered </w:t>
            </w:r>
            <w:r>
              <w:rPr>
                <w:rFonts w:ascii="Arial" w:eastAsia="Arial" w:hAnsi="Arial" w:cs="Arial"/>
                <w:b/>
                <w:sz w:val="24"/>
              </w:rPr>
              <w:t>Yes</w:t>
            </w:r>
            <w:r>
              <w:rPr>
                <w:rFonts w:ascii="Arial" w:eastAsia="Arial" w:hAnsi="Arial" w:cs="Arial"/>
                <w:sz w:val="24"/>
              </w:rPr>
              <w:t xml:space="preserve"> to </w:t>
            </w:r>
            <w:r>
              <w:rPr>
                <w:rFonts w:ascii="Arial" w:eastAsia="Arial" w:hAnsi="Arial" w:cs="Arial"/>
                <w:b/>
                <w:sz w:val="24"/>
                <w:u w:val="single" w:color="000000"/>
              </w:rPr>
              <w:t>any</w:t>
            </w:r>
            <w:r>
              <w:rPr>
                <w:rFonts w:ascii="Arial" w:eastAsia="Arial" w:hAnsi="Arial" w:cs="Arial"/>
                <w:sz w:val="24"/>
              </w:rPr>
              <w:t xml:space="preserve"> of the above questions complete </w:t>
            </w:r>
            <w:r>
              <w:rPr>
                <w:rFonts w:ascii="Arial" w:eastAsia="Arial" w:hAnsi="Arial" w:cs="Arial"/>
                <w:b/>
                <w:sz w:val="24"/>
              </w:rPr>
              <w:t xml:space="preserve">Sections 3 - 9.  </w:t>
            </w:r>
            <w:r>
              <w:rPr>
                <w:rFonts w:ascii="Arial" w:eastAsia="Arial" w:hAnsi="Arial" w:cs="Arial"/>
                <w:b/>
                <w:sz w:val="24"/>
                <w:u w:val="single" w:color="000000"/>
              </w:rPr>
              <w:t>OR</w:t>
            </w:r>
            <w:r>
              <w:rPr>
                <w:rFonts w:ascii="Arial" w:eastAsia="Arial" w:hAnsi="Arial" w:cs="Arial"/>
                <w:sz w:val="24"/>
              </w:rPr>
              <w:t xml:space="preserve"> </w:t>
            </w:r>
          </w:p>
          <w:p w:rsidR="00D35A83" w:rsidRDefault="006268F9" w:rsidP="007B0422">
            <w:r>
              <w:rPr>
                <w:rFonts w:ascii="Arial" w:eastAsia="Arial" w:hAnsi="Arial" w:cs="Arial"/>
                <w:sz w:val="24"/>
              </w:rPr>
              <w:t xml:space="preserve"> </w:t>
            </w:r>
          </w:p>
          <w:p w:rsidR="00D35A83" w:rsidRDefault="006268F9" w:rsidP="007B0422">
            <w:pPr>
              <w:numPr>
                <w:ilvl w:val="0"/>
                <w:numId w:val="5"/>
              </w:numPr>
              <w:ind w:hanging="360"/>
            </w:pPr>
            <w:r>
              <w:rPr>
                <w:rFonts w:ascii="Arial" w:eastAsia="Arial" w:hAnsi="Arial" w:cs="Arial"/>
                <w:sz w:val="24"/>
              </w:rPr>
              <w:t xml:space="preserve">If you have answered </w:t>
            </w:r>
            <w:r>
              <w:rPr>
                <w:rFonts w:ascii="Arial" w:eastAsia="Arial" w:hAnsi="Arial" w:cs="Arial"/>
                <w:b/>
                <w:sz w:val="24"/>
              </w:rPr>
              <w:t>No</w:t>
            </w:r>
            <w:r>
              <w:rPr>
                <w:rFonts w:ascii="Arial" w:eastAsia="Arial" w:hAnsi="Arial" w:cs="Arial"/>
                <w:sz w:val="24"/>
              </w:rPr>
              <w:t xml:space="preserve"> to </w:t>
            </w:r>
            <w:r>
              <w:rPr>
                <w:rFonts w:ascii="Arial" w:eastAsia="Arial" w:hAnsi="Arial" w:cs="Arial"/>
                <w:b/>
                <w:sz w:val="24"/>
                <w:u w:val="single" w:color="000000"/>
              </w:rPr>
              <w:t>all</w:t>
            </w:r>
            <w:r>
              <w:rPr>
                <w:rFonts w:ascii="Arial" w:eastAsia="Arial" w:hAnsi="Arial" w:cs="Arial"/>
                <w:b/>
                <w:sz w:val="24"/>
              </w:rPr>
              <w:t xml:space="preserve"> </w:t>
            </w:r>
            <w:r>
              <w:rPr>
                <w:rFonts w:ascii="Arial" w:eastAsia="Arial" w:hAnsi="Arial" w:cs="Arial"/>
                <w:sz w:val="24"/>
              </w:rPr>
              <w:t xml:space="preserve">of the above questions the policy may be </w:t>
            </w:r>
            <w:r>
              <w:rPr>
                <w:rFonts w:ascii="Arial" w:eastAsia="Arial" w:hAnsi="Arial" w:cs="Arial"/>
                <w:b/>
                <w:sz w:val="24"/>
              </w:rPr>
              <w:t>screened out</w:t>
            </w:r>
            <w:r>
              <w:rPr>
                <w:rFonts w:ascii="Arial" w:eastAsia="Arial" w:hAnsi="Arial" w:cs="Arial"/>
                <w:sz w:val="24"/>
              </w:rPr>
              <w:t xml:space="preserve"> - go to </w:t>
            </w:r>
            <w:r>
              <w:rPr>
                <w:rFonts w:ascii="Arial" w:eastAsia="Arial" w:hAnsi="Arial" w:cs="Arial"/>
                <w:b/>
                <w:sz w:val="24"/>
              </w:rPr>
              <w:t>Screening Statement</w:t>
            </w:r>
            <w:r>
              <w:rPr>
                <w:rFonts w:ascii="Arial" w:eastAsia="Arial" w:hAnsi="Arial" w:cs="Arial"/>
                <w:sz w:val="24"/>
              </w:rPr>
              <w:t xml:space="preserve"> at </w:t>
            </w:r>
            <w:r>
              <w:rPr>
                <w:rFonts w:ascii="Arial" w:eastAsia="Arial" w:hAnsi="Arial" w:cs="Arial"/>
                <w:b/>
                <w:sz w:val="24"/>
              </w:rPr>
              <w:t>2.7</w:t>
            </w:r>
            <w:r>
              <w:rPr>
                <w:rFonts w:ascii="Arial" w:eastAsia="Arial" w:hAnsi="Arial" w:cs="Arial"/>
                <w:sz w:val="24"/>
              </w:rPr>
              <w:t xml:space="preserve">.  </w:t>
            </w:r>
            <w:r>
              <w:rPr>
                <w:rFonts w:ascii="Arial" w:eastAsia="Arial" w:hAnsi="Arial" w:cs="Arial"/>
                <w:i/>
                <w:sz w:val="24"/>
              </w:rPr>
              <w:t xml:space="preserve"> </w:t>
            </w:r>
          </w:p>
          <w:p w:rsidR="00D35A83" w:rsidRDefault="006268F9" w:rsidP="007B0422">
            <w:pPr>
              <w:ind w:left="720"/>
            </w:pPr>
            <w:r>
              <w:rPr>
                <w:rFonts w:ascii="Arial" w:eastAsia="Arial" w:hAnsi="Arial" w:cs="Arial"/>
                <w:i/>
                <w:sz w:val="24"/>
              </w:rPr>
              <w:t xml:space="preserve"> </w:t>
            </w:r>
          </w:p>
          <w:p w:rsidR="00D35A83" w:rsidRDefault="006268F9" w:rsidP="007B0422">
            <w:pPr>
              <w:spacing w:after="249" w:line="249" w:lineRule="auto"/>
              <w:ind w:right="68"/>
            </w:pPr>
            <w:r>
              <w:rPr>
                <w:rFonts w:ascii="Arial" w:eastAsia="Arial" w:hAnsi="Arial" w:cs="Arial"/>
                <w:b/>
                <w:sz w:val="24"/>
              </w:rPr>
              <w:t>N.B: All Staff</w:t>
            </w:r>
            <w:r>
              <w:rPr>
                <w:rFonts w:ascii="Arial" w:eastAsia="Arial" w:hAnsi="Arial" w:cs="Arial"/>
                <w:sz w:val="24"/>
              </w:rPr>
              <w:t xml:space="preserve"> must complete their </w:t>
            </w:r>
            <w:r>
              <w:rPr>
                <w:rFonts w:ascii="Arial" w:eastAsia="Arial" w:hAnsi="Arial" w:cs="Arial"/>
                <w:b/>
                <w:sz w:val="24"/>
              </w:rPr>
              <w:t>mandatory equality, good relations and human rights training</w:t>
            </w:r>
            <w:r>
              <w:rPr>
                <w:rFonts w:ascii="Arial" w:eastAsia="Arial" w:hAnsi="Arial" w:cs="Arial"/>
                <w:sz w:val="24"/>
              </w:rPr>
              <w:t xml:space="preserve"> once every five years.  This can be booked via HRPTS or completed online at </w:t>
            </w:r>
            <w:hyperlink r:id="rId14">
              <w:r>
                <w:rPr>
                  <w:rFonts w:ascii="Arial" w:eastAsia="Arial" w:hAnsi="Arial" w:cs="Arial"/>
                  <w:color w:val="0000FF"/>
                  <w:sz w:val="24"/>
                  <w:u w:val="single" w:color="0000FF"/>
                </w:rPr>
                <w:t>www.hsclearning.com</w:t>
              </w:r>
            </w:hyperlink>
            <w:hyperlink r:id="rId15">
              <w:r>
                <w:rPr>
                  <w:rFonts w:ascii="Arial" w:eastAsia="Arial" w:hAnsi="Arial" w:cs="Arial"/>
                  <w:sz w:val="24"/>
                </w:rPr>
                <w:t>.</w:t>
              </w:r>
            </w:hyperlink>
            <w:r>
              <w:rPr>
                <w:rFonts w:ascii="Arial" w:eastAsia="Arial" w:hAnsi="Arial" w:cs="Arial"/>
                <w:sz w:val="24"/>
              </w:rPr>
              <w:t xml:space="preserve">  The online programme is called ‘Making a Difference’. Belfast Trust Staff can also access a suite of equality and diversity training including: disability awareness, human rights and embracing diversity in HSC – please contact </w:t>
            </w:r>
            <w:r>
              <w:rPr>
                <w:rFonts w:ascii="Arial" w:eastAsia="Arial" w:hAnsi="Arial" w:cs="Arial"/>
                <w:color w:val="0000FF"/>
                <w:u w:val="single" w:color="0000FF"/>
              </w:rPr>
              <w:t>Lesley.Jamieson@belfasttrust.hscni.net</w:t>
            </w:r>
            <w:r>
              <w:rPr>
                <w:rFonts w:ascii="Arial" w:eastAsia="Arial" w:hAnsi="Arial" w:cs="Arial"/>
              </w:rPr>
              <w:t xml:space="preserve"> for more information. </w:t>
            </w:r>
          </w:p>
          <w:p w:rsidR="00D35A83" w:rsidRDefault="006268F9" w:rsidP="007B0422">
            <w:r>
              <w:rPr>
                <w:rFonts w:ascii="Arial" w:eastAsia="Arial" w:hAnsi="Arial" w:cs="Arial"/>
                <w:sz w:val="24"/>
              </w:rPr>
              <w:t xml:space="preserve"> </w:t>
            </w:r>
          </w:p>
        </w:tc>
      </w:tr>
    </w:tbl>
    <w:p w:rsidR="00D35A83" w:rsidRDefault="00D35A83" w:rsidP="007B0422">
      <w:pPr>
        <w:spacing w:after="0"/>
        <w:ind w:left="-720" w:right="15990"/>
      </w:pPr>
    </w:p>
    <w:tbl>
      <w:tblPr>
        <w:tblStyle w:val="TableGrid"/>
        <w:tblW w:w="15672" w:type="dxa"/>
        <w:tblInd w:w="-107" w:type="dxa"/>
        <w:tblCellMar>
          <w:top w:w="7" w:type="dxa"/>
          <w:left w:w="107" w:type="dxa"/>
          <w:right w:w="270" w:type="dxa"/>
        </w:tblCellMar>
        <w:tblLook w:val="04A0" w:firstRow="1" w:lastRow="0" w:firstColumn="1" w:lastColumn="0" w:noHBand="0" w:noVBand="1"/>
      </w:tblPr>
      <w:tblGrid>
        <w:gridCol w:w="2796"/>
        <w:gridCol w:w="4241"/>
        <w:gridCol w:w="4970"/>
        <w:gridCol w:w="3665"/>
      </w:tblGrid>
      <w:tr w:rsidR="00D35A83">
        <w:trPr>
          <w:trHeight w:val="5675"/>
        </w:trPr>
        <w:tc>
          <w:tcPr>
            <w:tcW w:w="15672" w:type="dxa"/>
            <w:gridSpan w:val="4"/>
            <w:tcBorders>
              <w:top w:val="single" w:sz="4" w:space="0" w:color="000000"/>
              <w:left w:val="single" w:sz="4" w:space="0" w:color="000000"/>
              <w:bottom w:val="single" w:sz="4" w:space="0" w:color="000000"/>
              <w:right w:val="single" w:sz="4" w:space="0" w:color="000000"/>
            </w:tcBorders>
          </w:tcPr>
          <w:p w:rsidR="00D35A83" w:rsidRDefault="006268F9" w:rsidP="007B0422">
            <w:r>
              <w:rPr>
                <w:rFonts w:ascii="Arial" w:eastAsia="Arial" w:hAnsi="Arial" w:cs="Arial"/>
                <w:sz w:val="24"/>
              </w:rPr>
              <w:lastRenderedPageBreak/>
              <w:t>(2.7)</w:t>
            </w:r>
            <w:r>
              <w:rPr>
                <w:rFonts w:ascii="Arial" w:eastAsia="Arial" w:hAnsi="Arial" w:cs="Arial"/>
                <w:b/>
                <w:sz w:val="24"/>
              </w:rPr>
              <w:t xml:space="preserve"> Screening Statement :  </w:t>
            </w:r>
          </w:p>
          <w:p w:rsidR="00D35A83" w:rsidRDefault="006268F9" w:rsidP="007B0422">
            <w:r>
              <w:rPr>
                <w:rFonts w:ascii="Arial" w:eastAsia="Arial" w:hAnsi="Arial" w:cs="Arial"/>
                <w:b/>
                <w:sz w:val="24"/>
              </w:rPr>
              <w:t xml:space="preserve"> </w:t>
            </w:r>
          </w:p>
          <w:p w:rsidR="00D35A83" w:rsidRDefault="006268F9" w:rsidP="007B0422">
            <w:r>
              <w:rPr>
                <w:rFonts w:ascii="Arial" w:eastAsia="Arial" w:hAnsi="Arial" w:cs="Arial"/>
                <w:sz w:val="24"/>
              </w:rPr>
              <w:t xml:space="preserve">This policy / proposal is </w:t>
            </w:r>
            <w:r>
              <w:rPr>
                <w:rFonts w:ascii="Arial" w:eastAsia="Arial" w:hAnsi="Arial" w:cs="Arial"/>
                <w:b/>
                <w:sz w:val="24"/>
              </w:rPr>
              <w:t>‘screened out’</w:t>
            </w:r>
            <w:r>
              <w:rPr>
                <w:rFonts w:ascii="Arial" w:eastAsia="Arial" w:hAnsi="Arial" w:cs="Arial"/>
                <w:sz w:val="24"/>
              </w:rPr>
              <w:t xml:space="preserve"> on the basis that: (please tick) </w:t>
            </w:r>
          </w:p>
          <w:p w:rsidR="00D35A83" w:rsidRDefault="006268F9" w:rsidP="007B0422">
            <w:r>
              <w:rPr>
                <w:rFonts w:ascii="Arial" w:eastAsia="Arial" w:hAnsi="Arial" w:cs="Arial"/>
              </w:rPr>
              <w:t xml:space="preserve"> </w:t>
            </w:r>
          </w:p>
          <w:p w:rsidR="00D35A83" w:rsidRDefault="006268F9" w:rsidP="007B0422">
            <w:pPr>
              <w:ind w:left="720"/>
            </w:pPr>
            <w:r>
              <w:rPr>
                <w:rFonts w:ascii="Arial" w:eastAsia="Arial" w:hAnsi="Arial" w:cs="Arial"/>
                <w:sz w:val="24"/>
              </w:rPr>
              <w:t xml:space="preserve">√     It is a purely clinical or technical nature and has </w:t>
            </w:r>
            <w:r>
              <w:rPr>
                <w:rFonts w:ascii="Arial" w:eastAsia="Arial" w:hAnsi="Arial" w:cs="Arial"/>
                <w:b/>
                <w:sz w:val="24"/>
                <w:u w:val="single" w:color="000000"/>
              </w:rPr>
              <w:t>no relevance</w:t>
            </w:r>
            <w:r>
              <w:rPr>
                <w:rFonts w:ascii="Arial" w:eastAsia="Arial" w:hAnsi="Arial" w:cs="Arial"/>
                <w:sz w:val="24"/>
              </w:rPr>
              <w:t xml:space="preserve"> or </w:t>
            </w:r>
            <w:r>
              <w:rPr>
                <w:rFonts w:ascii="Arial" w:eastAsia="Arial" w:hAnsi="Arial" w:cs="Arial"/>
                <w:b/>
                <w:sz w:val="24"/>
              </w:rPr>
              <w:t xml:space="preserve">impact (actual / potential) </w:t>
            </w:r>
            <w:r>
              <w:rPr>
                <w:rFonts w:ascii="Arial" w:eastAsia="Arial" w:hAnsi="Arial" w:cs="Arial"/>
                <w:sz w:val="24"/>
              </w:rPr>
              <w:t xml:space="preserve">in terms of </w:t>
            </w:r>
            <w:r>
              <w:rPr>
                <w:rFonts w:ascii="Arial" w:eastAsia="Arial" w:hAnsi="Arial" w:cs="Arial"/>
                <w:b/>
                <w:sz w:val="24"/>
              </w:rPr>
              <w:t>equality of opportunity, disability duties, good relations and human rights.</w:t>
            </w:r>
            <w:r>
              <w:rPr>
                <w:rFonts w:ascii="Arial" w:eastAsia="Arial" w:hAnsi="Arial" w:cs="Arial"/>
                <w:sz w:val="24"/>
              </w:rPr>
              <w:t xml:space="preserve"> </w:t>
            </w:r>
          </w:p>
          <w:p w:rsidR="00D35A83" w:rsidRDefault="006268F9" w:rsidP="007B0422">
            <w:r>
              <w:rPr>
                <w:rFonts w:ascii="Arial" w:eastAsia="Arial" w:hAnsi="Arial" w:cs="Arial"/>
                <w:sz w:val="24"/>
              </w:rPr>
              <w:t xml:space="preserve"> </w:t>
            </w:r>
          </w:p>
          <w:p w:rsidR="00D35A83" w:rsidRDefault="006268F9" w:rsidP="007B0422">
            <w:pPr>
              <w:spacing w:after="217"/>
              <w:ind w:left="720"/>
            </w:pPr>
            <w:r>
              <w:rPr>
                <w:rFonts w:ascii="Arial" w:eastAsia="Arial" w:hAnsi="Arial" w:cs="Arial"/>
                <w:sz w:val="24"/>
              </w:rPr>
              <w:t xml:space="preserve">√    It aims to standardise practice and / or achieve best practice based on current evidence. </w:t>
            </w:r>
          </w:p>
          <w:p w:rsidR="00D35A83" w:rsidRDefault="006268F9" w:rsidP="007B0422">
            <w:r>
              <w:rPr>
                <w:rFonts w:ascii="Arial" w:eastAsia="Arial" w:hAnsi="Arial" w:cs="Arial"/>
                <w:sz w:val="24"/>
              </w:rPr>
              <w:t xml:space="preserve">      </w:t>
            </w:r>
            <w:r w:rsidR="00796CC3">
              <w:rPr>
                <w:rFonts w:ascii="Arial" w:eastAsia="Arial" w:hAnsi="Arial" w:cs="Arial"/>
                <w:sz w:val="24"/>
              </w:rPr>
              <w:t xml:space="preserve">     √    </w:t>
            </w:r>
            <w:r>
              <w:rPr>
                <w:rFonts w:ascii="Arial" w:eastAsia="Arial" w:hAnsi="Arial" w:cs="Arial"/>
                <w:b/>
                <w:sz w:val="24"/>
              </w:rPr>
              <w:t>Reasonable adjustments</w:t>
            </w:r>
            <w:r>
              <w:rPr>
                <w:rFonts w:ascii="Arial" w:eastAsia="Arial" w:hAnsi="Arial" w:cs="Arial"/>
                <w:sz w:val="24"/>
              </w:rPr>
              <w:t xml:space="preserve"> will be made for patients/service users as required including any information e.g. leaflets / letters in             accessible/alternative formats   </w:t>
            </w:r>
          </w:p>
          <w:p w:rsidR="00D35A83" w:rsidRDefault="006268F9" w:rsidP="007B0422">
            <w:r>
              <w:rPr>
                <w:rFonts w:ascii="Arial" w:eastAsia="Arial" w:hAnsi="Arial" w:cs="Arial"/>
                <w:sz w:val="24"/>
              </w:rPr>
              <w:t xml:space="preserve">  </w:t>
            </w:r>
          </w:p>
          <w:p w:rsidR="00D35A83" w:rsidRDefault="006268F9" w:rsidP="007B0422">
            <w:r>
              <w:rPr>
                <w:rFonts w:ascii="Arial" w:eastAsia="Arial" w:hAnsi="Arial" w:cs="Arial"/>
                <w:sz w:val="24"/>
              </w:rPr>
              <w:t xml:space="preserve">NB: Accessible/ Alternative formats can include, for example, information in easy to read formats or audio formats when the patient/service user has a learning disability or is visually impaired.  For advice on making information accessible and inclusive for disabled patients/service users, click </w:t>
            </w:r>
            <w:r>
              <w:rPr>
                <w:rFonts w:ascii="Arial" w:eastAsia="Arial" w:hAnsi="Arial" w:cs="Arial"/>
                <w:sz w:val="24"/>
                <w:u w:val="single" w:color="000000"/>
              </w:rPr>
              <w:t xml:space="preserve"> Making Communication Accessible guidance.  </w:t>
            </w:r>
            <w:r>
              <w:rPr>
                <w:rFonts w:ascii="Arial" w:eastAsia="Arial" w:hAnsi="Arial" w:cs="Arial"/>
                <w:sz w:val="24"/>
              </w:rPr>
              <w:t xml:space="preserve">. In addition, if a patient/service user does not speak English as his/her first language, an interpreter / sign language interpreter should be provided and written information should be translated as appropriate.  </w:t>
            </w:r>
          </w:p>
          <w:p w:rsidR="00D35A83" w:rsidRDefault="006268F9" w:rsidP="007B0422">
            <w:r>
              <w:rPr>
                <w:rFonts w:ascii="Arial" w:eastAsia="Arial" w:hAnsi="Arial" w:cs="Arial"/>
                <w:sz w:val="24"/>
              </w:rPr>
              <w:t xml:space="preserve">  </w:t>
            </w:r>
          </w:p>
          <w:p w:rsidR="00D35A83" w:rsidRDefault="006268F9" w:rsidP="007B0422">
            <w:pPr>
              <w:spacing w:after="218"/>
              <w:ind w:left="166"/>
            </w:pPr>
            <w:r>
              <w:rPr>
                <w:noProof/>
              </w:rPr>
              <w:drawing>
                <wp:anchor distT="0" distB="0" distL="114300" distR="114300" simplePos="0" relativeHeight="251659264" behindDoc="0" locked="0" layoutInCell="1" allowOverlap="0">
                  <wp:simplePos x="0" y="0"/>
                  <wp:positionH relativeFrom="column">
                    <wp:posOffset>67818</wp:posOffset>
                  </wp:positionH>
                  <wp:positionV relativeFrom="paragraph">
                    <wp:posOffset>-3809</wp:posOffset>
                  </wp:positionV>
                  <wp:extent cx="219075" cy="228600"/>
                  <wp:effectExtent l="0" t="0" r="0" b="0"/>
                  <wp:wrapNone/>
                  <wp:docPr id="1352" name="Picture 1352"/>
                  <wp:cNvGraphicFramePr/>
                  <a:graphic xmlns:a="http://schemas.openxmlformats.org/drawingml/2006/main">
                    <a:graphicData uri="http://schemas.openxmlformats.org/drawingml/2006/picture">
                      <pic:pic xmlns:pic="http://schemas.openxmlformats.org/drawingml/2006/picture">
                        <pic:nvPicPr>
                          <pic:cNvPr id="1352" name="Picture 1352"/>
                          <pic:cNvPicPr/>
                        </pic:nvPicPr>
                        <pic:blipFill>
                          <a:blip r:embed="rId16"/>
                          <a:stretch>
                            <a:fillRect/>
                          </a:stretch>
                        </pic:blipFill>
                        <pic:spPr>
                          <a:xfrm>
                            <a:off x="0" y="0"/>
                            <a:ext cx="219075" cy="228600"/>
                          </a:xfrm>
                          <a:prstGeom prst="rect">
                            <a:avLst/>
                          </a:prstGeom>
                        </pic:spPr>
                      </pic:pic>
                    </a:graphicData>
                  </a:graphic>
                </wp:anchor>
              </w:drawing>
            </w:r>
            <w:r>
              <w:rPr>
                <w:rFonts w:ascii="Arial" w:eastAsia="Arial" w:hAnsi="Arial" w:cs="Arial"/>
                <w:sz w:val="24"/>
              </w:rPr>
              <w:t xml:space="preserve"> Any other reasons: Please detail. </w:t>
            </w:r>
          </w:p>
          <w:p w:rsidR="00D35A83" w:rsidRDefault="00D35A83" w:rsidP="007B0422">
            <w:pPr>
              <w:ind w:left="720"/>
            </w:pPr>
          </w:p>
        </w:tc>
      </w:tr>
      <w:tr w:rsidR="00D35A83" w:rsidTr="00796CC3">
        <w:trPr>
          <w:trHeight w:val="856"/>
        </w:trPr>
        <w:tc>
          <w:tcPr>
            <w:tcW w:w="2796" w:type="dxa"/>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r>
              <w:rPr>
                <w:rFonts w:ascii="Arial" w:eastAsia="Arial" w:hAnsi="Arial" w:cs="Arial"/>
                <w:sz w:val="24"/>
              </w:rPr>
              <w:t xml:space="preserve">Approved Lead Officer: </w:t>
            </w:r>
          </w:p>
          <w:p w:rsidR="00DA3BF6" w:rsidRDefault="00DA3BF6">
            <w:pPr>
              <w:rPr>
                <w:rFonts w:ascii="Arial" w:eastAsia="Arial" w:hAnsi="Arial" w:cs="Arial"/>
                <w:sz w:val="24"/>
              </w:rPr>
            </w:pPr>
          </w:p>
          <w:p w:rsidR="00DA3BF6" w:rsidRDefault="00DA3BF6">
            <w:pPr>
              <w:rPr>
                <w:rFonts w:ascii="Arial" w:eastAsia="Arial" w:hAnsi="Arial" w:cs="Arial"/>
                <w:sz w:val="24"/>
              </w:rPr>
            </w:pPr>
          </w:p>
          <w:p w:rsidR="00DA3BF6" w:rsidRDefault="00DA3BF6" w:rsidP="00DA3BF6">
            <w:pPr>
              <w:spacing w:line="360" w:lineRule="auto"/>
              <w:rPr>
                <w:rFonts w:ascii="Arial" w:eastAsia="Arial" w:hAnsi="Arial" w:cs="Arial"/>
                <w:sz w:val="24"/>
              </w:rPr>
            </w:pPr>
          </w:p>
          <w:p w:rsidR="00D35A83" w:rsidRDefault="006268F9" w:rsidP="00DA3BF6">
            <w:pPr>
              <w:spacing w:line="360" w:lineRule="auto"/>
            </w:pPr>
            <w:r>
              <w:rPr>
                <w:rFonts w:ascii="Arial" w:eastAsia="Arial" w:hAnsi="Arial" w:cs="Arial"/>
                <w:sz w:val="24"/>
              </w:rPr>
              <w:t xml:space="preserve">Position: </w:t>
            </w:r>
          </w:p>
          <w:p w:rsidR="00DA3BF6" w:rsidRDefault="00DA3BF6" w:rsidP="00DA3BF6">
            <w:pPr>
              <w:spacing w:line="360" w:lineRule="auto"/>
              <w:rPr>
                <w:rFonts w:ascii="Arial" w:eastAsia="Arial" w:hAnsi="Arial" w:cs="Arial"/>
                <w:sz w:val="24"/>
              </w:rPr>
            </w:pPr>
          </w:p>
          <w:p w:rsidR="00D35A83" w:rsidRDefault="006268F9" w:rsidP="00DA3BF6">
            <w:pPr>
              <w:spacing w:line="360" w:lineRule="auto"/>
            </w:pPr>
            <w:r>
              <w:rPr>
                <w:rFonts w:ascii="Arial" w:eastAsia="Arial" w:hAnsi="Arial" w:cs="Arial"/>
                <w:sz w:val="24"/>
              </w:rPr>
              <w:t xml:space="preserve">Date: </w:t>
            </w:r>
          </w:p>
        </w:tc>
        <w:tc>
          <w:tcPr>
            <w:tcW w:w="4241" w:type="dxa"/>
            <w:tcBorders>
              <w:top w:val="single" w:sz="4" w:space="0" w:color="000000"/>
              <w:left w:val="single" w:sz="4" w:space="0" w:color="000000"/>
              <w:bottom w:val="single" w:sz="4" w:space="0" w:color="000000"/>
              <w:right w:val="single" w:sz="4" w:space="0" w:color="000000"/>
            </w:tcBorders>
            <w:shd w:val="clear" w:color="auto" w:fill="BDD6EE"/>
          </w:tcPr>
          <w:p w:rsidR="00DA3BF6" w:rsidRDefault="00DA3BF6">
            <w:pPr>
              <w:ind w:left="2"/>
              <w:rPr>
                <w:rFonts w:ascii="Arial" w:eastAsia="Arial" w:hAnsi="Arial" w:cs="Arial"/>
                <w:sz w:val="24"/>
                <w:szCs w:val="24"/>
              </w:rPr>
            </w:pPr>
            <w:r>
              <w:rPr>
                <w:rFonts w:ascii="Arial" w:eastAsia="Arial" w:hAnsi="Arial" w:cs="Arial"/>
                <w:noProof/>
                <w:sz w:val="24"/>
                <w:szCs w:val="24"/>
              </w:rPr>
              <w:drawing>
                <wp:inline distT="0" distB="0" distL="0" distR="0" wp14:anchorId="2A767DB0" wp14:editId="1EC09A76">
                  <wp:extent cx="1082040" cy="44196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82040" cy="441960"/>
                          </a:xfrm>
                          <a:prstGeom prst="rect">
                            <a:avLst/>
                          </a:prstGeom>
                          <a:noFill/>
                        </pic:spPr>
                      </pic:pic>
                    </a:graphicData>
                  </a:graphic>
                </wp:inline>
              </w:drawing>
            </w:r>
          </w:p>
          <w:p w:rsidR="00796CC3" w:rsidRDefault="00796CC3" w:rsidP="00DA3BF6">
            <w:pPr>
              <w:spacing w:line="360" w:lineRule="auto"/>
              <w:rPr>
                <w:rFonts w:ascii="Arial" w:eastAsia="Arial" w:hAnsi="Arial" w:cs="Arial"/>
                <w:sz w:val="24"/>
                <w:szCs w:val="24"/>
              </w:rPr>
            </w:pPr>
            <w:r w:rsidRPr="00796CC3">
              <w:rPr>
                <w:rFonts w:ascii="Arial" w:eastAsia="Arial" w:hAnsi="Arial" w:cs="Arial"/>
                <w:sz w:val="24"/>
                <w:szCs w:val="24"/>
              </w:rPr>
              <w:t>R. Lennox</w:t>
            </w:r>
          </w:p>
          <w:p w:rsidR="00DA3BF6" w:rsidRDefault="00DA3BF6" w:rsidP="00DA3BF6">
            <w:pPr>
              <w:spacing w:line="360" w:lineRule="auto"/>
              <w:rPr>
                <w:rFonts w:ascii="Arial" w:eastAsia="Arial" w:hAnsi="Arial" w:cs="Arial"/>
                <w:sz w:val="24"/>
                <w:szCs w:val="24"/>
              </w:rPr>
            </w:pPr>
          </w:p>
          <w:p w:rsidR="00796CC3" w:rsidRDefault="00796CC3" w:rsidP="00DA3BF6">
            <w:pPr>
              <w:spacing w:line="360" w:lineRule="auto"/>
              <w:rPr>
                <w:rFonts w:ascii="Arial" w:eastAsia="Arial" w:hAnsi="Arial" w:cs="Arial"/>
                <w:sz w:val="24"/>
                <w:szCs w:val="24"/>
              </w:rPr>
            </w:pPr>
            <w:r w:rsidRPr="00796CC3">
              <w:rPr>
                <w:rFonts w:ascii="Arial" w:eastAsia="Arial" w:hAnsi="Arial" w:cs="Arial"/>
                <w:sz w:val="24"/>
                <w:szCs w:val="24"/>
              </w:rPr>
              <w:t>Lead Controlled Drug Pharmacist</w:t>
            </w:r>
          </w:p>
          <w:p w:rsidR="00DA3BF6" w:rsidRDefault="00DA3BF6" w:rsidP="00DA3BF6">
            <w:pPr>
              <w:spacing w:line="360" w:lineRule="auto"/>
              <w:rPr>
                <w:rFonts w:ascii="Arial" w:eastAsia="Arial" w:hAnsi="Arial" w:cs="Arial"/>
                <w:sz w:val="24"/>
                <w:szCs w:val="24"/>
              </w:rPr>
            </w:pPr>
          </w:p>
          <w:p w:rsidR="00D35A83" w:rsidRPr="00DA3BF6" w:rsidRDefault="00796CC3" w:rsidP="00DA3BF6">
            <w:pPr>
              <w:spacing w:line="360" w:lineRule="auto"/>
              <w:rPr>
                <w:sz w:val="24"/>
                <w:szCs w:val="24"/>
              </w:rPr>
            </w:pPr>
            <w:r>
              <w:rPr>
                <w:rFonts w:ascii="Arial" w:eastAsia="Arial" w:hAnsi="Arial" w:cs="Arial"/>
                <w:sz w:val="24"/>
                <w:szCs w:val="24"/>
              </w:rPr>
              <w:t>5/1/23</w:t>
            </w:r>
            <w:r w:rsidR="006268F9">
              <w:rPr>
                <w:rFonts w:ascii="Arial" w:eastAsia="Arial" w:hAnsi="Arial" w:cs="Arial"/>
                <w:sz w:val="24"/>
              </w:rPr>
              <w:t xml:space="preserve"> </w:t>
            </w:r>
          </w:p>
        </w:tc>
        <w:tc>
          <w:tcPr>
            <w:tcW w:w="4970" w:type="dxa"/>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pPr>
              <w:ind w:left="1"/>
            </w:pPr>
            <w:r>
              <w:rPr>
                <w:rFonts w:ascii="Arial" w:eastAsia="Arial" w:hAnsi="Arial" w:cs="Arial"/>
                <w:i/>
                <w:sz w:val="24"/>
              </w:rPr>
              <w:t xml:space="preserve">Countersigned by*:  </w:t>
            </w:r>
          </w:p>
          <w:p w:rsidR="00D35A83" w:rsidRDefault="00DA3BF6">
            <w:pPr>
              <w:ind w:left="1"/>
            </w:pPr>
            <w:r>
              <w:rPr>
                <w:rFonts w:ascii="Arial" w:eastAsia="Arial" w:hAnsi="Arial" w:cs="Arial"/>
                <w:sz w:val="24"/>
              </w:rPr>
              <w:t>Planning &amp; Equality Team</w:t>
            </w:r>
            <w:r w:rsidR="006268F9">
              <w:rPr>
                <w:rFonts w:ascii="Arial" w:eastAsia="Arial" w:hAnsi="Arial" w:cs="Arial"/>
                <w:sz w:val="24"/>
              </w:rPr>
              <w:t xml:space="preserve">:  </w:t>
            </w:r>
          </w:p>
          <w:p w:rsidR="00DA3BF6" w:rsidRDefault="00DA3BF6">
            <w:pPr>
              <w:ind w:left="1"/>
              <w:rPr>
                <w:rFonts w:ascii="Arial" w:eastAsia="Arial" w:hAnsi="Arial" w:cs="Arial"/>
                <w:sz w:val="24"/>
              </w:rPr>
            </w:pPr>
          </w:p>
          <w:p w:rsidR="00D35A83" w:rsidRDefault="006268F9">
            <w:pPr>
              <w:ind w:left="1"/>
            </w:pPr>
            <w:r>
              <w:rPr>
                <w:rFonts w:ascii="Arial" w:eastAsia="Arial" w:hAnsi="Arial" w:cs="Arial"/>
                <w:sz w:val="24"/>
              </w:rPr>
              <w:t>Date:</w:t>
            </w:r>
            <w:r>
              <w:rPr>
                <w:rFonts w:ascii="Arial" w:eastAsia="Arial" w:hAnsi="Arial" w:cs="Arial"/>
                <w:i/>
                <w:sz w:val="24"/>
              </w:rPr>
              <w:t xml:space="preserve"> </w:t>
            </w:r>
          </w:p>
        </w:tc>
        <w:tc>
          <w:tcPr>
            <w:tcW w:w="3665" w:type="dxa"/>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r>
              <w:rPr>
                <w:rFonts w:ascii="Arial" w:eastAsia="Arial" w:hAnsi="Arial" w:cs="Arial"/>
                <w:sz w:val="24"/>
              </w:rPr>
              <w:t xml:space="preserve"> </w:t>
            </w:r>
          </w:p>
          <w:p w:rsidR="00D35A83" w:rsidRDefault="006268F9">
            <w:pPr>
              <w:rPr>
                <w:rFonts w:ascii="Arial" w:eastAsia="Arial" w:hAnsi="Arial" w:cs="Arial"/>
                <w:sz w:val="24"/>
              </w:rPr>
            </w:pPr>
            <w:r>
              <w:rPr>
                <w:rFonts w:ascii="Arial" w:eastAsia="Arial" w:hAnsi="Arial" w:cs="Arial"/>
                <w:sz w:val="24"/>
              </w:rPr>
              <w:t xml:space="preserve"> </w:t>
            </w:r>
            <w:r w:rsidR="00DA3BF6">
              <w:rPr>
                <w:rFonts w:ascii="Arial" w:eastAsia="Arial" w:hAnsi="Arial" w:cs="Arial"/>
                <w:sz w:val="24"/>
              </w:rPr>
              <w:t>Lesley Jamieson</w:t>
            </w:r>
          </w:p>
          <w:p w:rsidR="00DA3BF6" w:rsidRDefault="00DA3BF6">
            <w:pPr>
              <w:rPr>
                <w:rFonts w:ascii="Arial" w:eastAsia="Arial" w:hAnsi="Arial" w:cs="Arial"/>
                <w:sz w:val="24"/>
              </w:rPr>
            </w:pPr>
            <w:r>
              <w:rPr>
                <w:rFonts w:ascii="Arial" w:eastAsia="Arial" w:hAnsi="Arial" w:cs="Arial"/>
                <w:sz w:val="24"/>
              </w:rPr>
              <w:t xml:space="preserve"> </w:t>
            </w:r>
          </w:p>
          <w:p w:rsidR="00DA3BF6" w:rsidRDefault="00DA3BF6">
            <w:r>
              <w:rPr>
                <w:rFonts w:ascii="Arial" w:eastAsia="Arial" w:hAnsi="Arial" w:cs="Arial"/>
                <w:sz w:val="24"/>
              </w:rPr>
              <w:t xml:space="preserve"> </w:t>
            </w:r>
            <w:r w:rsidR="00F8141D">
              <w:rPr>
                <w:rFonts w:ascii="Arial" w:eastAsia="Arial" w:hAnsi="Arial" w:cs="Arial"/>
                <w:sz w:val="24"/>
              </w:rPr>
              <w:t>9</w:t>
            </w:r>
            <w:r>
              <w:rPr>
                <w:rFonts w:ascii="Arial" w:eastAsia="Arial" w:hAnsi="Arial" w:cs="Arial"/>
                <w:sz w:val="24"/>
              </w:rPr>
              <w:t>/1/23</w:t>
            </w:r>
            <w:bookmarkStart w:id="0" w:name="_GoBack"/>
            <w:bookmarkEnd w:id="0"/>
          </w:p>
          <w:p w:rsidR="00D35A83" w:rsidRDefault="006268F9">
            <w:r>
              <w:rPr>
                <w:rFonts w:ascii="Arial" w:eastAsia="Arial" w:hAnsi="Arial" w:cs="Arial"/>
                <w:sz w:val="24"/>
              </w:rPr>
              <w:t xml:space="preserve"> </w:t>
            </w:r>
          </w:p>
        </w:tc>
      </w:tr>
      <w:tr w:rsidR="00D35A83">
        <w:trPr>
          <w:trHeight w:val="1390"/>
        </w:trPr>
        <w:tc>
          <w:tcPr>
            <w:tcW w:w="15672" w:type="dxa"/>
            <w:gridSpan w:val="4"/>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pPr>
              <w:spacing w:after="80"/>
            </w:pPr>
            <w:r>
              <w:rPr>
                <w:rFonts w:ascii="Arial" w:eastAsia="Arial" w:hAnsi="Arial" w:cs="Arial"/>
                <w:sz w:val="24"/>
              </w:rPr>
              <w:t xml:space="preserve">Please sign / date and forward to the Equality and Planning Team for consideration - </w:t>
            </w:r>
            <w:r>
              <w:rPr>
                <w:rFonts w:ascii="Arial" w:eastAsia="Arial" w:hAnsi="Arial" w:cs="Arial"/>
                <w:color w:val="0000FF"/>
                <w:sz w:val="24"/>
                <w:u w:val="single" w:color="0000FF"/>
              </w:rPr>
              <w:t>Lesley.Jamieson@belfasttrust.hscni.net</w:t>
            </w:r>
            <w:r>
              <w:rPr>
                <w:rFonts w:ascii="Arial" w:eastAsia="Arial" w:hAnsi="Arial" w:cs="Arial"/>
                <w:sz w:val="24"/>
              </w:rPr>
              <w:t xml:space="preserve">.   </w:t>
            </w:r>
          </w:p>
          <w:p w:rsidR="00D35A83" w:rsidRDefault="006268F9">
            <w:pPr>
              <w:spacing w:after="2" w:line="239" w:lineRule="auto"/>
              <w:ind w:right="366"/>
              <w:jc w:val="both"/>
            </w:pPr>
            <w:r>
              <w:rPr>
                <w:rFonts w:ascii="Arial" w:eastAsia="Arial" w:hAnsi="Arial" w:cs="Arial"/>
                <w:b/>
                <w:sz w:val="24"/>
              </w:rPr>
              <w:t xml:space="preserve"> </w:t>
            </w:r>
            <w:r>
              <w:rPr>
                <w:rFonts w:ascii="MS Reference Sans Serif" w:eastAsia="MS Reference Sans Serif" w:hAnsi="MS Reference Sans Serif" w:cs="MS Reference Sans Serif"/>
                <w:color w:val="92CDDC"/>
                <w:sz w:val="19"/>
              </w:rPr>
              <w:t xml:space="preserve">*S75 Equality Categories: Age * Dependants * Disability * Gender * Marital - Civil Partnership Status * Political Opinion * Race * Religion * Sexual Orientation </w:t>
            </w:r>
            <w:r>
              <w:rPr>
                <w:rFonts w:ascii="Arial" w:eastAsia="Arial" w:hAnsi="Arial" w:cs="Arial"/>
                <w:b/>
                <w:sz w:val="24"/>
              </w:rPr>
              <w:t xml:space="preserve">*Equality screenings are completed with information provided by the policy / proposal author subject to advice and assistance provided by the Trust’s Equality Managers.  </w:t>
            </w:r>
          </w:p>
          <w:p w:rsidR="00D35A83" w:rsidRDefault="006268F9">
            <w:r>
              <w:rPr>
                <w:rFonts w:ascii="Arial" w:eastAsia="Arial" w:hAnsi="Arial" w:cs="Arial"/>
                <w:sz w:val="24"/>
              </w:rPr>
              <w:t xml:space="preserve"> </w:t>
            </w:r>
          </w:p>
        </w:tc>
      </w:tr>
      <w:tr w:rsidR="00D35A83">
        <w:trPr>
          <w:trHeight w:val="654"/>
        </w:trPr>
        <w:tc>
          <w:tcPr>
            <w:tcW w:w="15672" w:type="dxa"/>
            <w:gridSpan w:val="4"/>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r>
              <w:rPr>
                <w:rFonts w:ascii="Arial" w:eastAsia="Arial" w:hAnsi="Arial" w:cs="Arial"/>
                <w:b/>
                <w:sz w:val="28"/>
              </w:rPr>
              <w:lastRenderedPageBreak/>
              <w:t xml:space="preserve">Section 3: Consideration of Equality and Good Relations Issues and Evidence Used </w:t>
            </w:r>
          </w:p>
          <w:p w:rsidR="00D35A83" w:rsidRDefault="006268F9">
            <w:r>
              <w:rPr>
                <w:rFonts w:ascii="Arial" w:eastAsia="Arial" w:hAnsi="Arial" w:cs="Arial"/>
                <w:b/>
                <w:sz w:val="28"/>
              </w:rPr>
              <w:t xml:space="preserve"> </w:t>
            </w:r>
          </w:p>
        </w:tc>
      </w:tr>
    </w:tbl>
    <w:p w:rsidR="00D35A83" w:rsidRDefault="00D35A83">
      <w:pPr>
        <w:spacing w:after="0"/>
        <w:ind w:left="-720" w:right="15990"/>
      </w:pPr>
    </w:p>
    <w:tbl>
      <w:tblPr>
        <w:tblStyle w:val="TableGrid"/>
        <w:tblW w:w="15701" w:type="dxa"/>
        <w:tblInd w:w="-107" w:type="dxa"/>
        <w:tblCellMar>
          <w:top w:w="10" w:type="dxa"/>
          <w:right w:w="27" w:type="dxa"/>
        </w:tblCellMar>
        <w:tblLook w:val="04A0" w:firstRow="1" w:lastRow="0" w:firstColumn="1" w:lastColumn="0" w:noHBand="0" w:noVBand="1"/>
      </w:tblPr>
      <w:tblGrid>
        <w:gridCol w:w="119"/>
        <w:gridCol w:w="1545"/>
        <w:gridCol w:w="2488"/>
        <w:gridCol w:w="1684"/>
        <w:gridCol w:w="1414"/>
        <w:gridCol w:w="8337"/>
        <w:gridCol w:w="114"/>
      </w:tblGrid>
      <w:tr w:rsidR="00D35A83">
        <w:trPr>
          <w:trHeight w:val="2994"/>
        </w:trPr>
        <w:tc>
          <w:tcPr>
            <w:tcW w:w="15701" w:type="dxa"/>
            <w:gridSpan w:val="7"/>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pPr>
              <w:spacing w:after="236"/>
              <w:ind w:left="107"/>
            </w:pPr>
            <w:r>
              <w:rPr>
                <w:rFonts w:ascii="Arial" w:eastAsia="Arial" w:hAnsi="Arial" w:cs="Arial"/>
                <w:sz w:val="24"/>
              </w:rPr>
              <w:t xml:space="preserve">This section records the quantitative and qualitative data you have used to consider equality and good relations issues including: </w:t>
            </w:r>
          </w:p>
          <w:p w:rsidR="00D35A83" w:rsidRDefault="006268F9">
            <w:pPr>
              <w:numPr>
                <w:ilvl w:val="0"/>
                <w:numId w:val="6"/>
              </w:numPr>
              <w:spacing w:after="191"/>
              <w:ind w:hanging="360"/>
            </w:pPr>
            <w:r>
              <w:rPr>
                <w:rFonts w:ascii="Arial" w:eastAsia="Arial" w:hAnsi="Arial" w:cs="Arial"/>
                <w:sz w:val="24"/>
              </w:rPr>
              <w:t xml:space="preserve">The assessment of </w:t>
            </w:r>
            <w:r>
              <w:rPr>
                <w:rFonts w:ascii="Arial" w:eastAsia="Arial" w:hAnsi="Arial" w:cs="Arial"/>
                <w:sz w:val="24"/>
                <w:u w:val="single" w:color="000000"/>
              </w:rPr>
              <w:t xml:space="preserve">impact </w:t>
            </w:r>
            <w:r>
              <w:rPr>
                <w:rFonts w:ascii="Arial" w:eastAsia="Arial" w:hAnsi="Arial" w:cs="Arial"/>
                <w:sz w:val="24"/>
              </w:rPr>
              <w:t xml:space="preserve">on staff and service users </w:t>
            </w:r>
          </w:p>
          <w:p w:rsidR="00D35A83" w:rsidRDefault="006268F9">
            <w:pPr>
              <w:numPr>
                <w:ilvl w:val="0"/>
                <w:numId w:val="6"/>
              </w:numPr>
              <w:spacing w:after="189"/>
              <w:ind w:hanging="360"/>
            </w:pPr>
            <w:r>
              <w:rPr>
                <w:rFonts w:ascii="Arial" w:eastAsia="Arial" w:hAnsi="Arial" w:cs="Arial"/>
                <w:sz w:val="24"/>
              </w:rPr>
              <w:t xml:space="preserve">The identification of </w:t>
            </w:r>
            <w:r>
              <w:rPr>
                <w:rFonts w:ascii="Arial" w:eastAsia="Arial" w:hAnsi="Arial" w:cs="Arial"/>
                <w:sz w:val="24"/>
                <w:u w:val="single" w:color="000000"/>
              </w:rPr>
              <w:t>mitigation</w:t>
            </w:r>
            <w:r>
              <w:rPr>
                <w:rFonts w:ascii="Arial" w:eastAsia="Arial" w:hAnsi="Arial" w:cs="Arial"/>
                <w:sz w:val="24"/>
              </w:rPr>
              <w:t xml:space="preserve"> factors to reduce/remove any adverse impact </w:t>
            </w:r>
          </w:p>
          <w:p w:rsidR="00D35A83" w:rsidRDefault="006268F9">
            <w:pPr>
              <w:numPr>
                <w:ilvl w:val="0"/>
                <w:numId w:val="6"/>
              </w:numPr>
              <w:ind w:hanging="360"/>
            </w:pPr>
            <w:r>
              <w:rPr>
                <w:rFonts w:ascii="Arial" w:eastAsia="Arial" w:hAnsi="Arial" w:cs="Arial"/>
                <w:sz w:val="24"/>
                <w:u w:val="single" w:color="000000"/>
              </w:rPr>
              <w:t xml:space="preserve">Opportunities </w:t>
            </w:r>
            <w:r>
              <w:rPr>
                <w:rFonts w:ascii="Arial" w:eastAsia="Arial" w:hAnsi="Arial" w:cs="Arial"/>
                <w:sz w:val="24"/>
              </w:rPr>
              <w:t>to better promote equality of opportunity</w:t>
            </w:r>
            <w:r>
              <w:rPr>
                <w:rFonts w:ascii="Arial" w:eastAsia="Arial" w:hAnsi="Arial" w:cs="Arial"/>
                <w:i/>
                <w:sz w:val="24"/>
              </w:rPr>
              <w:t xml:space="preserve"> </w:t>
            </w:r>
          </w:p>
          <w:p w:rsidR="00D35A83" w:rsidRDefault="006268F9">
            <w:pPr>
              <w:ind w:left="107"/>
            </w:pPr>
            <w:r>
              <w:rPr>
                <w:rFonts w:ascii="Arial" w:eastAsia="Arial" w:hAnsi="Arial" w:cs="Arial"/>
                <w:b/>
                <w:sz w:val="28"/>
              </w:rPr>
              <w:t xml:space="preserve"> </w:t>
            </w:r>
          </w:p>
          <w:p w:rsidR="00D35A83" w:rsidRDefault="006268F9">
            <w:pPr>
              <w:ind w:left="107"/>
            </w:pPr>
            <w:r>
              <w:rPr>
                <w:rFonts w:ascii="Arial" w:eastAsia="Arial" w:hAnsi="Arial" w:cs="Arial"/>
                <w:sz w:val="24"/>
              </w:rPr>
              <w:t>Evidence to help inform the screening process may be quantitative and qualitative.  For example: previous consultations and equality impact assessments (eqias), statistics, research, complaints, feedback, referrals, grievances, inspection reports, focus groups, user groups etc.</w:t>
            </w:r>
            <w:r>
              <w:rPr>
                <w:rFonts w:ascii="Arial" w:eastAsia="Arial" w:hAnsi="Arial" w:cs="Arial"/>
                <w:b/>
                <w:sz w:val="24"/>
                <w:vertAlign w:val="subscript"/>
              </w:rPr>
              <w:t xml:space="preserve"> </w:t>
            </w:r>
          </w:p>
        </w:tc>
      </w:tr>
      <w:tr w:rsidR="00D35A83">
        <w:trPr>
          <w:trHeight w:val="848"/>
        </w:trPr>
        <w:tc>
          <w:tcPr>
            <w:tcW w:w="15701" w:type="dxa"/>
            <w:gridSpan w:val="7"/>
            <w:tcBorders>
              <w:top w:val="single" w:sz="4" w:space="0" w:color="000000"/>
              <w:left w:val="single" w:sz="4" w:space="0" w:color="000000"/>
              <w:bottom w:val="single" w:sz="8" w:space="0" w:color="000000"/>
              <w:right w:val="single" w:sz="4" w:space="0" w:color="000000"/>
            </w:tcBorders>
          </w:tcPr>
          <w:p w:rsidR="00D35A83" w:rsidRDefault="006268F9">
            <w:pPr>
              <w:ind w:left="107"/>
            </w:pPr>
            <w:r>
              <w:rPr>
                <w:rFonts w:ascii="Arial" w:eastAsia="Arial" w:hAnsi="Arial" w:cs="Arial"/>
                <w:sz w:val="24"/>
              </w:rPr>
              <w:t xml:space="preserve"> </w:t>
            </w:r>
          </w:p>
          <w:p w:rsidR="00D35A83" w:rsidRDefault="006268F9">
            <w:pPr>
              <w:ind w:left="107"/>
            </w:pPr>
            <w:r>
              <w:rPr>
                <w:rFonts w:ascii="Arial" w:eastAsia="Arial" w:hAnsi="Arial" w:cs="Arial"/>
                <w:b/>
                <w:sz w:val="24"/>
              </w:rPr>
              <w:t xml:space="preserve">(3.1) Quantitative and Qualitative Data:  Service Users </w:t>
            </w:r>
          </w:p>
          <w:p w:rsidR="00D35A83" w:rsidRDefault="006268F9">
            <w:pPr>
              <w:ind w:left="107"/>
            </w:pPr>
            <w:r>
              <w:rPr>
                <w:rFonts w:ascii="Arial" w:eastAsia="Arial" w:hAnsi="Arial" w:cs="Arial"/>
                <w:b/>
                <w:sz w:val="24"/>
              </w:rPr>
              <w:t xml:space="preserve"> </w:t>
            </w:r>
          </w:p>
        </w:tc>
      </w:tr>
      <w:tr w:rsidR="00D35A83">
        <w:trPr>
          <w:trHeight w:val="677"/>
        </w:trPr>
        <w:tc>
          <w:tcPr>
            <w:tcW w:w="119" w:type="dxa"/>
            <w:vMerge w:val="restart"/>
            <w:tcBorders>
              <w:top w:val="nil"/>
              <w:left w:val="single" w:sz="4" w:space="0" w:color="000000"/>
              <w:bottom w:val="single" w:sz="8" w:space="0" w:color="000000"/>
              <w:right w:val="single" w:sz="8" w:space="0" w:color="000000"/>
            </w:tcBorders>
          </w:tcPr>
          <w:p w:rsidR="00D35A83" w:rsidRDefault="00D35A83"/>
        </w:tc>
        <w:tc>
          <w:tcPr>
            <w:tcW w:w="15468" w:type="dxa"/>
            <w:gridSpan w:val="5"/>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06"/>
            </w:pPr>
            <w:r>
              <w:rPr>
                <w:rFonts w:ascii="Arial" w:eastAsia="Arial" w:hAnsi="Arial" w:cs="Arial"/>
                <w:b/>
                <w:sz w:val="28"/>
              </w:rPr>
              <w:t>SERVICE USERS</w:t>
            </w:r>
            <w:r>
              <w:rPr>
                <w:rFonts w:ascii="Arial" w:eastAsia="Arial" w:hAnsi="Arial" w:cs="Arial"/>
                <w:b/>
                <w:sz w:val="24"/>
              </w:rPr>
              <w:t xml:space="preserve"> </w:t>
            </w:r>
          </w:p>
        </w:tc>
        <w:tc>
          <w:tcPr>
            <w:tcW w:w="114" w:type="dxa"/>
            <w:vMerge w:val="restart"/>
            <w:tcBorders>
              <w:top w:val="nil"/>
              <w:left w:val="single" w:sz="8" w:space="0" w:color="000000"/>
              <w:bottom w:val="single" w:sz="8" w:space="0" w:color="000000"/>
              <w:right w:val="single" w:sz="4" w:space="0" w:color="000000"/>
            </w:tcBorders>
          </w:tcPr>
          <w:p w:rsidR="00D35A83" w:rsidRDefault="00D35A83"/>
        </w:tc>
      </w:tr>
      <w:tr w:rsidR="00D35A83">
        <w:trPr>
          <w:trHeight w:val="849"/>
        </w:trPr>
        <w:tc>
          <w:tcPr>
            <w:tcW w:w="0" w:type="auto"/>
            <w:vMerge/>
            <w:tcBorders>
              <w:top w:val="nil"/>
              <w:left w:val="single" w:sz="4" w:space="0" w:color="000000"/>
              <w:bottom w:val="nil"/>
              <w:right w:val="single" w:sz="8" w:space="0" w:color="000000"/>
            </w:tcBorders>
          </w:tcPr>
          <w:p w:rsidR="00D35A83" w:rsidRDefault="00D35A83"/>
        </w:tc>
        <w:tc>
          <w:tcPr>
            <w:tcW w:w="1545" w:type="dxa"/>
            <w:vMerge w:val="restart"/>
            <w:tcBorders>
              <w:top w:val="single" w:sz="8" w:space="0" w:color="000000"/>
              <w:left w:val="single" w:sz="8" w:space="0" w:color="000000"/>
              <w:bottom w:val="single" w:sz="6" w:space="0" w:color="EDF7F9"/>
              <w:right w:val="single" w:sz="8" w:space="0" w:color="000000"/>
            </w:tcBorders>
            <w:shd w:val="clear" w:color="auto" w:fill="EDF7F9"/>
          </w:tcPr>
          <w:p w:rsidR="00D35A83" w:rsidRDefault="006268F9">
            <w:pPr>
              <w:ind w:left="106"/>
            </w:pPr>
            <w:r>
              <w:rPr>
                <w:rFonts w:ascii="Arial" w:eastAsia="Arial" w:hAnsi="Arial" w:cs="Arial"/>
                <w:b/>
                <w:sz w:val="24"/>
              </w:rPr>
              <w:t xml:space="preserve">Equality Category </w:t>
            </w:r>
          </w:p>
        </w:tc>
        <w:tc>
          <w:tcPr>
            <w:tcW w:w="2488" w:type="dxa"/>
            <w:vMerge w:val="restart"/>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12"/>
            </w:pPr>
            <w:r>
              <w:rPr>
                <w:rFonts w:ascii="Arial" w:eastAsia="Arial" w:hAnsi="Arial" w:cs="Arial"/>
                <w:b/>
                <w:sz w:val="24"/>
              </w:rPr>
              <w:t xml:space="preserve">Service Users </w:t>
            </w:r>
          </w:p>
        </w:tc>
        <w:tc>
          <w:tcPr>
            <w:tcW w:w="3098" w:type="dxa"/>
            <w:gridSpan w:val="2"/>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11"/>
            </w:pPr>
            <w:r>
              <w:rPr>
                <w:rFonts w:ascii="Arial" w:eastAsia="Arial" w:hAnsi="Arial" w:cs="Arial"/>
                <w:b/>
                <w:sz w:val="24"/>
              </w:rPr>
              <w:t xml:space="preserve">Quantitative Data </w:t>
            </w:r>
          </w:p>
          <w:p w:rsidR="00D35A83" w:rsidRDefault="006268F9">
            <w:pPr>
              <w:ind w:left="111"/>
              <w:jc w:val="both"/>
            </w:pPr>
            <w:r>
              <w:rPr>
                <w:rFonts w:ascii="Arial" w:eastAsia="Arial" w:hAnsi="Arial" w:cs="Arial"/>
                <w:i/>
                <w:sz w:val="24"/>
              </w:rPr>
              <w:t xml:space="preserve">(2011 Census Data unless </w:t>
            </w:r>
          </w:p>
          <w:p w:rsidR="00D35A83" w:rsidRDefault="006268F9">
            <w:pPr>
              <w:ind w:left="111"/>
            </w:pPr>
            <w:r>
              <w:rPr>
                <w:rFonts w:ascii="Arial" w:eastAsia="Arial" w:hAnsi="Arial" w:cs="Arial"/>
                <w:i/>
                <w:sz w:val="24"/>
              </w:rPr>
              <w:t xml:space="preserve">otherwise stated)                 </w:t>
            </w:r>
          </w:p>
        </w:tc>
        <w:tc>
          <w:tcPr>
            <w:tcW w:w="8337" w:type="dxa"/>
            <w:vMerge w:val="restart"/>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02"/>
            </w:pPr>
            <w:r>
              <w:rPr>
                <w:rFonts w:ascii="Arial" w:eastAsia="Arial" w:hAnsi="Arial" w:cs="Arial"/>
                <w:b/>
                <w:sz w:val="24"/>
              </w:rPr>
              <w:t xml:space="preserve">Qualitative Data </w:t>
            </w:r>
          </w:p>
          <w:p w:rsidR="00D35A83" w:rsidRDefault="006268F9">
            <w:pPr>
              <w:ind w:left="102"/>
            </w:pPr>
            <w:r>
              <w:rPr>
                <w:rFonts w:ascii="Arial" w:eastAsia="Arial" w:hAnsi="Arial" w:cs="Arial"/>
                <w:sz w:val="24"/>
              </w:rPr>
              <w:t xml:space="preserve">(Needs, Experiences, Priorities) </w:t>
            </w:r>
          </w:p>
          <w:p w:rsidR="00D35A83" w:rsidRDefault="006268F9">
            <w:pPr>
              <w:ind w:left="-26"/>
            </w:pPr>
            <w:r>
              <w:rPr>
                <w:rFonts w:ascii="Arial" w:eastAsia="Arial" w:hAnsi="Arial" w:cs="Arial"/>
                <w:i/>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124"/>
        </w:trPr>
        <w:tc>
          <w:tcPr>
            <w:tcW w:w="0" w:type="auto"/>
            <w:vMerge/>
            <w:tcBorders>
              <w:top w:val="nil"/>
              <w:left w:val="single" w:sz="4" w:space="0" w:color="000000"/>
              <w:bottom w:val="nil"/>
              <w:right w:val="single" w:sz="8" w:space="0" w:color="000000"/>
            </w:tcBorders>
          </w:tcPr>
          <w:p w:rsidR="00D35A83" w:rsidRDefault="00D35A83"/>
        </w:tc>
        <w:tc>
          <w:tcPr>
            <w:tcW w:w="0" w:type="auto"/>
            <w:vMerge/>
            <w:tcBorders>
              <w:top w:val="nil"/>
              <w:left w:val="single" w:sz="8" w:space="0" w:color="000000"/>
              <w:bottom w:val="single" w:sz="6" w:space="0" w:color="EDF7F9"/>
              <w:right w:val="single" w:sz="8" w:space="0" w:color="000000"/>
            </w:tcBorders>
          </w:tcPr>
          <w:p w:rsidR="00D35A83" w:rsidRDefault="00D35A83"/>
        </w:tc>
        <w:tc>
          <w:tcPr>
            <w:tcW w:w="0" w:type="auto"/>
            <w:vMerge/>
            <w:tcBorders>
              <w:top w:val="nil"/>
              <w:left w:val="single" w:sz="8" w:space="0" w:color="000000"/>
              <w:bottom w:val="single" w:sz="8" w:space="0" w:color="000000"/>
              <w:right w:val="single" w:sz="8" w:space="0" w:color="000000"/>
            </w:tcBorders>
          </w:tcPr>
          <w:p w:rsidR="00D35A83" w:rsidRDefault="00D35A83"/>
        </w:tc>
        <w:tc>
          <w:tcPr>
            <w:tcW w:w="1684" w:type="dxa"/>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11"/>
            </w:pPr>
            <w:r>
              <w:rPr>
                <w:rFonts w:ascii="Arial" w:eastAsia="Arial" w:hAnsi="Arial" w:cs="Arial"/>
                <w:b/>
                <w:sz w:val="24"/>
              </w:rPr>
              <w:t xml:space="preserve">Belfast / </w:t>
            </w:r>
          </w:p>
          <w:p w:rsidR="00D35A83" w:rsidRDefault="006268F9">
            <w:pPr>
              <w:ind w:left="111"/>
            </w:pPr>
            <w:r>
              <w:rPr>
                <w:rFonts w:ascii="Arial" w:eastAsia="Arial" w:hAnsi="Arial" w:cs="Arial"/>
                <w:b/>
                <w:sz w:val="24"/>
              </w:rPr>
              <w:t>Castlereagh population</w:t>
            </w:r>
            <w:r>
              <w:rPr>
                <w:rFonts w:ascii="Arial" w:eastAsia="Arial" w:hAnsi="Arial" w:cs="Arial"/>
                <w:b/>
                <w:i/>
                <w:sz w:val="24"/>
              </w:rPr>
              <w:t xml:space="preserve"> </w:t>
            </w:r>
          </w:p>
        </w:tc>
        <w:tc>
          <w:tcPr>
            <w:tcW w:w="1414" w:type="dxa"/>
            <w:tcBorders>
              <w:top w:val="single" w:sz="8" w:space="0" w:color="000000"/>
              <w:left w:val="single" w:sz="8" w:space="0" w:color="000000"/>
              <w:bottom w:val="single" w:sz="8" w:space="0" w:color="000000"/>
              <w:right w:val="single" w:sz="2" w:space="0" w:color="000000"/>
            </w:tcBorders>
            <w:shd w:val="clear" w:color="auto" w:fill="EDF7F9"/>
          </w:tcPr>
          <w:p w:rsidR="00D35A83" w:rsidRDefault="006268F9">
            <w:pPr>
              <w:ind w:left="109"/>
            </w:pPr>
            <w:r>
              <w:rPr>
                <w:rFonts w:ascii="Arial" w:eastAsia="Arial" w:hAnsi="Arial" w:cs="Arial"/>
                <w:b/>
                <w:sz w:val="24"/>
              </w:rPr>
              <w:t xml:space="preserve">Service users </w:t>
            </w:r>
          </w:p>
          <w:p w:rsidR="00D35A83" w:rsidRDefault="006268F9">
            <w:pPr>
              <w:ind w:left="109" w:right="76"/>
            </w:pPr>
            <w:r>
              <w:rPr>
                <w:rFonts w:ascii="Arial" w:eastAsia="Arial" w:hAnsi="Arial" w:cs="Arial"/>
                <w:b/>
                <w:sz w:val="24"/>
              </w:rPr>
              <w:t xml:space="preserve">affected % </w:t>
            </w:r>
          </w:p>
        </w:tc>
        <w:tc>
          <w:tcPr>
            <w:tcW w:w="0" w:type="auto"/>
            <w:vMerge/>
            <w:tcBorders>
              <w:top w:val="nil"/>
              <w:left w:val="single" w:sz="8" w:space="0" w:color="000000"/>
              <w:bottom w:val="single" w:sz="8" w:space="0" w:color="000000"/>
              <w:right w:val="single" w:sz="8" w:space="0" w:color="000000"/>
            </w:tcBorders>
          </w:tcPr>
          <w:p w:rsidR="00D35A83" w:rsidRDefault="00D35A83"/>
        </w:tc>
        <w:tc>
          <w:tcPr>
            <w:tcW w:w="0" w:type="auto"/>
            <w:vMerge/>
            <w:tcBorders>
              <w:top w:val="nil"/>
              <w:left w:val="single" w:sz="8" w:space="0" w:color="000000"/>
              <w:bottom w:val="nil"/>
              <w:right w:val="single" w:sz="4" w:space="0" w:color="000000"/>
            </w:tcBorders>
          </w:tcPr>
          <w:p w:rsidR="00D35A83" w:rsidRDefault="00D35A83"/>
        </w:tc>
      </w:tr>
      <w:tr w:rsidR="00D35A83">
        <w:trPr>
          <w:trHeight w:val="1949"/>
        </w:trPr>
        <w:tc>
          <w:tcPr>
            <w:tcW w:w="0" w:type="auto"/>
            <w:vMerge/>
            <w:tcBorders>
              <w:top w:val="nil"/>
              <w:left w:val="single" w:sz="4" w:space="0" w:color="000000"/>
              <w:bottom w:val="single" w:sz="8" w:space="0" w:color="000000"/>
              <w:right w:val="single" w:sz="8" w:space="0" w:color="000000"/>
            </w:tcBorders>
          </w:tcPr>
          <w:p w:rsidR="00D35A83" w:rsidRDefault="00D35A83"/>
        </w:tc>
        <w:tc>
          <w:tcPr>
            <w:tcW w:w="1545" w:type="dxa"/>
            <w:tcBorders>
              <w:top w:val="single" w:sz="6" w:space="0" w:color="EDF7F9"/>
              <w:left w:val="single" w:sz="8" w:space="0" w:color="000000"/>
              <w:bottom w:val="single" w:sz="8"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1. Age </w:t>
            </w:r>
          </w:p>
          <w:p w:rsidR="00D35A83" w:rsidRDefault="006268F9">
            <w:pPr>
              <w:ind w:left="106"/>
            </w:pPr>
            <w:r>
              <w:rPr>
                <w:rFonts w:ascii="Arial" w:eastAsia="Arial" w:hAnsi="Arial" w:cs="Arial"/>
                <w:sz w:val="24"/>
              </w:rPr>
              <w:t xml:space="preserve"> </w:t>
            </w:r>
          </w:p>
        </w:tc>
        <w:tc>
          <w:tcPr>
            <w:tcW w:w="2488" w:type="dxa"/>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0-15 </w:t>
            </w:r>
          </w:p>
          <w:p w:rsidR="00D35A83" w:rsidRDefault="006268F9">
            <w:pPr>
              <w:ind w:left="112"/>
            </w:pPr>
            <w:r>
              <w:rPr>
                <w:rFonts w:ascii="Arial" w:eastAsia="Arial" w:hAnsi="Arial" w:cs="Arial"/>
                <w:sz w:val="24"/>
              </w:rPr>
              <w:t xml:space="preserve">16-24 </w:t>
            </w:r>
          </w:p>
          <w:p w:rsidR="00D35A83" w:rsidRDefault="006268F9">
            <w:pPr>
              <w:ind w:left="112"/>
            </w:pPr>
            <w:r>
              <w:rPr>
                <w:rFonts w:ascii="Arial" w:eastAsia="Arial" w:hAnsi="Arial" w:cs="Arial"/>
                <w:sz w:val="24"/>
              </w:rPr>
              <w:t xml:space="preserve">25-34 </w:t>
            </w:r>
          </w:p>
          <w:p w:rsidR="00D35A83" w:rsidRDefault="006268F9">
            <w:pPr>
              <w:ind w:left="112"/>
            </w:pPr>
            <w:r>
              <w:rPr>
                <w:rFonts w:ascii="Arial" w:eastAsia="Arial" w:hAnsi="Arial" w:cs="Arial"/>
                <w:sz w:val="24"/>
              </w:rPr>
              <w:t xml:space="preserve">35-44 </w:t>
            </w:r>
          </w:p>
          <w:p w:rsidR="00D35A83" w:rsidRDefault="006268F9">
            <w:pPr>
              <w:ind w:left="112"/>
            </w:pPr>
            <w:r>
              <w:rPr>
                <w:rFonts w:ascii="Arial" w:eastAsia="Arial" w:hAnsi="Arial" w:cs="Arial"/>
                <w:sz w:val="24"/>
              </w:rPr>
              <w:t xml:space="preserve">45-54 </w:t>
            </w:r>
          </w:p>
          <w:p w:rsidR="00D35A83" w:rsidRDefault="006268F9">
            <w:pPr>
              <w:ind w:left="112"/>
            </w:pPr>
            <w:r>
              <w:rPr>
                <w:rFonts w:ascii="Arial" w:eastAsia="Arial" w:hAnsi="Arial" w:cs="Arial"/>
                <w:sz w:val="24"/>
              </w:rPr>
              <w:t xml:space="preserve">55-64 </w:t>
            </w:r>
          </w:p>
          <w:p w:rsidR="00D35A83" w:rsidRDefault="006268F9">
            <w:pPr>
              <w:ind w:left="112"/>
            </w:pPr>
            <w:r>
              <w:rPr>
                <w:rFonts w:ascii="Arial" w:eastAsia="Arial" w:hAnsi="Arial" w:cs="Arial"/>
                <w:sz w:val="24"/>
              </w:rPr>
              <w:t xml:space="preserve">65+ </w:t>
            </w:r>
          </w:p>
        </w:tc>
        <w:tc>
          <w:tcPr>
            <w:tcW w:w="1684" w:type="dxa"/>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22% </w:t>
            </w:r>
          </w:p>
          <w:p w:rsidR="00D35A83" w:rsidRDefault="006268F9">
            <w:pPr>
              <w:ind w:left="111"/>
            </w:pPr>
            <w:r>
              <w:rPr>
                <w:rFonts w:ascii="Arial" w:eastAsia="Arial" w:hAnsi="Arial" w:cs="Arial"/>
                <w:sz w:val="24"/>
              </w:rPr>
              <w:t xml:space="preserve">11% </w:t>
            </w:r>
          </w:p>
          <w:p w:rsidR="00D35A83" w:rsidRDefault="006268F9">
            <w:pPr>
              <w:ind w:left="111"/>
            </w:pPr>
            <w:r>
              <w:rPr>
                <w:rFonts w:ascii="Arial" w:eastAsia="Arial" w:hAnsi="Arial" w:cs="Arial"/>
                <w:sz w:val="24"/>
              </w:rPr>
              <w:t xml:space="preserve">12% </w:t>
            </w:r>
          </w:p>
          <w:p w:rsidR="00D35A83" w:rsidRDefault="006268F9">
            <w:pPr>
              <w:ind w:left="111"/>
            </w:pPr>
            <w:r>
              <w:rPr>
                <w:rFonts w:ascii="Arial" w:eastAsia="Arial" w:hAnsi="Arial" w:cs="Arial"/>
                <w:sz w:val="24"/>
              </w:rPr>
              <w:t xml:space="preserve">14% </w:t>
            </w:r>
          </w:p>
          <w:p w:rsidR="00D35A83" w:rsidRDefault="006268F9">
            <w:pPr>
              <w:ind w:left="111"/>
            </w:pPr>
            <w:r>
              <w:rPr>
                <w:rFonts w:ascii="Arial" w:eastAsia="Arial" w:hAnsi="Arial" w:cs="Arial"/>
                <w:sz w:val="24"/>
              </w:rPr>
              <w:t xml:space="preserve">14% </w:t>
            </w:r>
          </w:p>
          <w:p w:rsidR="00D35A83" w:rsidRDefault="006268F9">
            <w:pPr>
              <w:ind w:left="111"/>
            </w:pPr>
            <w:r>
              <w:rPr>
                <w:rFonts w:ascii="Arial" w:eastAsia="Arial" w:hAnsi="Arial" w:cs="Arial"/>
                <w:sz w:val="24"/>
              </w:rPr>
              <w:t xml:space="preserve">12% </w:t>
            </w:r>
          </w:p>
          <w:p w:rsidR="00D35A83" w:rsidRDefault="006268F9">
            <w:pPr>
              <w:ind w:left="111"/>
            </w:pPr>
            <w:r>
              <w:rPr>
                <w:rFonts w:ascii="Arial" w:eastAsia="Arial" w:hAnsi="Arial" w:cs="Arial"/>
                <w:sz w:val="24"/>
              </w:rPr>
              <w:t xml:space="preserve">15% </w:t>
            </w:r>
          </w:p>
        </w:tc>
        <w:tc>
          <w:tcPr>
            <w:tcW w:w="1414" w:type="dxa"/>
            <w:tcBorders>
              <w:top w:val="single" w:sz="8" w:space="0" w:color="000000"/>
              <w:left w:val="single" w:sz="8" w:space="0" w:color="000000"/>
              <w:bottom w:val="single" w:sz="8" w:space="0" w:color="000000"/>
              <w:right w:val="single" w:sz="8" w:space="0" w:color="000000"/>
            </w:tcBorders>
          </w:tcPr>
          <w:p w:rsidR="00D35A83" w:rsidRDefault="006268F9">
            <w:pPr>
              <w:ind w:left="109"/>
            </w:pPr>
            <w:r>
              <w:rPr>
                <w:rFonts w:ascii="Arial" w:eastAsia="Arial" w:hAnsi="Arial" w:cs="Arial"/>
                <w:sz w:val="24"/>
              </w:rPr>
              <w:t xml:space="preserve"> </w:t>
            </w:r>
          </w:p>
        </w:tc>
        <w:tc>
          <w:tcPr>
            <w:tcW w:w="8337" w:type="dxa"/>
            <w:tcBorders>
              <w:top w:val="single" w:sz="8" w:space="0" w:color="000000"/>
              <w:left w:val="single" w:sz="8" w:space="0" w:color="000000"/>
              <w:bottom w:val="single" w:sz="8" w:space="0" w:color="000000"/>
              <w:right w:val="single" w:sz="8" w:space="0" w:color="000000"/>
            </w:tcBorders>
          </w:tcPr>
          <w:p w:rsidR="00D35A83" w:rsidRDefault="006268F9">
            <w:pPr>
              <w:ind w:left="102"/>
            </w:pPr>
            <w:r>
              <w:rPr>
                <w:rFonts w:ascii="Arial" w:eastAsia="Arial" w:hAnsi="Arial" w:cs="Arial"/>
                <w:sz w:val="24"/>
              </w:rPr>
              <w:t xml:space="preserve"> </w:t>
            </w:r>
          </w:p>
        </w:tc>
        <w:tc>
          <w:tcPr>
            <w:tcW w:w="0" w:type="auto"/>
            <w:vMerge/>
            <w:tcBorders>
              <w:top w:val="nil"/>
              <w:left w:val="single" w:sz="8" w:space="0" w:color="000000"/>
              <w:bottom w:val="single" w:sz="8" w:space="0" w:color="000000"/>
              <w:right w:val="single" w:sz="4" w:space="0" w:color="000000"/>
            </w:tcBorders>
          </w:tcPr>
          <w:p w:rsidR="00D35A83" w:rsidRDefault="00D35A83"/>
        </w:tc>
      </w:tr>
    </w:tbl>
    <w:p w:rsidR="00D35A83" w:rsidRDefault="00D35A83">
      <w:pPr>
        <w:spacing w:after="0"/>
        <w:ind w:left="-720" w:right="15990"/>
      </w:pPr>
    </w:p>
    <w:tbl>
      <w:tblPr>
        <w:tblStyle w:val="TableGrid"/>
        <w:tblW w:w="15703" w:type="dxa"/>
        <w:tblInd w:w="-108" w:type="dxa"/>
        <w:tblCellMar>
          <w:top w:w="11" w:type="dxa"/>
        </w:tblCellMar>
        <w:tblLook w:val="04A0" w:firstRow="1" w:lastRow="0" w:firstColumn="1" w:lastColumn="0" w:noHBand="0" w:noVBand="1"/>
      </w:tblPr>
      <w:tblGrid>
        <w:gridCol w:w="120"/>
        <w:gridCol w:w="1545"/>
        <w:gridCol w:w="2488"/>
        <w:gridCol w:w="1684"/>
        <w:gridCol w:w="1408"/>
        <w:gridCol w:w="8345"/>
        <w:gridCol w:w="113"/>
      </w:tblGrid>
      <w:tr w:rsidR="00D35A83">
        <w:trPr>
          <w:trHeight w:val="2773"/>
        </w:trPr>
        <w:tc>
          <w:tcPr>
            <w:tcW w:w="120" w:type="dxa"/>
            <w:vMerge w:val="restart"/>
            <w:tcBorders>
              <w:top w:val="single" w:sz="8" w:space="0" w:color="000000"/>
              <w:left w:val="single" w:sz="4" w:space="0" w:color="000000"/>
              <w:bottom w:val="single" w:sz="8" w:space="0" w:color="000000"/>
              <w:right w:val="single" w:sz="8" w:space="0" w:color="000000"/>
            </w:tcBorders>
          </w:tcPr>
          <w:p w:rsidR="00D35A83" w:rsidRDefault="00D35A83"/>
        </w:tc>
        <w:tc>
          <w:tcPr>
            <w:tcW w:w="1545" w:type="dxa"/>
            <w:tcBorders>
              <w:top w:val="single" w:sz="6"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2. </w:t>
            </w:r>
          </w:p>
          <w:p w:rsidR="00D35A83" w:rsidRDefault="006268F9">
            <w:pPr>
              <w:ind w:left="106"/>
            </w:pPr>
            <w:r>
              <w:rPr>
                <w:rFonts w:ascii="Arial" w:eastAsia="Arial" w:hAnsi="Arial" w:cs="Arial"/>
                <w:b/>
                <w:sz w:val="24"/>
              </w:rPr>
              <w:t xml:space="preserve">Dependent </w:t>
            </w:r>
          </w:p>
          <w:p w:rsidR="00D35A83" w:rsidRDefault="006268F9">
            <w:pPr>
              <w:ind w:left="106"/>
            </w:pPr>
            <w:r>
              <w:rPr>
                <w:rFonts w:ascii="Arial" w:eastAsia="Arial" w:hAnsi="Arial" w:cs="Arial"/>
                <w:b/>
                <w:sz w:val="24"/>
              </w:rPr>
              <w:t xml:space="preserve">Status </w:t>
            </w:r>
          </w:p>
          <w:p w:rsidR="00D35A83" w:rsidRDefault="006268F9">
            <w:pPr>
              <w:ind w:left="106"/>
            </w:pPr>
            <w:r>
              <w:rPr>
                <w:rFonts w:ascii="Arial" w:eastAsia="Arial" w:hAnsi="Arial" w:cs="Arial"/>
                <w:b/>
                <w:sz w:val="24"/>
              </w:rPr>
              <w:t xml:space="preserve"> </w:t>
            </w:r>
          </w:p>
          <w:p w:rsidR="00D35A83" w:rsidRDefault="006268F9">
            <w:pPr>
              <w:ind w:left="106"/>
            </w:pPr>
            <w:r>
              <w:rPr>
                <w:rFonts w:ascii="Arial" w:eastAsia="Arial" w:hAnsi="Arial" w:cs="Arial"/>
                <w:b/>
                <w:sz w:val="24"/>
              </w:rPr>
              <w:t xml:space="preserve"> </w:t>
            </w:r>
          </w:p>
        </w:tc>
        <w:tc>
          <w:tcPr>
            <w:tcW w:w="2488"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Caring for a child dependant older </w:t>
            </w:r>
          </w:p>
          <w:p w:rsidR="00D35A83" w:rsidRDefault="006268F9">
            <w:pPr>
              <w:ind w:left="112"/>
            </w:pPr>
            <w:r>
              <w:rPr>
                <w:rFonts w:ascii="Arial" w:eastAsia="Arial" w:hAnsi="Arial" w:cs="Arial"/>
                <w:sz w:val="24"/>
              </w:rPr>
              <w:t xml:space="preserve">person/ person with </w:t>
            </w:r>
          </w:p>
          <w:p w:rsidR="00D35A83" w:rsidRDefault="006268F9">
            <w:pPr>
              <w:ind w:left="112"/>
            </w:pPr>
            <w:r>
              <w:rPr>
                <w:rFonts w:ascii="Arial" w:eastAsia="Arial" w:hAnsi="Arial" w:cs="Arial"/>
                <w:sz w:val="24"/>
              </w:rPr>
              <w:t xml:space="preserve">a disability  </w:t>
            </w:r>
          </w:p>
          <w:p w:rsidR="00D35A83" w:rsidRDefault="006268F9">
            <w:pPr>
              <w:ind w:left="112"/>
            </w:pPr>
            <w:r>
              <w:rPr>
                <w:rFonts w:ascii="Arial" w:eastAsia="Arial" w:hAnsi="Arial" w:cs="Arial"/>
                <w:sz w:val="24"/>
              </w:rPr>
              <w:t xml:space="preserve"> </w:t>
            </w:r>
          </w:p>
        </w:tc>
        <w:tc>
          <w:tcPr>
            <w:tcW w:w="1684"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1" w:right="11"/>
            </w:pPr>
            <w:r>
              <w:rPr>
                <w:rFonts w:ascii="Arial" w:eastAsia="Arial" w:hAnsi="Arial" w:cs="Arial"/>
                <w:sz w:val="24"/>
              </w:rPr>
              <w:t xml:space="preserve">12% of usually resident population provide </w:t>
            </w:r>
          </w:p>
          <w:p w:rsidR="00D35A83" w:rsidRDefault="006268F9">
            <w:pPr>
              <w:ind w:left="111"/>
            </w:pPr>
            <w:r>
              <w:rPr>
                <w:rFonts w:ascii="Arial" w:eastAsia="Arial" w:hAnsi="Arial" w:cs="Arial"/>
                <w:sz w:val="24"/>
              </w:rPr>
              <w:t xml:space="preserve">unpaid care - 36% of whom are male and 64% are female </w:t>
            </w:r>
          </w:p>
        </w:tc>
        <w:tc>
          <w:tcPr>
            <w:tcW w:w="1408" w:type="dxa"/>
            <w:tcBorders>
              <w:top w:val="single" w:sz="8" w:space="0" w:color="000000"/>
              <w:left w:val="single" w:sz="8" w:space="0" w:color="000000"/>
              <w:bottom w:val="single" w:sz="4" w:space="0" w:color="000000"/>
              <w:right w:val="single" w:sz="8" w:space="0" w:color="000000"/>
            </w:tcBorders>
          </w:tcPr>
          <w:p w:rsidR="00D35A83" w:rsidRDefault="006268F9">
            <w:pPr>
              <w:ind w:left="109"/>
            </w:pPr>
            <w:r>
              <w:rPr>
                <w:rFonts w:ascii="Arial" w:eastAsia="Arial" w:hAnsi="Arial" w:cs="Arial"/>
                <w:sz w:val="24"/>
              </w:rPr>
              <w:t xml:space="preserve"> </w:t>
            </w:r>
          </w:p>
        </w:tc>
        <w:tc>
          <w:tcPr>
            <w:tcW w:w="8346" w:type="dxa"/>
            <w:tcBorders>
              <w:top w:val="single" w:sz="8"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113" w:type="dxa"/>
            <w:vMerge w:val="restart"/>
            <w:tcBorders>
              <w:top w:val="single" w:sz="8" w:space="0" w:color="000000"/>
              <w:left w:val="single" w:sz="8" w:space="0" w:color="000000"/>
              <w:bottom w:val="single" w:sz="8" w:space="0" w:color="000000"/>
              <w:right w:val="single" w:sz="4" w:space="0" w:color="000000"/>
            </w:tcBorders>
          </w:tcPr>
          <w:p w:rsidR="00D35A83" w:rsidRDefault="00D35A83"/>
        </w:tc>
      </w:tr>
      <w:tr w:rsidR="00D35A83">
        <w:trPr>
          <w:trHeight w:val="994"/>
        </w:trPr>
        <w:tc>
          <w:tcPr>
            <w:tcW w:w="0" w:type="auto"/>
            <w:vMerge/>
            <w:tcBorders>
              <w:top w:val="nil"/>
              <w:left w:val="single" w:sz="4" w:space="0" w:color="000000"/>
              <w:bottom w:val="nil"/>
              <w:right w:val="single" w:sz="8" w:space="0" w:color="000000"/>
            </w:tcBorders>
          </w:tcPr>
          <w:p w:rsidR="00D35A83" w:rsidRDefault="00D35A83"/>
        </w:tc>
        <w:tc>
          <w:tcPr>
            <w:tcW w:w="154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3. </w:t>
            </w:r>
          </w:p>
          <w:p w:rsidR="00D35A83" w:rsidRDefault="006268F9">
            <w:pPr>
              <w:ind w:left="106"/>
            </w:pPr>
            <w:r>
              <w:rPr>
                <w:rFonts w:ascii="Arial" w:eastAsia="Arial" w:hAnsi="Arial" w:cs="Arial"/>
                <w:b/>
                <w:sz w:val="24"/>
              </w:rPr>
              <w:t xml:space="preserve">Disability </w:t>
            </w:r>
          </w:p>
        </w:tc>
        <w:tc>
          <w:tcPr>
            <w:tcW w:w="2488"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Yes </w:t>
            </w:r>
          </w:p>
          <w:p w:rsidR="00D35A83" w:rsidRDefault="006268F9">
            <w:pPr>
              <w:ind w:left="112"/>
            </w:pPr>
            <w:r>
              <w:rPr>
                <w:rFonts w:ascii="Arial" w:eastAsia="Arial" w:hAnsi="Arial" w:cs="Arial"/>
                <w:sz w:val="24"/>
              </w:rPr>
              <w:t xml:space="preserve">No  </w:t>
            </w:r>
          </w:p>
          <w:p w:rsidR="00D35A83" w:rsidRDefault="006268F9">
            <w:pPr>
              <w:ind w:left="112"/>
            </w:pPr>
            <w:r>
              <w:rPr>
                <w:rFonts w:ascii="Arial" w:eastAsia="Arial" w:hAnsi="Arial" w:cs="Arial"/>
                <w:sz w:val="24"/>
              </w:rPr>
              <w:t xml:space="preserve"> </w:t>
            </w:r>
          </w:p>
        </w:tc>
        <w:tc>
          <w:tcPr>
            <w:tcW w:w="1684"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21%                </w:t>
            </w:r>
          </w:p>
          <w:p w:rsidR="00D35A83" w:rsidRDefault="006268F9">
            <w:pPr>
              <w:ind w:left="111"/>
            </w:pPr>
            <w:r>
              <w:rPr>
                <w:rFonts w:ascii="Arial" w:eastAsia="Arial" w:hAnsi="Arial" w:cs="Arial"/>
                <w:sz w:val="24"/>
              </w:rPr>
              <w:t xml:space="preserve">79%                </w:t>
            </w:r>
          </w:p>
        </w:tc>
        <w:tc>
          <w:tcPr>
            <w:tcW w:w="1408" w:type="dxa"/>
            <w:tcBorders>
              <w:top w:val="single" w:sz="4" w:space="0" w:color="000000"/>
              <w:left w:val="single" w:sz="8" w:space="0" w:color="000000"/>
              <w:bottom w:val="single" w:sz="4" w:space="0" w:color="000000"/>
              <w:right w:val="single" w:sz="8" w:space="0" w:color="000000"/>
            </w:tcBorders>
          </w:tcPr>
          <w:p w:rsidR="00D35A83" w:rsidRDefault="006268F9">
            <w:pPr>
              <w:ind w:left="-25"/>
            </w:pPr>
            <w:r>
              <w:rPr>
                <w:rFonts w:ascii="Arial" w:eastAsia="Arial" w:hAnsi="Arial" w:cs="Arial"/>
                <w:sz w:val="24"/>
              </w:rPr>
              <w:t xml:space="preserve">  </w:t>
            </w:r>
          </w:p>
          <w:p w:rsidR="00D35A83" w:rsidRDefault="006268F9">
            <w:pPr>
              <w:ind w:left="-25"/>
            </w:pPr>
            <w:r>
              <w:rPr>
                <w:rFonts w:ascii="Arial" w:eastAsia="Arial" w:hAnsi="Arial" w:cs="Arial"/>
                <w:sz w:val="24"/>
              </w:rPr>
              <w:t xml:space="preserve"> </w:t>
            </w:r>
          </w:p>
        </w:tc>
        <w:tc>
          <w:tcPr>
            <w:tcW w:w="8346" w:type="dxa"/>
            <w:tcBorders>
              <w:top w:val="single" w:sz="4"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284"/>
        </w:trPr>
        <w:tc>
          <w:tcPr>
            <w:tcW w:w="0" w:type="auto"/>
            <w:vMerge/>
            <w:tcBorders>
              <w:top w:val="nil"/>
              <w:left w:val="single" w:sz="4" w:space="0" w:color="000000"/>
              <w:bottom w:val="nil"/>
              <w:right w:val="single" w:sz="8" w:space="0" w:color="000000"/>
            </w:tcBorders>
          </w:tcPr>
          <w:p w:rsidR="00D35A83" w:rsidRDefault="00D35A83"/>
        </w:tc>
        <w:tc>
          <w:tcPr>
            <w:tcW w:w="154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4. Gender </w:t>
            </w:r>
          </w:p>
          <w:p w:rsidR="00D35A83" w:rsidRDefault="006268F9">
            <w:pPr>
              <w:ind w:left="106"/>
            </w:pPr>
            <w:r>
              <w:rPr>
                <w:rFonts w:ascii="Arial" w:eastAsia="Arial" w:hAnsi="Arial" w:cs="Arial"/>
                <w:b/>
                <w:sz w:val="24"/>
              </w:rPr>
              <w:t xml:space="preserve"> </w:t>
            </w:r>
          </w:p>
          <w:p w:rsidR="00D35A83" w:rsidRDefault="006268F9">
            <w:pPr>
              <w:ind w:left="106"/>
            </w:pPr>
            <w:r>
              <w:rPr>
                <w:rFonts w:ascii="Arial" w:eastAsia="Arial" w:hAnsi="Arial" w:cs="Arial"/>
                <w:b/>
                <w:sz w:val="24"/>
              </w:rPr>
              <w:t xml:space="preserve"> </w:t>
            </w:r>
          </w:p>
          <w:p w:rsidR="00D35A83" w:rsidRDefault="006268F9">
            <w:pPr>
              <w:ind w:left="106"/>
            </w:pPr>
            <w:r>
              <w:rPr>
                <w:rFonts w:ascii="Arial" w:eastAsia="Arial" w:hAnsi="Arial" w:cs="Arial"/>
                <w:b/>
                <w:sz w:val="24"/>
              </w:rPr>
              <w:t xml:space="preserve"> </w:t>
            </w:r>
          </w:p>
        </w:tc>
        <w:tc>
          <w:tcPr>
            <w:tcW w:w="2488"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2" w:right="923"/>
            </w:pPr>
            <w:r>
              <w:rPr>
                <w:rFonts w:ascii="Arial" w:eastAsia="Arial" w:hAnsi="Arial" w:cs="Arial"/>
                <w:sz w:val="24"/>
              </w:rPr>
              <w:t xml:space="preserve">Female  Male </w:t>
            </w:r>
          </w:p>
        </w:tc>
        <w:tc>
          <w:tcPr>
            <w:tcW w:w="1684"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49%                </w:t>
            </w:r>
          </w:p>
          <w:p w:rsidR="00D35A83" w:rsidRDefault="006268F9">
            <w:pPr>
              <w:ind w:left="111"/>
            </w:pPr>
            <w:r>
              <w:rPr>
                <w:rFonts w:ascii="Arial" w:eastAsia="Arial" w:hAnsi="Arial" w:cs="Arial"/>
                <w:sz w:val="24"/>
              </w:rPr>
              <w:t xml:space="preserve">51%  </w:t>
            </w:r>
          </w:p>
        </w:tc>
        <w:tc>
          <w:tcPr>
            <w:tcW w:w="1408" w:type="dxa"/>
            <w:tcBorders>
              <w:top w:val="single" w:sz="4" w:space="0" w:color="000000"/>
              <w:left w:val="single" w:sz="8" w:space="0" w:color="000000"/>
              <w:bottom w:val="single" w:sz="4" w:space="0" w:color="000000"/>
              <w:right w:val="single" w:sz="8" w:space="0" w:color="000000"/>
            </w:tcBorders>
          </w:tcPr>
          <w:p w:rsidR="00D35A83" w:rsidRDefault="006268F9">
            <w:pPr>
              <w:ind w:left="-25"/>
            </w:pPr>
            <w:r>
              <w:rPr>
                <w:rFonts w:ascii="Arial" w:eastAsia="Arial" w:hAnsi="Arial" w:cs="Arial"/>
                <w:sz w:val="24"/>
              </w:rPr>
              <w:t xml:space="preserve">  </w:t>
            </w:r>
          </w:p>
        </w:tc>
        <w:tc>
          <w:tcPr>
            <w:tcW w:w="8346" w:type="dxa"/>
            <w:tcBorders>
              <w:top w:val="single" w:sz="4"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469"/>
        </w:trPr>
        <w:tc>
          <w:tcPr>
            <w:tcW w:w="0" w:type="auto"/>
            <w:vMerge/>
            <w:tcBorders>
              <w:top w:val="nil"/>
              <w:left w:val="single" w:sz="4" w:space="0" w:color="000000"/>
              <w:bottom w:val="nil"/>
              <w:right w:val="single" w:sz="8" w:space="0" w:color="000000"/>
            </w:tcBorders>
          </w:tcPr>
          <w:p w:rsidR="00D35A83" w:rsidRDefault="00D35A83"/>
        </w:tc>
        <w:tc>
          <w:tcPr>
            <w:tcW w:w="154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5. Marital </w:t>
            </w:r>
          </w:p>
          <w:p w:rsidR="00D35A83" w:rsidRDefault="006268F9">
            <w:pPr>
              <w:ind w:left="106"/>
            </w:pPr>
            <w:r>
              <w:rPr>
                <w:rFonts w:ascii="Arial" w:eastAsia="Arial" w:hAnsi="Arial" w:cs="Arial"/>
                <w:b/>
                <w:sz w:val="24"/>
              </w:rPr>
              <w:t xml:space="preserve">Status </w:t>
            </w:r>
          </w:p>
        </w:tc>
        <w:tc>
          <w:tcPr>
            <w:tcW w:w="2488"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Married/Civil P’ship     </w:t>
            </w:r>
          </w:p>
          <w:p w:rsidR="00D35A83" w:rsidRDefault="006268F9">
            <w:pPr>
              <w:ind w:left="112"/>
            </w:pPr>
            <w:r>
              <w:rPr>
                <w:rFonts w:ascii="Arial" w:eastAsia="Arial" w:hAnsi="Arial" w:cs="Arial"/>
                <w:sz w:val="24"/>
              </w:rPr>
              <w:t xml:space="preserve">Single </w:t>
            </w:r>
          </w:p>
          <w:p w:rsidR="00D35A83" w:rsidRDefault="006268F9">
            <w:pPr>
              <w:ind w:left="112"/>
            </w:pPr>
            <w:r>
              <w:rPr>
                <w:rFonts w:ascii="Arial" w:eastAsia="Arial" w:hAnsi="Arial" w:cs="Arial"/>
                <w:sz w:val="24"/>
              </w:rPr>
              <w:t xml:space="preserve">Other/Not known </w:t>
            </w:r>
          </w:p>
        </w:tc>
        <w:tc>
          <w:tcPr>
            <w:tcW w:w="1684"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34.21% </w:t>
            </w:r>
          </w:p>
          <w:p w:rsidR="00D35A83" w:rsidRDefault="006268F9">
            <w:pPr>
              <w:ind w:left="111"/>
            </w:pPr>
            <w:r>
              <w:rPr>
                <w:rFonts w:ascii="Arial" w:eastAsia="Arial" w:hAnsi="Arial" w:cs="Arial"/>
                <w:sz w:val="24"/>
              </w:rPr>
              <w:t xml:space="preserve">46.6% </w:t>
            </w:r>
          </w:p>
          <w:p w:rsidR="00D35A83" w:rsidRDefault="006268F9">
            <w:pPr>
              <w:ind w:left="111"/>
            </w:pPr>
            <w:r>
              <w:rPr>
                <w:rFonts w:ascii="Arial" w:eastAsia="Arial" w:hAnsi="Arial" w:cs="Arial"/>
                <w:sz w:val="24"/>
              </w:rPr>
              <w:t xml:space="preserve">19.19% </w:t>
            </w:r>
          </w:p>
        </w:tc>
        <w:tc>
          <w:tcPr>
            <w:tcW w:w="1408" w:type="dxa"/>
            <w:tcBorders>
              <w:top w:val="single" w:sz="4" w:space="0" w:color="000000"/>
              <w:left w:val="single" w:sz="8" w:space="0" w:color="000000"/>
              <w:bottom w:val="single" w:sz="4" w:space="0" w:color="000000"/>
              <w:right w:val="single" w:sz="8" w:space="0" w:color="000000"/>
            </w:tcBorders>
          </w:tcPr>
          <w:p w:rsidR="00D35A83" w:rsidRDefault="006268F9">
            <w:pPr>
              <w:ind w:left="109"/>
            </w:pPr>
            <w:r>
              <w:rPr>
                <w:rFonts w:ascii="Arial" w:eastAsia="Arial" w:hAnsi="Arial" w:cs="Arial"/>
                <w:sz w:val="24"/>
              </w:rPr>
              <w:t xml:space="preserve"> </w:t>
            </w:r>
          </w:p>
        </w:tc>
        <w:tc>
          <w:tcPr>
            <w:tcW w:w="8346" w:type="dxa"/>
            <w:tcBorders>
              <w:top w:val="single" w:sz="4"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549"/>
        </w:trPr>
        <w:tc>
          <w:tcPr>
            <w:tcW w:w="0" w:type="auto"/>
            <w:vMerge/>
            <w:tcBorders>
              <w:top w:val="nil"/>
              <w:left w:val="single" w:sz="4" w:space="0" w:color="000000"/>
              <w:bottom w:val="nil"/>
              <w:right w:val="single" w:sz="8" w:space="0" w:color="000000"/>
            </w:tcBorders>
          </w:tcPr>
          <w:p w:rsidR="00D35A83" w:rsidRDefault="00D35A83"/>
        </w:tc>
        <w:tc>
          <w:tcPr>
            <w:tcW w:w="154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6. Race </w:t>
            </w:r>
          </w:p>
          <w:p w:rsidR="00D35A83" w:rsidRDefault="006268F9">
            <w:pPr>
              <w:ind w:left="106"/>
            </w:pPr>
            <w:r>
              <w:rPr>
                <w:rFonts w:ascii="Arial" w:eastAsia="Arial" w:hAnsi="Arial" w:cs="Arial"/>
                <w:b/>
                <w:sz w:val="24"/>
              </w:rPr>
              <w:t xml:space="preserve">Ethnicity </w:t>
            </w:r>
          </w:p>
        </w:tc>
        <w:tc>
          <w:tcPr>
            <w:tcW w:w="2488"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White                   </w:t>
            </w:r>
          </w:p>
          <w:p w:rsidR="00D35A83" w:rsidRDefault="006268F9">
            <w:pPr>
              <w:ind w:left="112"/>
            </w:pPr>
            <w:r>
              <w:rPr>
                <w:rFonts w:ascii="Arial" w:eastAsia="Arial" w:hAnsi="Arial" w:cs="Arial"/>
                <w:sz w:val="24"/>
              </w:rPr>
              <w:t xml:space="preserve">Black/Minority Ethnic  </w:t>
            </w:r>
          </w:p>
        </w:tc>
        <w:tc>
          <w:tcPr>
            <w:tcW w:w="1684"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98%  </w:t>
            </w:r>
          </w:p>
          <w:p w:rsidR="00D35A83" w:rsidRDefault="006268F9">
            <w:pPr>
              <w:ind w:left="-14"/>
            </w:pPr>
            <w:r>
              <w:rPr>
                <w:rFonts w:ascii="Arial" w:eastAsia="Arial" w:hAnsi="Arial" w:cs="Arial"/>
                <w:sz w:val="24"/>
              </w:rPr>
              <w:t xml:space="preserve"> 2%  </w:t>
            </w:r>
          </w:p>
          <w:p w:rsidR="00D35A83" w:rsidRDefault="006268F9">
            <w:pPr>
              <w:ind w:left="111"/>
            </w:pPr>
            <w:r>
              <w:rPr>
                <w:rFonts w:ascii="Arial" w:eastAsia="Arial" w:hAnsi="Arial" w:cs="Arial"/>
                <w:sz w:val="24"/>
              </w:rPr>
              <w:t xml:space="preserve"> </w:t>
            </w:r>
          </w:p>
          <w:p w:rsidR="00D35A83" w:rsidRDefault="006268F9">
            <w:pPr>
              <w:ind w:left="111"/>
            </w:pPr>
            <w:r>
              <w:rPr>
                <w:rFonts w:ascii="Arial" w:eastAsia="Arial" w:hAnsi="Arial" w:cs="Arial"/>
                <w:sz w:val="24"/>
              </w:rPr>
              <w:t xml:space="preserve"> </w:t>
            </w:r>
          </w:p>
        </w:tc>
        <w:tc>
          <w:tcPr>
            <w:tcW w:w="1408" w:type="dxa"/>
            <w:tcBorders>
              <w:top w:val="single" w:sz="4" w:space="0" w:color="000000"/>
              <w:left w:val="single" w:sz="8" w:space="0" w:color="000000"/>
              <w:bottom w:val="single" w:sz="4" w:space="0" w:color="000000"/>
              <w:right w:val="single" w:sz="8" w:space="0" w:color="000000"/>
            </w:tcBorders>
          </w:tcPr>
          <w:p w:rsidR="00D35A83" w:rsidRDefault="006268F9">
            <w:pPr>
              <w:ind w:left="109"/>
            </w:pPr>
            <w:r>
              <w:rPr>
                <w:rFonts w:ascii="Arial" w:eastAsia="Arial" w:hAnsi="Arial" w:cs="Arial"/>
                <w:sz w:val="24"/>
              </w:rPr>
              <w:t xml:space="preserve"> </w:t>
            </w:r>
          </w:p>
        </w:tc>
        <w:tc>
          <w:tcPr>
            <w:tcW w:w="8346" w:type="dxa"/>
            <w:tcBorders>
              <w:top w:val="single" w:sz="4"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840"/>
        </w:trPr>
        <w:tc>
          <w:tcPr>
            <w:tcW w:w="0" w:type="auto"/>
            <w:vMerge/>
            <w:tcBorders>
              <w:top w:val="nil"/>
              <w:left w:val="single" w:sz="4" w:space="0" w:color="000000"/>
              <w:bottom w:val="single" w:sz="8" w:space="0" w:color="000000"/>
              <w:right w:val="single" w:sz="8" w:space="0" w:color="000000"/>
            </w:tcBorders>
          </w:tcPr>
          <w:p w:rsidR="00D35A83" w:rsidRDefault="00D35A83"/>
        </w:tc>
        <w:tc>
          <w:tcPr>
            <w:tcW w:w="1545"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7. Religion  </w:t>
            </w:r>
          </w:p>
          <w:p w:rsidR="00D35A83" w:rsidRDefault="006268F9">
            <w:pPr>
              <w:ind w:left="106"/>
            </w:pPr>
            <w:r>
              <w:rPr>
                <w:rFonts w:ascii="Arial" w:eastAsia="Arial" w:hAnsi="Arial" w:cs="Arial"/>
                <w:b/>
                <w:sz w:val="24"/>
              </w:rPr>
              <w:t xml:space="preserve"> </w:t>
            </w:r>
          </w:p>
          <w:p w:rsidR="00D35A83" w:rsidRDefault="006268F9">
            <w:pPr>
              <w:ind w:left="106"/>
            </w:pPr>
            <w:r>
              <w:rPr>
                <w:rFonts w:ascii="Arial" w:eastAsia="Arial" w:hAnsi="Arial" w:cs="Arial"/>
                <w:b/>
                <w:sz w:val="24"/>
              </w:rPr>
              <w:t xml:space="preserve"> </w:t>
            </w:r>
          </w:p>
        </w:tc>
        <w:tc>
          <w:tcPr>
            <w:tcW w:w="2488"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Roman Catholic </w:t>
            </w:r>
          </w:p>
        </w:tc>
        <w:tc>
          <w:tcPr>
            <w:tcW w:w="1684"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41% </w:t>
            </w:r>
          </w:p>
        </w:tc>
        <w:tc>
          <w:tcPr>
            <w:tcW w:w="1408" w:type="dxa"/>
            <w:tcBorders>
              <w:top w:val="single" w:sz="4" w:space="0" w:color="000000"/>
              <w:left w:val="single" w:sz="8" w:space="0" w:color="000000"/>
              <w:bottom w:val="single" w:sz="8" w:space="0" w:color="000000"/>
              <w:right w:val="single" w:sz="8" w:space="0" w:color="000000"/>
            </w:tcBorders>
          </w:tcPr>
          <w:p w:rsidR="00D35A83" w:rsidRDefault="006268F9">
            <w:pPr>
              <w:ind w:left="109"/>
            </w:pPr>
            <w:r>
              <w:rPr>
                <w:rFonts w:ascii="Arial" w:eastAsia="Arial" w:hAnsi="Arial" w:cs="Arial"/>
                <w:sz w:val="24"/>
              </w:rPr>
              <w:t xml:space="preserve"> </w:t>
            </w:r>
          </w:p>
        </w:tc>
        <w:tc>
          <w:tcPr>
            <w:tcW w:w="8346" w:type="dxa"/>
            <w:tcBorders>
              <w:top w:val="single" w:sz="4" w:space="0" w:color="000000"/>
              <w:left w:val="single" w:sz="8" w:space="0" w:color="000000"/>
              <w:bottom w:val="single" w:sz="8" w:space="0" w:color="000000"/>
              <w:right w:val="single" w:sz="8" w:space="0" w:color="000000"/>
            </w:tcBorders>
          </w:tcPr>
          <w:p w:rsidR="00D35A83" w:rsidRDefault="006268F9">
            <w:pPr>
              <w:ind w:left="108"/>
            </w:pPr>
            <w:r>
              <w:rPr>
                <w:rFonts w:ascii="Arial" w:eastAsia="Arial" w:hAnsi="Arial" w:cs="Arial"/>
                <w:sz w:val="24"/>
              </w:rPr>
              <w:t xml:space="preserve"> </w:t>
            </w:r>
          </w:p>
        </w:tc>
        <w:tc>
          <w:tcPr>
            <w:tcW w:w="0" w:type="auto"/>
            <w:vMerge/>
            <w:tcBorders>
              <w:top w:val="nil"/>
              <w:left w:val="single" w:sz="8" w:space="0" w:color="000000"/>
              <w:bottom w:val="single" w:sz="8" w:space="0" w:color="000000"/>
              <w:right w:val="single" w:sz="4" w:space="0" w:color="000000"/>
            </w:tcBorders>
          </w:tcPr>
          <w:p w:rsidR="00D35A83" w:rsidRDefault="00D35A83"/>
        </w:tc>
      </w:tr>
    </w:tbl>
    <w:p w:rsidR="00D35A83" w:rsidRDefault="00D35A83">
      <w:pPr>
        <w:spacing w:after="0"/>
        <w:ind w:left="-720" w:right="15990"/>
      </w:pPr>
    </w:p>
    <w:tbl>
      <w:tblPr>
        <w:tblStyle w:val="TableGrid"/>
        <w:tblW w:w="15703" w:type="dxa"/>
        <w:tblInd w:w="-108" w:type="dxa"/>
        <w:tblCellMar>
          <w:left w:w="106" w:type="dxa"/>
          <w:right w:w="65" w:type="dxa"/>
        </w:tblCellMar>
        <w:tblLook w:val="04A0" w:firstRow="1" w:lastRow="0" w:firstColumn="1" w:lastColumn="0" w:noHBand="0" w:noVBand="1"/>
      </w:tblPr>
      <w:tblGrid>
        <w:gridCol w:w="177"/>
        <w:gridCol w:w="1544"/>
        <w:gridCol w:w="2477"/>
        <w:gridCol w:w="1682"/>
        <w:gridCol w:w="1394"/>
        <w:gridCol w:w="8252"/>
        <w:gridCol w:w="177"/>
      </w:tblGrid>
      <w:tr w:rsidR="00D35A83">
        <w:trPr>
          <w:trHeight w:val="1640"/>
        </w:trPr>
        <w:tc>
          <w:tcPr>
            <w:tcW w:w="120" w:type="dxa"/>
            <w:vMerge w:val="restart"/>
            <w:tcBorders>
              <w:top w:val="single" w:sz="8" w:space="0" w:color="000000"/>
              <w:left w:val="single" w:sz="4" w:space="0" w:color="000000"/>
              <w:bottom w:val="single" w:sz="8" w:space="0" w:color="000000"/>
              <w:right w:val="single" w:sz="8" w:space="0" w:color="000000"/>
            </w:tcBorders>
          </w:tcPr>
          <w:p w:rsidR="00D35A83" w:rsidRDefault="00D35A83"/>
        </w:tc>
        <w:tc>
          <w:tcPr>
            <w:tcW w:w="1545" w:type="dxa"/>
            <w:tcBorders>
              <w:top w:val="single" w:sz="8" w:space="0" w:color="000000"/>
              <w:left w:val="single" w:sz="8" w:space="0" w:color="000000"/>
              <w:bottom w:val="single" w:sz="4" w:space="0" w:color="EDF7F9"/>
              <w:right w:val="single" w:sz="8" w:space="0" w:color="000000"/>
            </w:tcBorders>
            <w:shd w:val="clear" w:color="auto" w:fill="EDF7F9"/>
          </w:tcPr>
          <w:p w:rsidR="00D35A83" w:rsidRDefault="006268F9">
            <w:r>
              <w:rPr>
                <w:rFonts w:ascii="Arial" w:eastAsia="Arial" w:hAnsi="Arial" w:cs="Arial"/>
                <w:sz w:val="24"/>
              </w:rPr>
              <w:t xml:space="preserve"> </w:t>
            </w:r>
          </w:p>
        </w:tc>
        <w:tc>
          <w:tcPr>
            <w:tcW w:w="2488"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6"/>
            </w:pPr>
            <w:r>
              <w:rPr>
                <w:rFonts w:ascii="Arial" w:eastAsia="Arial" w:hAnsi="Arial" w:cs="Arial"/>
                <w:sz w:val="24"/>
              </w:rPr>
              <w:t xml:space="preserve">Presbyterian         </w:t>
            </w:r>
          </w:p>
          <w:p w:rsidR="00D35A83" w:rsidRDefault="006268F9">
            <w:pPr>
              <w:ind w:left="6"/>
            </w:pPr>
            <w:r>
              <w:rPr>
                <w:rFonts w:ascii="Arial" w:eastAsia="Arial" w:hAnsi="Arial" w:cs="Arial"/>
                <w:sz w:val="24"/>
              </w:rPr>
              <w:t xml:space="preserve">Church of Ireland  </w:t>
            </w:r>
          </w:p>
          <w:p w:rsidR="00D35A83" w:rsidRDefault="006268F9">
            <w:pPr>
              <w:ind w:left="6"/>
            </w:pPr>
            <w:r>
              <w:rPr>
                <w:rFonts w:ascii="Arial" w:eastAsia="Arial" w:hAnsi="Arial" w:cs="Arial"/>
                <w:sz w:val="24"/>
              </w:rPr>
              <w:t xml:space="preserve">Methodist              </w:t>
            </w:r>
          </w:p>
          <w:p w:rsidR="00D35A83" w:rsidRDefault="006268F9">
            <w:pPr>
              <w:ind w:left="6"/>
            </w:pPr>
            <w:r>
              <w:rPr>
                <w:rFonts w:ascii="Arial" w:eastAsia="Arial" w:hAnsi="Arial" w:cs="Arial"/>
                <w:sz w:val="24"/>
              </w:rPr>
              <w:t xml:space="preserve">Other Christian   </w:t>
            </w:r>
          </w:p>
        </w:tc>
        <w:tc>
          <w:tcPr>
            <w:tcW w:w="1684"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5"/>
            </w:pPr>
            <w:r>
              <w:rPr>
                <w:rFonts w:ascii="Arial" w:eastAsia="Arial" w:hAnsi="Arial" w:cs="Arial"/>
                <w:sz w:val="24"/>
              </w:rPr>
              <w:t xml:space="preserve">42% </w:t>
            </w:r>
          </w:p>
          <w:p w:rsidR="00D35A83" w:rsidRDefault="006268F9">
            <w:pPr>
              <w:ind w:left="5"/>
            </w:pPr>
            <w:r>
              <w:rPr>
                <w:rFonts w:ascii="Arial" w:eastAsia="Arial" w:hAnsi="Arial" w:cs="Arial"/>
                <w:sz w:val="24"/>
              </w:rPr>
              <w:t xml:space="preserve"> </w:t>
            </w:r>
          </w:p>
          <w:p w:rsidR="00D35A83" w:rsidRDefault="006268F9">
            <w:pPr>
              <w:ind w:left="5"/>
            </w:pPr>
            <w:r>
              <w:rPr>
                <w:rFonts w:ascii="Arial" w:eastAsia="Arial" w:hAnsi="Arial" w:cs="Arial"/>
                <w:sz w:val="24"/>
              </w:rPr>
              <w:t xml:space="preserve"> </w:t>
            </w:r>
          </w:p>
        </w:tc>
        <w:tc>
          <w:tcPr>
            <w:tcW w:w="1408" w:type="dxa"/>
            <w:tcBorders>
              <w:top w:val="single" w:sz="8" w:space="0" w:color="000000"/>
              <w:left w:val="single" w:sz="8" w:space="0" w:color="000000"/>
              <w:bottom w:val="single" w:sz="4" w:space="0" w:color="000000"/>
              <w:right w:val="single" w:sz="8" w:space="0" w:color="000000"/>
            </w:tcBorders>
          </w:tcPr>
          <w:p w:rsidR="00D35A83" w:rsidRDefault="006268F9">
            <w:pPr>
              <w:ind w:left="4"/>
            </w:pPr>
            <w:r>
              <w:rPr>
                <w:rFonts w:ascii="Arial" w:eastAsia="Arial" w:hAnsi="Arial" w:cs="Arial"/>
                <w:sz w:val="24"/>
              </w:rPr>
              <w:t xml:space="preserve"> </w:t>
            </w:r>
          </w:p>
        </w:tc>
        <w:tc>
          <w:tcPr>
            <w:tcW w:w="8346" w:type="dxa"/>
            <w:tcBorders>
              <w:top w:val="single" w:sz="8" w:space="0" w:color="000000"/>
              <w:left w:val="single" w:sz="8" w:space="0" w:color="000000"/>
              <w:bottom w:val="single" w:sz="4" w:space="0" w:color="000000"/>
              <w:right w:val="single" w:sz="8" w:space="0" w:color="000000"/>
            </w:tcBorders>
          </w:tcPr>
          <w:p w:rsidR="00D35A83" w:rsidRDefault="006268F9">
            <w:pPr>
              <w:ind w:left="2"/>
            </w:pPr>
            <w:r>
              <w:rPr>
                <w:rFonts w:ascii="Arial" w:eastAsia="Arial" w:hAnsi="Arial" w:cs="Arial"/>
                <w:sz w:val="24"/>
              </w:rPr>
              <w:t xml:space="preserve"> </w:t>
            </w:r>
          </w:p>
        </w:tc>
        <w:tc>
          <w:tcPr>
            <w:tcW w:w="113" w:type="dxa"/>
            <w:vMerge w:val="restart"/>
            <w:tcBorders>
              <w:top w:val="single" w:sz="8" w:space="0" w:color="000000"/>
              <w:left w:val="single" w:sz="8" w:space="0" w:color="000000"/>
              <w:bottom w:val="single" w:sz="8" w:space="0" w:color="000000"/>
              <w:right w:val="single" w:sz="4" w:space="0" w:color="000000"/>
            </w:tcBorders>
          </w:tcPr>
          <w:p w:rsidR="00D35A83" w:rsidRDefault="00D35A83"/>
        </w:tc>
      </w:tr>
      <w:tr w:rsidR="00D35A83">
        <w:trPr>
          <w:trHeight w:val="1943"/>
        </w:trPr>
        <w:tc>
          <w:tcPr>
            <w:tcW w:w="0" w:type="auto"/>
            <w:vMerge/>
            <w:tcBorders>
              <w:top w:val="nil"/>
              <w:left w:val="single" w:sz="4" w:space="0" w:color="000000"/>
              <w:bottom w:val="nil"/>
              <w:right w:val="single" w:sz="8" w:space="0" w:color="000000"/>
            </w:tcBorders>
          </w:tcPr>
          <w:p w:rsidR="00D35A83" w:rsidRDefault="00D35A83"/>
        </w:tc>
        <w:tc>
          <w:tcPr>
            <w:tcW w:w="1545" w:type="dxa"/>
            <w:tcBorders>
              <w:top w:val="single" w:sz="4" w:space="0" w:color="EDF7F9"/>
              <w:left w:val="single" w:sz="8" w:space="0" w:color="000000"/>
              <w:bottom w:val="single" w:sz="2" w:space="0" w:color="EDF7F9"/>
              <w:right w:val="single" w:sz="8" w:space="0" w:color="000000"/>
            </w:tcBorders>
            <w:shd w:val="clear" w:color="auto" w:fill="EDF7F9"/>
          </w:tcPr>
          <w:p w:rsidR="00D35A83" w:rsidRDefault="006268F9">
            <w:r>
              <w:rPr>
                <w:rFonts w:ascii="Arial" w:eastAsia="Arial" w:hAnsi="Arial" w:cs="Arial"/>
                <w:sz w:val="24"/>
              </w:rPr>
              <w:t xml:space="preserve"> </w:t>
            </w:r>
          </w:p>
        </w:tc>
        <w:tc>
          <w:tcPr>
            <w:tcW w:w="2488" w:type="dxa"/>
            <w:tcBorders>
              <w:top w:val="single" w:sz="4" w:space="0" w:color="000000"/>
              <w:left w:val="single" w:sz="8" w:space="0" w:color="000000"/>
              <w:bottom w:val="single" w:sz="2" w:space="0" w:color="EDF7F9"/>
              <w:right w:val="single" w:sz="8" w:space="0" w:color="000000"/>
            </w:tcBorders>
            <w:shd w:val="clear" w:color="auto" w:fill="EDF7F9"/>
          </w:tcPr>
          <w:p w:rsidR="00D35A83" w:rsidRDefault="006268F9">
            <w:pPr>
              <w:ind w:left="6"/>
            </w:pPr>
            <w:r>
              <w:rPr>
                <w:rFonts w:ascii="Arial" w:eastAsia="Arial" w:hAnsi="Arial" w:cs="Arial"/>
                <w:sz w:val="24"/>
              </w:rPr>
              <w:t xml:space="preserve">Buddhist                  Hindu                  </w:t>
            </w:r>
          </w:p>
          <w:p w:rsidR="00D35A83" w:rsidRDefault="006268F9">
            <w:pPr>
              <w:ind w:left="6"/>
            </w:pPr>
            <w:r>
              <w:rPr>
                <w:rFonts w:ascii="Arial" w:eastAsia="Arial" w:hAnsi="Arial" w:cs="Arial"/>
                <w:sz w:val="24"/>
              </w:rPr>
              <w:t xml:space="preserve">Jewish                     </w:t>
            </w:r>
          </w:p>
          <w:p w:rsidR="00D35A83" w:rsidRDefault="006268F9">
            <w:pPr>
              <w:ind w:left="6"/>
            </w:pPr>
            <w:r>
              <w:rPr>
                <w:rFonts w:ascii="Arial" w:eastAsia="Arial" w:hAnsi="Arial" w:cs="Arial"/>
                <w:sz w:val="24"/>
              </w:rPr>
              <w:t xml:space="preserve">Muslim                     </w:t>
            </w:r>
          </w:p>
          <w:p w:rsidR="00D35A83" w:rsidRDefault="006268F9">
            <w:pPr>
              <w:ind w:left="6"/>
            </w:pPr>
            <w:r>
              <w:rPr>
                <w:rFonts w:ascii="Arial" w:eastAsia="Arial" w:hAnsi="Arial" w:cs="Arial"/>
                <w:sz w:val="24"/>
              </w:rPr>
              <w:t xml:space="preserve">Sikh                         </w:t>
            </w:r>
          </w:p>
          <w:p w:rsidR="00D35A83" w:rsidRDefault="006268F9">
            <w:pPr>
              <w:ind w:left="6"/>
            </w:pPr>
            <w:r>
              <w:rPr>
                <w:rFonts w:ascii="Arial" w:eastAsia="Arial" w:hAnsi="Arial" w:cs="Arial"/>
                <w:sz w:val="24"/>
              </w:rPr>
              <w:t xml:space="preserve">Other                     </w:t>
            </w:r>
          </w:p>
          <w:p w:rsidR="00D35A83" w:rsidRDefault="006268F9">
            <w:pPr>
              <w:ind w:left="6"/>
            </w:pPr>
            <w:r>
              <w:rPr>
                <w:rFonts w:ascii="Arial" w:eastAsia="Arial" w:hAnsi="Arial" w:cs="Arial"/>
                <w:sz w:val="24"/>
              </w:rPr>
              <w:t xml:space="preserve">None     </w:t>
            </w:r>
          </w:p>
        </w:tc>
        <w:tc>
          <w:tcPr>
            <w:tcW w:w="1684"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5"/>
            </w:pPr>
            <w:r>
              <w:rPr>
                <w:rFonts w:ascii="Arial" w:eastAsia="Arial" w:hAnsi="Arial" w:cs="Arial"/>
                <w:sz w:val="24"/>
              </w:rPr>
              <w:t xml:space="preserve">17% </w:t>
            </w:r>
          </w:p>
          <w:p w:rsidR="00D35A83" w:rsidRDefault="006268F9">
            <w:pPr>
              <w:ind w:left="5"/>
            </w:pPr>
            <w:r>
              <w:rPr>
                <w:rFonts w:ascii="Arial" w:eastAsia="Arial" w:hAnsi="Arial" w:cs="Arial"/>
                <w:sz w:val="24"/>
              </w:rPr>
              <w:t xml:space="preserve">                  </w:t>
            </w:r>
          </w:p>
          <w:p w:rsidR="00D35A83" w:rsidRDefault="006268F9">
            <w:pPr>
              <w:ind w:left="5"/>
            </w:pPr>
            <w:r>
              <w:rPr>
                <w:rFonts w:ascii="Arial" w:eastAsia="Arial" w:hAnsi="Arial" w:cs="Arial"/>
                <w:sz w:val="24"/>
              </w:rPr>
              <w:t xml:space="preserve"> </w:t>
            </w:r>
          </w:p>
        </w:tc>
        <w:tc>
          <w:tcPr>
            <w:tcW w:w="1408" w:type="dxa"/>
            <w:tcBorders>
              <w:top w:val="single" w:sz="4" w:space="0" w:color="000000"/>
              <w:left w:val="single" w:sz="8" w:space="0" w:color="000000"/>
              <w:bottom w:val="single" w:sz="4" w:space="0" w:color="000000"/>
              <w:right w:val="single" w:sz="8" w:space="0" w:color="000000"/>
            </w:tcBorders>
          </w:tcPr>
          <w:p w:rsidR="00D35A83" w:rsidRDefault="006268F9">
            <w:pPr>
              <w:ind w:left="4"/>
            </w:pPr>
            <w:r>
              <w:rPr>
                <w:rFonts w:ascii="Arial" w:eastAsia="Arial" w:hAnsi="Arial" w:cs="Arial"/>
                <w:sz w:val="24"/>
              </w:rPr>
              <w:t xml:space="preserve"> </w:t>
            </w:r>
          </w:p>
        </w:tc>
        <w:tc>
          <w:tcPr>
            <w:tcW w:w="8346" w:type="dxa"/>
            <w:tcBorders>
              <w:top w:val="single" w:sz="4" w:space="0" w:color="000000"/>
              <w:left w:val="single" w:sz="8" w:space="0" w:color="000000"/>
              <w:bottom w:val="single" w:sz="2" w:space="0" w:color="FFFFFF"/>
              <w:right w:val="single" w:sz="8" w:space="0" w:color="000000"/>
            </w:tcBorders>
          </w:tcPr>
          <w:p w:rsidR="00D35A83" w:rsidRDefault="006268F9">
            <w:pPr>
              <w:ind w:left="2"/>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5252"/>
        </w:trPr>
        <w:tc>
          <w:tcPr>
            <w:tcW w:w="0" w:type="auto"/>
            <w:vMerge/>
            <w:tcBorders>
              <w:top w:val="nil"/>
              <w:left w:val="single" w:sz="4" w:space="0" w:color="000000"/>
              <w:bottom w:val="single" w:sz="8" w:space="0" w:color="000000"/>
              <w:right w:val="single" w:sz="8" w:space="0" w:color="000000"/>
            </w:tcBorders>
          </w:tcPr>
          <w:p w:rsidR="00D35A83" w:rsidRDefault="00D35A83"/>
        </w:tc>
        <w:tc>
          <w:tcPr>
            <w:tcW w:w="1545" w:type="dxa"/>
            <w:tcBorders>
              <w:top w:val="single" w:sz="2" w:space="0" w:color="EDF7F9"/>
              <w:left w:val="single" w:sz="8" w:space="0" w:color="000000"/>
              <w:bottom w:val="single" w:sz="8" w:space="0" w:color="000000"/>
              <w:right w:val="single" w:sz="8" w:space="0" w:color="000000"/>
            </w:tcBorders>
            <w:shd w:val="clear" w:color="auto" w:fill="EDF7F9"/>
          </w:tcPr>
          <w:p w:rsidR="00D35A83" w:rsidRDefault="006268F9">
            <w:r>
              <w:rPr>
                <w:rFonts w:ascii="Arial" w:eastAsia="Arial" w:hAnsi="Arial" w:cs="Arial"/>
                <w:b/>
                <w:sz w:val="24"/>
              </w:rPr>
              <w:t xml:space="preserve">8. Political </w:t>
            </w:r>
          </w:p>
          <w:p w:rsidR="00D35A83" w:rsidRDefault="006268F9">
            <w:r>
              <w:rPr>
                <w:rFonts w:ascii="Arial" w:eastAsia="Arial" w:hAnsi="Arial" w:cs="Arial"/>
                <w:b/>
                <w:sz w:val="24"/>
              </w:rPr>
              <w:t xml:space="preserve">Opinion </w:t>
            </w:r>
          </w:p>
          <w:p w:rsidR="00D35A83" w:rsidRDefault="006268F9">
            <w:r>
              <w:rPr>
                <w:rFonts w:ascii="Arial" w:eastAsia="Arial" w:hAnsi="Arial" w:cs="Arial"/>
                <w:sz w:val="24"/>
              </w:rPr>
              <w:t xml:space="preserve">Based on Council seats on Belfast City </w:t>
            </w:r>
          </w:p>
          <w:p w:rsidR="00D35A83" w:rsidRDefault="006268F9">
            <w:r>
              <w:rPr>
                <w:rFonts w:ascii="Arial" w:eastAsia="Arial" w:hAnsi="Arial" w:cs="Arial"/>
                <w:sz w:val="24"/>
              </w:rPr>
              <w:t xml:space="preserve">Council, October 2017. </w:t>
            </w:r>
          </w:p>
          <w:p w:rsidR="00D35A83" w:rsidRDefault="006268F9">
            <w:r>
              <w:rPr>
                <w:rFonts w:ascii="Arial" w:eastAsia="Arial" w:hAnsi="Arial" w:cs="Arial"/>
                <w:sz w:val="24"/>
              </w:rPr>
              <w:t xml:space="preserve">Excludes </w:t>
            </w:r>
          </w:p>
          <w:p w:rsidR="00D35A83" w:rsidRDefault="006268F9">
            <w:pPr>
              <w:jc w:val="both"/>
            </w:pPr>
            <w:r>
              <w:rPr>
                <w:rFonts w:ascii="Arial" w:eastAsia="Arial" w:hAnsi="Arial" w:cs="Arial"/>
                <w:sz w:val="24"/>
              </w:rPr>
              <w:t>Castlereagh</w:t>
            </w:r>
            <w:r>
              <w:rPr>
                <w:rFonts w:ascii="Arial" w:eastAsia="Arial" w:hAnsi="Arial" w:cs="Arial"/>
                <w:i/>
                <w:sz w:val="24"/>
              </w:rPr>
              <w:t xml:space="preserve"> </w:t>
            </w:r>
          </w:p>
        </w:tc>
        <w:tc>
          <w:tcPr>
            <w:tcW w:w="2488" w:type="dxa"/>
            <w:tcBorders>
              <w:top w:val="single" w:sz="2" w:space="0" w:color="EDF7F9"/>
              <w:left w:val="single" w:sz="8" w:space="0" w:color="000000"/>
              <w:bottom w:val="single" w:sz="8" w:space="0" w:color="000000"/>
              <w:right w:val="single" w:sz="8" w:space="0" w:color="000000"/>
            </w:tcBorders>
            <w:shd w:val="clear" w:color="auto" w:fill="EDF7F9"/>
          </w:tcPr>
          <w:p w:rsidR="00D35A83" w:rsidRDefault="006268F9">
            <w:pPr>
              <w:spacing w:after="564"/>
              <w:ind w:left="6"/>
            </w:pPr>
            <w:r>
              <w:rPr>
                <w:rFonts w:ascii="Arial" w:eastAsia="Arial" w:hAnsi="Arial" w:cs="Arial"/>
                <w:sz w:val="2"/>
              </w:rPr>
              <w:t xml:space="preserve"> </w:t>
            </w:r>
          </w:p>
          <w:p w:rsidR="00D35A83" w:rsidRDefault="006268F9">
            <w:pPr>
              <w:spacing w:after="2"/>
              <w:ind w:left="114"/>
            </w:pPr>
            <w:r>
              <w:rPr>
                <w:rFonts w:ascii="Arial" w:eastAsia="Arial" w:hAnsi="Arial" w:cs="Arial"/>
                <w:sz w:val="24"/>
              </w:rPr>
              <w:t xml:space="preserve">DUP </w:t>
            </w:r>
          </w:p>
          <w:p w:rsidR="00D35A83" w:rsidRDefault="006268F9">
            <w:pPr>
              <w:spacing w:after="2"/>
              <w:ind w:left="114"/>
            </w:pPr>
            <w:r>
              <w:rPr>
                <w:rFonts w:ascii="Arial" w:eastAsia="Arial" w:hAnsi="Arial" w:cs="Arial"/>
                <w:sz w:val="24"/>
              </w:rPr>
              <w:t xml:space="preserve">SF </w:t>
            </w:r>
          </w:p>
          <w:p w:rsidR="00D35A83" w:rsidRDefault="006268F9">
            <w:pPr>
              <w:spacing w:after="2"/>
              <w:ind w:left="114"/>
            </w:pPr>
            <w:r>
              <w:rPr>
                <w:rFonts w:ascii="Arial" w:eastAsia="Arial" w:hAnsi="Arial" w:cs="Arial"/>
                <w:sz w:val="24"/>
              </w:rPr>
              <w:t xml:space="preserve">SDLP </w:t>
            </w:r>
          </w:p>
          <w:p w:rsidR="00D35A83" w:rsidRDefault="006268F9">
            <w:pPr>
              <w:spacing w:after="2"/>
              <w:ind w:left="114"/>
            </w:pPr>
            <w:r>
              <w:rPr>
                <w:rFonts w:ascii="Arial" w:eastAsia="Arial" w:hAnsi="Arial" w:cs="Arial"/>
                <w:sz w:val="24"/>
              </w:rPr>
              <w:t xml:space="preserve">UUP </w:t>
            </w:r>
          </w:p>
          <w:p w:rsidR="00D35A83" w:rsidRDefault="006268F9">
            <w:pPr>
              <w:spacing w:after="2"/>
              <w:ind w:left="114"/>
            </w:pPr>
            <w:r>
              <w:rPr>
                <w:rFonts w:ascii="Arial" w:eastAsia="Arial" w:hAnsi="Arial" w:cs="Arial"/>
                <w:sz w:val="24"/>
              </w:rPr>
              <w:t xml:space="preserve">APNI </w:t>
            </w:r>
          </w:p>
          <w:p w:rsidR="00D35A83" w:rsidRDefault="006268F9">
            <w:pPr>
              <w:spacing w:after="2"/>
              <w:ind w:left="114"/>
            </w:pPr>
            <w:r>
              <w:rPr>
                <w:rFonts w:ascii="Arial" w:eastAsia="Arial" w:hAnsi="Arial" w:cs="Arial"/>
                <w:sz w:val="24"/>
              </w:rPr>
              <w:t xml:space="preserve">Green </w:t>
            </w:r>
          </w:p>
          <w:p w:rsidR="00D35A83" w:rsidRDefault="006268F9">
            <w:pPr>
              <w:spacing w:after="2"/>
              <w:ind w:left="114"/>
            </w:pPr>
            <w:r>
              <w:rPr>
                <w:rFonts w:ascii="Arial" w:eastAsia="Arial" w:hAnsi="Arial" w:cs="Arial"/>
                <w:sz w:val="24"/>
              </w:rPr>
              <w:t xml:space="preserve">PBP </w:t>
            </w:r>
          </w:p>
          <w:p w:rsidR="00D35A83" w:rsidRDefault="006268F9">
            <w:pPr>
              <w:spacing w:after="2"/>
              <w:ind w:left="114"/>
            </w:pPr>
            <w:r>
              <w:rPr>
                <w:rFonts w:ascii="Arial" w:eastAsia="Arial" w:hAnsi="Arial" w:cs="Arial"/>
                <w:sz w:val="24"/>
              </w:rPr>
              <w:t xml:space="preserve">IND </w:t>
            </w:r>
          </w:p>
          <w:p w:rsidR="00D35A83" w:rsidRDefault="006268F9">
            <w:pPr>
              <w:ind w:left="114"/>
            </w:pPr>
            <w:r>
              <w:rPr>
                <w:rFonts w:ascii="Arial" w:eastAsia="Arial" w:hAnsi="Arial" w:cs="Arial"/>
                <w:sz w:val="24"/>
              </w:rPr>
              <w:t xml:space="preserve">PUP </w:t>
            </w:r>
          </w:p>
        </w:tc>
        <w:tc>
          <w:tcPr>
            <w:tcW w:w="1684"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spacing w:after="55"/>
              <w:ind w:left="5"/>
            </w:pPr>
            <w:r>
              <w:rPr>
                <w:rFonts w:ascii="Arial" w:eastAsia="Arial" w:hAnsi="Arial" w:cs="Arial"/>
                <w:sz w:val="24"/>
              </w:rPr>
              <w:t xml:space="preserve">  </w:t>
            </w:r>
          </w:p>
          <w:p w:rsidR="00D35A83" w:rsidRDefault="006268F9">
            <w:pPr>
              <w:spacing w:after="2"/>
              <w:ind w:left="113"/>
            </w:pPr>
            <w:r>
              <w:rPr>
                <w:rFonts w:ascii="Arial" w:eastAsia="Arial" w:hAnsi="Arial" w:cs="Arial"/>
                <w:sz w:val="24"/>
              </w:rPr>
              <w:t xml:space="preserve">13 </w:t>
            </w:r>
          </w:p>
          <w:p w:rsidR="00D35A83" w:rsidRDefault="006268F9">
            <w:pPr>
              <w:spacing w:after="2"/>
              <w:ind w:left="113"/>
            </w:pPr>
            <w:r>
              <w:rPr>
                <w:rFonts w:ascii="Arial" w:eastAsia="Arial" w:hAnsi="Arial" w:cs="Arial"/>
                <w:sz w:val="24"/>
              </w:rPr>
              <w:t xml:space="preserve">19 </w:t>
            </w:r>
          </w:p>
          <w:p w:rsidR="00D35A83" w:rsidRDefault="006268F9">
            <w:pPr>
              <w:spacing w:after="2"/>
              <w:ind w:left="113"/>
            </w:pPr>
            <w:r>
              <w:rPr>
                <w:rFonts w:ascii="Arial" w:eastAsia="Arial" w:hAnsi="Arial" w:cs="Arial"/>
                <w:sz w:val="24"/>
              </w:rPr>
              <w:t xml:space="preserve">4 </w:t>
            </w:r>
          </w:p>
          <w:p w:rsidR="00D35A83" w:rsidRDefault="006268F9">
            <w:pPr>
              <w:spacing w:after="2"/>
              <w:ind w:left="113"/>
            </w:pPr>
            <w:r>
              <w:rPr>
                <w:rFonts w:ascii="Arial" w:eastAsia="Arial" w:hAnsi="Arial" w:cs="Arial"/>
                <w:sz w:val="24"/>
              </w:rPr>
              <w:t xml:space="preserve">6 </w:t>
            </w:r>
          </w:p>
          <w:p w:rsidR="00D35A83" w:rsidRDefault="006268F9">
            <w:pPr>
              <w:spacing w:after="2"/>
              <w:ind w:left="113"/>
            </w:pPr>
            <w:r>
              <w:rPr>
                <w:rFonts w:ascii="Arial" w:eastAsia="Arial" w:hAnsi="Arial" w:cs="Arial"/>
                <w:sz w:val="24"/>
              </w:rPr>
              <w:t xml:space="preserve">8 </w:t>
            </w:r>
          </w:p>
          <w:p w:rsidR="00D35A83" w:rsidRDefault="006268F9">
            <w:pPr>
              <w:spacing w:after="2"/>
              <w:ind w:left="113"/>
            </w:pPr>
            <w:r>
              <w:rPr>
                <w:rFonts w:ascii="Arial" w:eastAsia="Arial" w:hAnsi="Arial" w:cs="Arial"/>
                <w:sz w:val="24"/>
              </w:rPr>
              <w:t xml:space="preserve">1 </w:t>
            </w:r>
          </w:p>
          <w:p w:rsidR="00D35A83" w:rsidRDefault="006268F9">
            <w:pPr>
              <w:spacing w:after="2"/>
              <w:ind w:left="113"/>
            </w:pPr>
            <w:r>
              <w:rPr>
                <w:rFonts w:ascii="Arial" w:eastAsia="Arial" w:hAnsi="Arial" w:cs="Arial"/>
                <w:sz w:val="24"/>
              </w:rPr>
              <w:t xml:space="preserve">1 </w:t>
            </w:r>
          </w:p>
          <w:p w:rsidR="00D35A83" w:rsidRDefault="006268F9">
            <w:pPr>
              <w:spacing w:after="2"/>
              <w:ind w:left="113"/>
            </w:pPr>
            <w:r>
              <w:rPr>
                <w:rFonts w:ascii="Arial" w:eastAsia="Arial" w:hAnsi="Arial" w:cs="Arial"/>
                <w:sz w:val="24"/>
              </w:rPr>
              <w:t xml:space="preserve">5 </w:t>
            </w:r>
          </w:p>
          <w:p w:rsidR="00D35A83" w:rsidRDefault="006268F9">
            <w:pPr>
              <w:ind w:left="113"/>
            </w:pPr>
            <w:r>
              <w:rPr>
                <w:rFonts w:ascii="Arial" w:eastAsia="Arial" w:hAnsi="Arial" w:cs="Arial"/>
                <w:sz w:val="24"/>
              </w:rPr>
              <w:t xml:space="preserve">3 </w:t>
            </w:r>
          </w:p>
          <w:p w:rsidR="00D35A83" w:rsidRDefault="006268F9">
            <w:pPr>
              <w:ind w:left="113"/>
            </w:pPr>
            <w:r>
              <w:rPr>
                <w:rFonts w:ascii="Arial" w:eastAsia="Arial" w:hAnsi="Arial" w:cs="Arial"/>
                <w:sz w:val="24"/>
              </w:rPr>
              <w:t xml:space="preserve"> </w:t>
            </w:r>
          </w:p>
          <w:p w:rsidR="00D35A83" w:rsidRDefault="006268F9">
            <w:pPr>
              <w:ind w:left="5"/>
            </w:pPr>
            <w:r>
              <w:rPr>
                <w:rFonts w:ascii="Arial" w:eastAsia="Arial" w:hAnsi="Arial" w:cs="Arial"/>
                <w:i/>
                <w:sz w:val="24"/>
              </w:rPr>
              <w:t xml:space="preserve">Based on Council seats on Belfast City Council * </w:t>
            </w:r>
          </w:p>
          <w:p w:rsidR="00D35A83" w:rsidRDefault="006268F9">
            <w:pPr>
              <w:ind w:left="5"/>
            </w:pPr>
            <w:r>
              <w:rPr>
                <w:rFonts w:ascii="Arial" w:eastAsia="Arial" w:hAnsi="Arial" w:cs="Arial"/>
                <w:i/>
                <w:sz w:val="24"/>
              </w:rPr>
              <w:t xml:space="preserve">Excludes </w:t>
            </w:r>
          </w:p>
          <w:p w:rsidR="00D35A83" w:rsidRDefault="006268F9">
            <w:pPr>
              <w:spacing w:after="17"/>
              <w:ind w:left="5"/>
            </w:pPr>
            <w:r>
              <w:rPr>
                <w:rFonts w:ascii="Arial" w:eastAsia="Arial" w:hAnsi="Arial" w:cs="Arial"/>
                <w:i/>
                <w:sz w:val="24"/>
              </w:rPr>
              <w:t xml:space="preserve">Castlereagh </w:t>
            </w:r>
          </w:p>
          <w:p w:rsidR="00D35A83" w:rsidRDefault="006268F9">
            <w:pPr>
              <w:ind w:left="5"/>
            </w:pPr>
            <w:r>
              <w:rPr>
                <w:rFonts w:ascii="Arial" w:eastAsia="Arial" w:hAnsi="Arial" w:cs="Arial"/>
                <w:sz w:val="24"/>
              </w:rPr>
              <w:t xml:space="preserve"> </w:t>
            </w:r>
            <w:r>
              <w:rPr>
                <w:rFonts w:ascii="Arial" w:eastAsia="Arial" w:hAnsi="Arial" w:cs="Arial"/>
                <w:sz w:val="2"/>
                <w:vertAlign w:val="subscript"/>
              </w:rPr>
              <w:t xml:space="preserve"> </w:t>
            </w:r>
          </w:p>
        </w:tc>
        <w:tc>
          <w:tcPr>
            <w:tcW w:w="1408" w:type="dxa"/>
            <w:tcBorders>
              <w:top w:val="single" w:sz="4" w:space="0" w:color="000000"/>
              <w:left w:val="single" w:sz="8" w:space="0" w:color="000000"/>
              <w:bottom w:val="single" w:sz="8" w:space="0" w:color="000000"/>
              <w:right w:val="single" w:sz="8" w:space="0" w:color="000000"/>
            </w:tcBorders>
          </w:tcPr>
          <w:p w:rsidR="00D35A83" w:rsidRDefault="006268F9">
            <w:pPr>
              <w:ind w:left="4"/>
            </w:pPr>
            <w:r>
              <w:rPr>
                <w:rFonts w:ascii="Arial" w:eastAsia="Arial" w:hAnsi="Arial" w:cs="Arial"/>
                <w:sz w:val="24"/>
              </w:rPr>
              <w:t xml:space="preserve"> </w:t>
            </w:r>
          </w:p>
        </w:tc>
        <w:tc>
          <w:tcPr>
            <w:tcW w:w="8346" w:type="dxa"/>
            <w:tcBorders>
              <w:top w:val="single" w:sz="2" w:space="0" w:color="FFFFFF"/>
              <w:left w:val="single" w:sz="8" w:space="0" w:color="000000"/>
              <w:bottom w:val="single" w:sz="8" w:space="0" w:color="000000"/>
              <w:right w:val="single" w:sz="8" w:space="0" w:color="000000"/>
            </w:tcBorders>
          </w:tcPr>
          <w:p w:rsidR="00D35A83" w:rsidRDefault="006268F9">
            <w:pPr>
              <w:ind w:left="2"/>
            </w:pPr>
            <w:r>
              <w:rPr>
                <w:rFonts w:ascii="Arial" w:eastAsia="Arial" w:hAnsi="Arial" w:cs="Arial"/>
                <w:sz w:val="24"/>
              </w:rPr>
              <w:t xml:space="preserve"> </w:t>
            </w:r>
          </w:p>
        </w:tc>
        <w:tc>
          <w:tcPr>
            <w:tcW w:w="0" w:type="auto"/>
            <w:vMerge/>
            <w:tcBorders>
              <w:top w:val="nil"/>
              <w:left w:val="single" w:sz="8" w:space="0" w:color="000000"/>
              <w:bottom w:val="single" w:sz="8" w:space="0" w:color="000000"/>
              <w:right w:val="single" w:sz="4" w:space="0" w:color="000000"/>
            </w:tcBorders>
          </w:tcPr>
          <w:p w:rsidR="00D35A83" w:rsidRDefault="00D35A83"/>
        </w:tc>
      </w:tr>
    </w:tbl>
    <w:p w:rsidR="00D35A83" w:rsidRDefault="00D35A83">
      <w:pPr>
        <w:spacing w:after="0"/>
        <w:ind w:left="-720" w:right="15990"/>
      </w:pPr>
    </w:p>
    <w:tbl>
      <w:tblPr>
        <w:tblStyle w:val="TableGrid"/>
        <w:tblW w:w="15703" w:type="dxa"/>
        <w:tblInd w:w="-108" w:type="dxa"/>
        <w:tblCellMar>
          <w:top w:w="12" w:type="dxa"/>
          <w:right w:w="72" w:type="dxa"/>
        </w:tblCellMar>
        <w:tblLook w:val="04A0" w:firstRow="1" w:lastRow="0" w:firstColumn="1" w:lastColumn="0" w:noHBand="0" w:noVBand="1"/>
      </w:tblPr>
      <w:tblGrid>
        <w:gridCol w:w="120"/>
        <w:gridCol w:w="1545"/>
        <w:gridCol w:w="2488"/>
        <w:gridCol w:w="1684"/>
        <w:gridCol w:w="1408"/>
        <w:gridCol w:w="8343"/>
        <w:gridCol w:w="115"/>
      </w:tblGrid>
      <w:tr w:rsidR="00D35A83">
        <w:trPr>
          <w:trHeight w:val="3600"/>
        </w:trPr>
        <w:tc>
          <w:tcPr>
            <w:tcW w:w="120" w:type="dxa"/>
            <w:vMerge w:val="restart"/>
            <w:tcBorders>
              <w:top w:val="single" w:sz="8" w:space="0" w:color="000000"/>
              <w:left w:val="single" w:sz="4" w:space="0" w:color="000000"/>
              <w:bottom w:val="single" w:sz="4" w:space="0" w:color="000000"/>
              <w:right w:val="single" w:sz="8" w:space="0" w:color="000000"/>
            </w:tcBorders>
          </w:tcPr>
          <w:p w:rsidR="00D35A83" w:rsidRDefault="00D35A83"/>
        </w:tc>
        <w:tc>
          <w:tcPr>
            <w:tcW w:w="1545"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9. Sexual </w:t>
            </w:r>
          </w:p>
          <w:p w:rsidR="00D35A83" w:rsidRDefault="006268F9">
            <w:pPr>
              <w:ind w:left="106"/>
              <w:jc w:val="both"/>
            </w:pPr>
            <w:r>
              <w:rPr>
                <w:rFonts w:ascii="Arial" w:eastAsia="Arial" w:hAnsi="Arial" w:cs="Arial"/>
                <w:b/>
                <w:sz w:val="24"/>
              </w:rPr>
              <w:t xml:space="preserve">Orientation </w:t>
            </w:r>
          </w:p>
          <w:p w:rsidR="00D35A83" w:rsidRDefault="006268F9">
            <w:pPr>
              <w:ind w:left="106"/>
            </w:pPr>
            <w:r>
              <w:rPr>
                <w:rFonts w:ascii="Arial" w:eastAsia="Arial" w:hAnsi="Arial" w:cs="Arial"/>
                <w:sz w:val="24"/>
              </w:rPr>
              <w:t xml:space="preserve"> </w:t>
            </w:r>
          </w:p>
        </w:tc>
        <w:tc>
          <w:tcPr>
            <w:tcW w:w="2488"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2"/>
            </w:pPr>
            <w:r>
              <w:rPr>
                <w:rFonts w:ascii="Arial" w:eastAsia="Arial" w:hAnsi="Arial" w:cs="Arial"/>
                <w:sz w:val="24"/>
              </w:rPr>
              <w:t xml:space="preserve">Opposite sex </w:t>
            </w:r>
          </w:p>
          <w:p w:rsidR="00D35A83" w:rsidRDefault="006268F9">
            <w:pPr>
              <w:ind w:left="112"/>
            </w:pPr>
            <w:r>
              <w:rPr>
                <w:rFonts w:ascii="Arial" w:eastAsia="Arial" w:hAnsi="Arial" w:cs="Arial"/>
                <w:sz w:val="24"/>
              </w:rPr>
              <w:t xml:space="preserve">Same sex </w:t>
            </w:r>
          </w:p>
          <w:p w:rsidR="00D35A83" w:rsidRDefault="006268F9">
            <w:pPr>
              <w:ind w:left="112"/>
            </w:pPr>
            <w:r>
              <w:rPr>
                <w:rFonts w:ascii="Arial" w:eastAsia="Arial" w:hAnsi="Arial" w:cs="Arial"/>
                <w:sz w:val="24"/>
              </w:rPr>
              <w:t xml:space="preserve">Same and Opposite </w:t>
            </w:r>
          </w:p>
          <w:p w:rsidR="00D35A83" w:rsidRDefault="006268F9">
            <w:pPr>
              <w:ind w:left="112"/>
            </w:pPr>
            <w:r>
              <w:rPr>
                <w:rFonts w:ascii="Arial" w:eastAsia="Arial" w:hAnsi="Arial" w:cs="Arial"/>
                <w:sz w:val="24"/>
              </w:rPr>
              <w:t xml:space="preserve">sex </w:t>
            </w:r>
          </w:p>
          <w:p w:rsidR="00D35A83" w:rsidRDefault="006268F9">
            <w:pPr>
              <w:ind w:left="112"/>
            </w:pPr>
            <w:r>
              <w:rPr>
                <w:rFonts w:ascii="Arial" w:eastAsia="Arial" w:hAnsi="Arial" w:cs="Arial"/>
                <w:sz w:val="24"/>
              </w:rPr>
              <w:t xml:space="preserve">Do not wish to answer /Not known </w:t>
            </w:r>
          </w:p>
        </w:tc>
        <w:tc>
          <w:tcPr>
            <w:tcW w:w="1684"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1"/>
            </w:pPr>
            <w:r>
              <w:rPr>
                <w:rFonts w:ascii="Arial" w:eastAsia="Arial" w:hAnsi="Arial" w:cs="Arial"/>
                <w:sz w:val="24"/>
              </w:rPr>
              <w:t xml:space="preserve">Estimated 610% of persons identify as lesbian, gay, </w:t>
            </w:r>
          </w:p>
          <w:p w:rsidR="00D35A83" w:rsidRDefault="006268F9">
            <w:pPr>
              <w:ind w:left="111"/>
            </w:pPr>
            <w:r>
              <w:rPr>
                <w:rFonts w:ascii="Arial" w:eastAsia="Arial" w:hAnsi="Arial" w:cs="Arial"/>
                <w:sz w:val="24"/>
              </w:rPr>
              <w:t xml:space="preserve">bisexual  </w:t>
            </w:r>
          </w:p>
          <w:p w:rsidR="00D35A83" w:rsidRDefault="006268F9">
            <w:pPr>
              <w:ind w:left="111"/>
            </w:pPr>
            <w:r>
              <w:rPr>
                <w:rFonts w:ascii="Arial" w:eastAsia="Arial" w:hAnsi="Arial" w:cs="Arial"/>
                <w:sz w:val="24"/>
              </w:rPr>
              <w:t xml:space="preserve"> </w:t>
            </w:r>
          </w:p>
          <w:p w:rsidR="00D35A83" w:rsidRDefault="006268F9">
            <w:pPr>
              <w:ind w:left="111"/>
            </w:pPr>
            <w:r>
              <w:rPr>
                <w:rFonts w:ascii="Arial" w:eastAsia="Arial" w:hAnsi="Arial" w:cs="Arial"/>
                <w:i/>
                <w:sz w:val="24"/>
              </w:rPr>
              <w:t xml:space="preserve">Source: 2012 report by Disability </w:t>
            </w:r>
          </w:p>
          <w:p w:rsidR="00D35A83" w:rsidRDefault="006268F9">
            <w:pPr>
              <w:ind w:left="111"/>
            </w:pPr>
            <w:r>
              <w:rPr>
                <w:rFonts w:ascii="Arial" w:eastAsia="Arial" w:hAnsi="Arial" w:cs="Arial"/>
                <w:i/>
                <w:sz w:val="24"/>
              </w:rPr>
              <w:t xml:space="preserve">Action &amp; </w:t>
            </w:r>
          </w:p>
          <w:p w:rsidR="00D35A83" w:rsidRDefault="006268F9">
            <w:pPr>
              <w:ind w:left="111"/>
            </w:pPr>
            <w:r>
              <w:rPr>
                <w:rFonts w:ascii="Arial" w:eastAsia="Arial" w:hAnsi="Arial" w:cs="Arial"/>
                <w:i/>
                <w:sz w:val="24"/>
              </w:rPr>
              <w:t xml:space="preserve">Rainbow </w:t>
            </w:r>
          </w:p>
          <w:p w:rsidR="00D35A83" w:rsidRDefault="006268F9">
            <w:pPr>
              <w:ind w:left="111"/>
            </w:pPr>
            <w:r>
              <w:rPr>
                <w:rFonts w:ascii="Arial" w:eastAsia="Arial" w:hAnsi="Arial" w:cs="Arial"/>
                <w:i/>
                <w:sz w:val="24"/>
              </w:rPr>
              <w:t xml:space="preserve">Project </w:t>
            </w:r>
          </w:p>
        </w:tc>
        <w:tc>
          <w:tcPr>
            <w:tcW w:w="1408" w:type="dxa"/>
            <w:tcBorders>
              <w:top w:val="single" w:sz="8" w:space="0" w:color="000000"/>
              <w:left w:val="single" w:sz="8" w:space="0" w:color="000000"/>
              <w:bottom w:val="single" w:sz="4" w:space="0" w:color="000000"/>
              <w:right w:val="single" w:sz="8" w:space="0" w:color="000000"/>
            </w:tcBorders>
          </w:tcPr>
          <w:p w:rsidR="00D35A83" w:rsidRDefault="006268F9">
            <w:pPr>
              <w:ind w:left="109"/>
            </w:pPr>
            <w:r>
              <w:rPr>
                <w:rFonts w:ascii="Arial" w:eastAsia="Arial" w:hAnsi="Arial" w:cs="Arial"/>
                <w:sz w:val="24"/>
              </w:rPr>
              <w:t xml:space="preserve"> </w:t>
            </w:r>
          </w:p>
        </w:tc>
        <w:tc>
          <w:tcPr>
            <w:tcW w:w="8343" w:type="dxa"/>
            <w:tcBorders>
              <w:top w:val="single" w:sz="8"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115" w:type="dxa"/>
            <w:vMerge w:val="restart"/>
            <w:tcBorders>
              <w:top w:val="single" w:sz="8" w:space="0" w:color="000000"/>
              <w:left w:val="single" w:sz="8" w:space="0" w:color="000000"/>
              <w:bottom w:val="single" w:sz="4" w:space="0" w:color="000000"/>
              <w:right w:val="single" w:sz="4" w:space="0" w:color="000000"/>
            </w:tcBorders>
          </w:tcPr>
          <w:p w:rsidR="00D35A83" w:rsidRDefault="00D35A83"/>
        </w:tc>
      </w:tr>
      <w:tr w:rsidR="00D35A83">
        <w:trPr>
          <w:trHeight w:val="940"/>
        </w:trPr>
        <w:tc>
          <w:tcPr>
            <w:tcW w:w="0" w:type="auto"/>
            <w:vMerge/>
            <w:tcBorders>
              <w:top w:val="nil"/>
              <w:left w:val="single" w:sz="4" w:space="0" w:color="000000"/>
              <w:bottom w:val="nil"/>
              <w:right w:val="single" w:sz="8" w:space="0" w:color="000000"/>
            </w:tcBorders>
          </w:tcPr>
          <w:p w:rsidR="00D35A83" w:rsidRDefault="00D35A83"/>
        </w:tc>
        <w:tc>
          <w:tcPr>
            <w:tcW w:w="15468" w:type="dxa"/>
            <w:gridSpan w:val="5"/>
            <w:tcBorders>
              <w:top w:val="single" w:sz="4" w:space="0" w:color="000000"/>
              <w:left w:val="nil"/>
              <w:bottom w:val="single" w:sz="8" w:space="0" w:color="000000"/>
              <w:right w:val="nil"/>
            </w:tcBorders>
          </w:tcPr>
          <w:p w:rsidR="00D35A83" w:rsidRDefault="006268F9">
            <w:pPr>
              <w:spacing w:after="46"/>
              <w:ind w:left="-12"/>
            </w:pPr>
            <w:r>
              <w:rPr>
                <w:rFonts w:ascii="Arial" w:eastAsia="Arial" w:hAnsi="Arial" w:cs="Arial"/>
                <w:sz w:val="24"/>
              </w:rPr>
              <w:t xml:space="preserve"> </w:t>
            </w:r>
          </w:p>
          <w:p w:rsidR="00D35A83" w:rsidRDefault="006268F9">
            <w:pPr>
              <w:ind w:left="-12"/>
            </w:pPr>
            <w:r>
              <w:rPr>
                <w:rFonts w:ascii="Arial" w:eastAsia="Arial" w:hAnsi="Arial" w:cs="Arial"/>
                <w:b/>
                <w:sz w:val="24"/>
              </w:rPr>
              <w:t xml:space="preserve">(3.3) Quantitative and Qualitative Data: </w:t>
            </w:r>
            <w:r>
              <w:rPr>
                <w:rFonts w:ascii="Arial" w:eastAsia="Arial" w:hAnsi="Arial" w:cs="Arial"/>
                <w:b/>
                <w:sz w:val="28"/>
              </w:rPr>
              <w:t>Staff</w:t>
            </w:r>
            <w:r>
              <w:rPr>
                <w:rFonts w:ascii="Arial" w:eastAsia="Arial" w:hAnsi="Arial" w:cs="Arial"/>
                <w:b/>
                <w:sz w:val="24"/>
              </w:rPr>
              <w:t xml:space="preserve"> </w:t>
            </w:r>
          </w:p>
          <w:p w:rsidR="00D35A83" w:rsidRDefault="006268F9">
            <w:pPr>
              <w:ind w:left="-12"/>
            </w:pPr>
            <w:r>
              <w:rPr>
                <w:rFonts w:ascii="Arial" w:eastAsia="Arial" w:hAnsi="Arial" w:cs="Arial"/>
                <w:sz w:val="28"/>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5230"/>
        </w:trPr>
        <w:tc>
          <w:tcPr>
            <w:tcW w:w="0" w:type="auto"/>
            <w:vMerge/>
            <w:tcBorders>
              <w:top w:val="nil"/>
              <w:left w:val="single" w:sz="4" w:space="0" w:color="000000"/>
              <w:bottom w:val="single" w:sz="4" w:space="0" w:color="000000"/>
              <w:right w:val="single" w:sz="8" w:space="0" w:color="000000"/>
            </w:tcBorders>
          </w:tcPr>
          <w:p w:rsidR="00D35A83" w:rsidRDefault="00D35A83"/>
        </w:tc>
        <w:tc>
          <w:tcPr>
            <w:tcW w:w="15468" w:type="dxa"/>
            <w:gridSpan w:val="5"/>
            <w:tcBorders>
              <w:top w:val="single" w:sz="8" w:space="0" w:color="000000"/>
              <w:left w:val="single" w:sz="8" w:space="0" w:color="000000"/>
              <w:bottom w:val="single" w:sz="4" w:space="0" w:color="000000"/>
              <w:right w:val="single" w:sz="8" w:space="0" w:color="000000"/>
            </w:tcBorders>
            <w:shd w:val="clear" w:color="auto" w:fill="BDD6EE"/>
          </w:tcPr>
          <w:p w:rsidR="00D35A83" w:rsidRDefault="006268F9">
            <w:pPr>
              <w:ind w:left="106"/>
            </w:pPr>
            <w:r>
              <w:rPr>
                <w:rFonts w:ascii="Arial" w:eastAsia="Arial" w:hAnsi="Arial" w:cs="Arial"/>
                <w:sz w:val="24"/>
              </w:rPr>
              <w:t xml:space="preserve">This information will be provided together with analysis and advice by the Employment Equality Team in the Human Resources department. </w:t>
            </w:r>
          </w:p>
          <w:p w:rsidR="00D35A83" w:rsidRDefault="006268F9">
            <w:pPr>
              <w:ind w:left="106"/>
            </w:pPr>
            <w:r>
              <w:rPr>
                <w:rFonts w:ascii="Arial" w:eastAsia="Arial" w:hAnsi="Arial" w:cs="Arial"/>
                <w:b/>
                <w:sz w:val="24"/>
              </w:rPr>
              <w:t xml:space="preserve"> </w:t>
            </w:r>
          </w:p>
          <w:p w:rsidR="00D35A83" w:rsidRDefault="006268F9">
            <w:pPr>
              <w:spacing w:after="218"/>
              <w:ind w:left="106"/>
            </w:pPr>
            <w:r>
              <w:rPr>
                <w:rFonts w:ascii="Arial" w:eastAsia="Arial" w:hAnsi="Arial" w:cs="Arial"/>
                <w:b/>
                <w:sz w:val="24"/>
              </w:rPr>
              <w:t xml:space="preserve">Quantitative Data: </w:t>
            </w:r>
            <w:r>
              <w:rPr>
                <w:rFonts w:ascii="Arial" w:eastAsia="Arial" w:hAnsi="Arial" w:cs="Arial"/>
                <w:sz w:val="24"/>
              </w:rPr>
              <w:t>For staff data please contact Martin McGrath on 028 95 048353 / martin.mcgrath@belfasttrust.hscni.net</w:t>
            </w:r>
            <w:r>
              <w:rPr>
                <w:rFonts w:ascii="Arial" w:eastAsia="Arial" w:hAnsi="Arial" w:cs="Arial"/>
                <w:b/>
                <w:sz w:val="24"/>
              </w:rPr>
              <w:t xml:space="preserve"> </w:t>
            </w:r>
          </w:p>
          <w:p w:rsidR="00D35A83" w:rsidRDefault="006268F9">
            <w:pPr>
              <w:spacing w:after="221" w:line="224" w:lineRule="auto"/>
              <w:ind w:left="106"/>
            </w:pPr>
            <w:r>
              <w:rPr>
                <w:rFonts w:ascii="Arial" w:eastAsia="Arial" w:hAnsi="Arial" w:cs="Arial"/>
                <w:b/>
                <w:sz w:val="24"/>
              </w:rPr>
              <w:t xml:space="preserve">Qualitative Data:  </w:t>
            </w:r>
            <w:r>
              <w:rPr>
                <w:rFonts w:ascii="Arial" w:eastAsia="Arial" w:hAnsi="Arial" w:cs="Arial"/>
                <w:sz w:val="24"/>
              </w:rPr>
              <w:t>Consideration will be given to the</w:t>
            </w:r>
            <w:r>
              <w:rPr>
                <w:rFonts w:ascii="Arial" w:eastAsia="Arial" w:hAnsi="Arial" w:cs="Arial"/>
                <w:b/>
                <w:sz w:val="24"/>
              </w:rPr>
              <w:t xml:space="preserve"> </w:t>
            </w:r>
            <w:r>
              <w:rPr>
                <w:rFonts w:ascii="Arial" w:eastAsia="Arial" w:hAnsi="Arial" w:cs="Arial"/>
                <w:sz w:val="24"/>
              </w:rPr>
              <w:t>different needs, experiences and priorities of each of the categories in relation to the policy / proposal.</w:t>
            </w:r>
            <w:r>
              <w:rPr>
                <w:rFonts w:ascii="Arial" w:eastAsia="Arial" w:hAnsi="Arial" w:cs="Arial"/>
                <w:b/>
                <w:sz w:val="28"/>
              </w:rPr>
              <w:t xml:space="preserve">       </w:t>
            </w:r>
          </w:p>
          <w:p w:rsidR="00D35A83" w:rsidRDefault="006268F9">
            <w:pPr>
              <w:spacing w:after="1"/>
              <w:ind w:left="106"/>
            </w:pPr>
            <w:r>
              <w:rPr>
                <w:rFonts w:ascii="Arial" w:eastAsia="Arial" w:hAnsi="Arial" w:cs="Arial"/>
                <w:sz w:val="24"/>
              </w:rPr>
              <w:t xml:space="preserve">Should any equality / modernisation related issues arise they will be managed through the Organisational Change Framework. </w:t>
            </w:r>
            <w:hyperlink r:id="rId18">
              <w:r>
                <w:rPr>
                  <w:rFonts w:ascii="Arial" w:eastAsia="Arial" w:hAnsi="Arial" w:cs="Arial"/>
                  <w:color w:val="0000FF"/>
                  <w:sz w:val="24"/>
                  <w:u w:val="single" w:color="0000FF"/>
                </w:rPr>
                <w:t>Click here for</w:t>
              </w:r>
            </w:hyperlink>
            <w:hyperlink r:id="rId19">
              <w:r>
                <w:rPr>
                  <w:rFonts w:ascii="Arial" w:eastAsia="Arial" w:hAnsi="Arial" w:cs="Arial"/>
                  <w:color w:val="0000FF"/>
                  <w:sz w:val="24"/>
                </w:rPr>
                <w:t xml:space="preserve"> </w:t>
              </w:r>
            </w:hyperlink>
            <w:hyperlink r:id="rId20">
              <w:r>
                <w:rPr>
                  <w:rFonts w:ascii="Arial" w:eastAsia="Arial" w:hAnsi="Arial" w:cs="Arial"/>
                  <w:color w:val="0000FF"/>
                  <w:sz w:val="24"/>
                  <w:u w:val="single" w:color="0000FF"/>
                </w:rPr>
                <w:t>Framework</w:t>
              </w:r>
            </w:hyperlink>
            <w:hyperlink r:id="rId21">
              <w:r>
                <w:rPr>
                  <w:rFonts w:ascii="Arial" w:eastAsia="Arial" w:hAnsi="Arial" w:cs="Arial"/>
                  <w:sz w:val="24"/>
                </w:rPr>
                <w:t xml:space="preserve"> </w:t>
              </w:r>
            </w:hyperlink>
          </w:p>
          <w:p w:rsidR="00D35A83" w:rsidRDefault="006268F9">
            <w:pPr>
              <w:ind w:left="106"/>
            </w:pPr>
            <w:r>
              <w:rPr>
                <w:rFonts w:ascii="Arial" w:eastAsia="Arial" w:hAnsi="Arial" w:cs="Arial"/>
                <w:sz w:val="24"/>
              </w:rPr>
              <w:t xml:space="preserve"> </w:t>
            </w:r>
          </w:p>
          <w:p w:rsidR="00D35A83" w:rsidRDefault="006268F9">
            <w:pPr>
              <w:ind w:left="106"/>
            </w:pPr>
            <w:r>
              <w:rPr>
                <w:rFonts w:ascii="Arial" w:eastAsia="Arial" w:hAnsi="Arial"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D35A83" w:rsidRDefault="006268F9">
            <w:pPr>
              <w:ind w:left="106"/>
            </w:pPr>
            <w:r>
              <w:rPr>
                <w:rFonts w:ascii="Arial" w:eastAsia="Arial" w:hAnsi="Arial" w:cs="Arial"/>
                <w:sz w:val="24"/>
              </w:rPr>
              <w:t xml:space="preserve">  </w:t>
            </w:r>
          </w:p>
          <w:p w:rsidR="00D35A83" w:rsidRDefault="006268F9">
            <w:pPr>
              <w:ind w:left="106"/>
            </w:pPr>
            <w:r>
              <w:rPr>
                <w:rFonts w:ascii="Arial" w:eastAsia="Arial" w:hAnsi="Arial" w:cs="Arial"/>
                <w:sz w:val="24"/>
              </w:rPr>
              <w:t xml:space="preserve">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 </w:t>
            </w:r>
          </w:p>
          <w:p w:rsidR="00D35A83" w:rsidRDefault="006268F9">
            <w:pPr>
              <w:spacing w:after="14"/>
              <w:ind w:left="106"/>
            </w:pPr>
            <w:r>
              <w:rPr>
                <w:rFonts w:ascii="Arial" w:eastAsia="Arial" w:hAnsi="Arial" w:cs="Arial"/>
                <w:sz w:val="24"/>
              </w:rPr>
              <w:t xml:space="preserve"> </w:t>
            </w:r>
          </w:p>
          <w:p w:rsidR="00D35A83" w:rsidRDefault="006268F9">
            <w:pPr>
              <w:ind w:left="106"/>
            </w:pPr>
            <w:r>
              <w:rPr>
                <w:rFonts w:ascii="Arial" w:eastAsia="Arial" w:hAnsi="Arial" w:cs="Arial"/>
                <w:b/>
                <w:sz w:val="28"/>
              </w:rPr>
              <w:t xml:space="preserve"> </w:t>
            </w:r>
          </w:p>
        </w:tc>
        <w:tc>
          <w:tcPr>
            <w:tcW w:w="0" w:type="auto"/>
            <w:vMerge/>
            <w:tcBorders>
              <w:top w:val="nil"/>
              <w:left w:val="single" w:sz="8" w:space="0" w:color="000000"/>
              <w:bottom w:val="single" w:sz="4" w:space="0" w:color="000000"/>
              <w:right w:val="single" w:sz="4" w:space="0" w:color="000000"/>
            </w:tcBorders>
          </w:tcPr>
          <w:p w:rsidR="00D35A83" w:rsidRDefault="00D35A83"/>
        </w:tc>
      </w:tr>
    </w:tbl>
    <w:p w:rsidR="00D35A83" w:rsidRDefault="00D35A83">
      <w:pPr>
        <w:spacing w:after="0"/>
        <w:ind w:left="-720" w:right="15990"/>
      </w:pPr>
    </w:p>
    <w:tbl>
      <w:tblPr>
        <w:tblStyle w:val="TableGrid"/>
        <w:tblW w:w="15703" w:type="dxa"/>
        <w:tblInd w:w="-108" w:type="dxa"/>
        <w:tblCellMar>
          <w:top w:w="11" w:type="dxa"/>
        </w:tblCellMar>
        <w:tblLook w:val="04A0" w:firstRow="1" w:lastRow="0" w:firstColumn="1" w:lastColumn="0" w:noHBand="0" w:noVBand="1"/>
      </w:tblPr>
      <w:tblGrid>
        <w:gridCol w:w="120"/>
        <w:gridCol w:w="1505"/>
        <w:gridCol w:w="2391"/>
        <w:gridCol w:w="1543"/>
        <w:gridCol w:w="1927"/>
        <w:gridCol w:w="8102"/>
        <w:gridCol w:w="115"/>
      </w:tblGrid>
      <w:tr w:rsidR="00D35A83">
        <w:trPr>
          <w:trHeight w:val="299"/>
        </w:trPr>
        <w:tc>
          <w:tcPr>
            <w:tcW w:w="120" w:type="dxa"/>
            <w:vMerge w:val="restart"/>
            <w:tcBorders>
              <w:top w:val="single" w:sz="4" w:space="0" w:color="000000"/>
              <w:left w:val="single" w:sz="4" w:space="0" w:color="000000"/>
              <w:bottom w:val="single" w:sz="8" w:space="0" w:color="000000"/>
              <w:right w:val="single" w:sz="8" w:space="0" w:color="000000"/>
            </w:tcBorders>
          </w:tcPr>
          <w:p w:rsidR="00D35A83" w:rsidRDefault="00D35A83"/>
        </w:tc>
        <w:tc>
          <w:tcPr>
            <w:tcW w:w="1505" w:type="dxa"/>
            <w:vMerge w:val="restart"/>
            <w:tcBorders>
              <w:top w:val="single" w:sz="12" w:space="0" w:color="000000"/>
              <w:left w:val="single" w:sz="8" w:space="0" w:color="000000"/>
              <w:bottom w:val="single" w:sz="2" w:space="0" w:color="000000"/>
              <w:right w:val="single" w:sz="8" w:space="0" w:color="000000"/>
            </w:tcBorders>
            <w:shd w:val="clear" w:color="auto" w:fill="EDF7F9"/>
          </w:tcPr>
          <w:p w:rsidR="00D35A83" w:rsidRDefault="006268F9">
            <w:pPr>
              <w:jc w:val="center"/>
            </w:pPr>
            <w:r>
              <w:rPr>
                <w:rFonts w:ascii="Arial" w:eastAsia="Arial" w:hAnsi="Arial" w:cs="Arial"/>
                <w:b/>
                <w:sz w:val="24"/>
              </w:rPr>
              <w:t xml:space="preserve">Equality Category </w:t>
            </w:r>
          </w:p>
        </w:tc>
        <w:tc>
          <w:tcPr>
            <w:tcW w:w="2391" w:type="dxa"/>
            <w:vMerge w:val="restart"/>
            <w:tcBorders>
              <w:top w:val="single" w:sz="12" w:space="0" w:color="000000"/>
              <w:left w:val="single" w:sz="8" w:space="0" w:color="000000"/>
              <w:bottom w:val="single" w:sz="8" w:space="0" w:color="000000"/>
              <w:right w:val="single" w:sz="8" w:space="0" w:color="000000"/>
            </w:tcBorders>
            <w:shd w:val="clear" w:color="auto" w:fill="EDF7F9"/>
          </w:tcPr>
          <w:p w:rsidR="00D35A83" w:rsidRDefault="006268F9">
            <w:pPr>
              <w:ind w:right="1"/>
              <w:jc w:val="center"/>
            </w:pPr>
            <w:r>
              <w:rPr>
                <w:rFonts w:ascii="Arial" w:eastAsia="Arial" w:hAnsi="Arial" w:cs="Arial"/>
                <w:b/>
                <w:sz w:val="24"/>
              </w:rPr>
              <w:t xml:space="preserve">Groups </w:t>
            </w:r>
          </w:p>
        </w:tc>
        <w:tc>
          <w:tcPr>
            <w:tcW w:w="3470" w:type="dxa"/>
            <w:gridSpan w:val="2"/>
            <w:tcBorders>
              <w:top w:val="single" w:sz="12" w:space="0" w:color="000000"/>
              <w:left w:val="single" w:sz="8" w:space="0" w:color="000000"/>
              <w:bottom w:val="single" w:sz="8" w:space="0" w:color="000000"/>
              <w:right w:val="single" w:sz="8" w:space="0" w:color="000000"/>
            </w:tcBorders>
            <w:shd w:val="clear" w:color="auto" w:fill="EDF7F9"/>
          </w:tcPr>
          <w:p w:rsidR="00D35A83" w:rsidRDefault="006268F9">
            <w:pPr>
              <w:ind w:right="5"/>
              <w:jc w:val="center"/>
            </w:pPr>
            <w:r>
              <w:rPr>
                <w:rFonts w:ascii="Arial" w:eastAsia="Arial" w:hAnsi="Arial" w:cs="Arial"/>
                <w:b/>
                <w:sz w:val="24"/>
              </w:rPr>
              <w:t xml:space="preserve">Quantitative Data </w:t>
            </w:r>
          </w:p>
        </w:tc>
        <w:tc>
          <w:tcPr>
            <w:tcW w:w="8102" w:type="dxa"/>
            <w:vMerge w:val="restart"/>
            <w:tcBorders>
              <w:top w:val="single" w:sz="12" w:space="0" w:color="000000"/>
              <w:left w:val="single" w:sz="8" w:space="0" w:color="000000"/>
              <w:bottom w:val="single" w:sz="8" w:space="0" w:color="000000"/>
              <w:right w:val="single" w:sz="8" w:space="0" w:color="000000"/>
            </w:tcBorders>
            <w:shd w:val="clear" w:color="auto" w:fill="EDF7F9"/>
          </w:tcPr>
          <w:p w:rsidR="00D35A83" w:rsidRDefault="006268F9">
            <w:pPr>
              <w:ind w:right="6"/>
              <w:jc w:val="center"/>
            </w:pPr>
            <w:r>
              <w:rPr>
                <w:rFonts w:ascii="Arial" w:eastAsia="Arial" w:hAnsi="Arial" w:cs="Arial"/>
                <w:b/>
                <w:sz w:val="24"/>
              </w:rPr>
              <w:t>Qualitative Data</w:t>
            </w:r>
            <w:r>
              <w:rPr>
                <w:rFonts w:ascii="Arial" w:eastAsia="Arial" w:hAnsi="Arial" w:cs="Arial"/>
                <w:sz w:val="24"/>
              </w:rPr>
              <w:t xml:space="preserve"> </w:t>
            </w:r>
          </w:p>
        </w:tc>
        <w:tc>
          <w:tcPr>
            <w:tcW w:w="115" w:type="dxa"/>
            <w:vMerge w:val="restart"/>
            <w:tcBorders>
              <w:top w:val="single" w:sz="4" w:space="0" w:color="000000"/>
              <w:left w:val="single" w:sz="8" w:space="0" w:color="000000"/>
              <w:bottom w:val="single" w:sz="8" w:space="0" w:color="000000"/>
              <w:right w:val="single" w:sz="4" w:space="0" w:color="000000"/>
            </w:tcBorders>
          </w:tcPr>
          <w:p w:rsidR="00D35A83" w:rsidRDefault="00D35A83"/>
        </w:tc>
      </w:tr>
      <w:tr w:rsidR="00D35A83">
        <w:trPr>
          <w:trHeight w:val="1401"/>
        </w:trPr>
        <w:tc>
          <w:tcPr>
            <w:tcW w:w="0" w:type="auto"/>
            <w:vMerge/>
            <w:tcBorders>
              <w:top w:val="nil"/>
              <w:left w:val="single" w:sz="4" w:space="0" w:color="000000"/>
              <w:bottom w:val="nil"/>
              <w:right w:val="single" w:sz="8" w:space="0" w:color="000000"/>
            </w:tcBorders>
          </w:tcPr>
          <w:p w:rsidR="00D35A83" w:rsidRDefault="00D35A83"/>
        </w:tc>
        <w:tc>
          <w:tcPr>
            <w:tcW w:w="0" w:type="auto"/>
            <w:vMerge/>
            <w:tcBorders>
              <w:top w:val="nil"/>
              <w:left w:val="single" w:sz="8" w:space="0" w:color="000000"/>
              <w:bottom w:val="single" w:sz="2" w:space="0" w:color="000000"/>
              <w:right w:val="single" w:sz="8" w:space="0" w:color="000000"/>
            </w:tcBorders>
          </w:tcPr>
          <w:p w:rsidR="00D35A83" w:rsidRDefault="00D35A83"/>
        </w:tc>
        <w:tc>
          <w:tcPr>
            <w:tcW w:w="0" w:type="auto"/>
            <w:vMerge/>
            <w:tcBorders>
              <w:top w:val="nil"/>
              <w:left w:val="single" w:sz="8" w:space="0" w:color="000000"/>
              <w:bottom w:val="single" w:sz="8" w:space="0" w:color="000000"/>
              <w:right w:val="single" w:sz="8" w:space="0" w:color="000000"/>
            </w:tcBorders>
          </w:tcPr>
          <w:p w:rsidR="00D35A83" w:rsidRDefault="00D35A83"/>
        </w:tc>
        <w:tc>
          <w:tcPr>
            <w:tcW w:w="1543" w:type="dxa"/>
            <w:tcBorders>
              <w:top w:val="single" w:sz="8" w:space="0" w:color="000000"/>
              <w:left w:val="single" w:sz="8" w:space="0" w:color="000000"/>
              <w:bottom w:val="single" w:sz="8" w:space="0" w:color="000000"/>
              <w:right w:val="single" w:sz="8" w:space="0" w:color="000000"/>
            </w:tcBorders>
            <w:shd w:val="clear" w:color="auto" w:fill="EDF7F9"/>
          </w:tcPr>
          <w:p w:rsidR="00D35A83" w:rsidRDefault="006268F9">
            <w:pPr>
              <w:ind w:left="110" w:right="82"/>
            </w:pPr>
            <w:r>
              <w:rPr>
                <w:rFonts w:ascii="Arial" w:eastAsia="Arial" w:hAnsi="Arial" w:cs="Arial"/>
                <w:sz w:val="24"/>
              </w:rPr>
              <w:t xml:space="preserve">Belfast Trust workforce (@January </w:t>
            </w:r>
          </w:p>
          <w:p w:rsidR="00D35A83" w:rsidRDefault="006268F9">
            <w:pPr>
              <w:ind w:left="110"/>
            </w:pPr>
            <w:r>
              <w:rPr>
                <w:rFonts w:ascii="Arial" w:eastAsia="Arial" w:hAnsi="Arial" w:cs="Arial"/>
                <w:sz w:val="24"/>
              </w:rPr>
              <w:t xml:space="preserve">2019) </w:t>
            </w:r>
          </w:p>
        </w:tc>
        <w:tc>
          <w:tcPr>
            <w:tcW w:w="1926" w:type="dxa"/>
            <w:tcBorders>
              <w:top w:val="single" w:sz="8" w:space="0" w:color="000000"/>
              <w:left w:val="single" w:sz="8" w:space="0" w:color="000000"/>
              <w:bottom w:val="single" w:sz="8" w:space="0" w:color="000000"/>
              <w:right w:val="single" w:sz="2" w:space="0" w:color="000000"/>
            </w:tcBorders>
            <w:shd w:val="clear" w:color="auto" w:fill="EDF7F9"/>
          </w:tcPr>
          <w:p w:rsidR="00D35A83" w:rsidRDefault="006268F9">
            <w:pPr>
              <w:ind w:left="110" w:right="79"/>
              <w:jc w:val="both"/>
            </w:pPr>
            <w:r>
              <w:rPr>
                <w:rFonts w:ascii="Arial" w:eastAsia="Arial" w:hAnsi="Arial" w:cs="Arial"/>
                <w:sz w:val="24"/>
              </w:rPr>
              <w:t xml:space="preserve">Staff affected by the </w:t>
            </w:r>
          </w:p>
          <w:p w:rsidR="00D35A83" w:rsidRDefault="006268F9">
            <w:pPr>
              <w:ind w:left="110"/>
            </w:pPr>
            <w:r>
              <w:rPr>
                <w:rFonts w:ascii="Arial" w:eastAsia="Arial" w:hAnsi="Arial" w:cs="Arial"/>
                <w:sz w:val="24"/>
              </w:rPr>
              <w:t xml:space="preserve">Policy/Proposal </w:t>
            </w:r>
          </w:p>
          <w:p w:rsidR="00D35A83" w:rsidRDefault="006268F9">
            <w:pPr>
              <w:ind w:left="110"/>
            </w:pPr>
            <w:r>
              <w:rPr>
                <w:rFonts w:ascii="Arial" w:eastAsia="Arial" w:hAnsi="Arial" w:cs="Arial"/>
                <w:sz w:val="24"/>
              </w:rPr>
              <w:t xml:space="preserve">% </w:t>
            </w:r>
          </w:p>
        </w:tc>
        <w:tc>
          <w:tcPr>
            <w:tcW w:w="0" w:type="auto"/>
            <w:vMerge/>
            <w:tcBorders>
              <w:top w:val="nil"/>
              <w:left w:val="single" w:sz="8" w:space="0" w:color="000000"/>
              <w:bottom w:val="single" w:sz="8" w:space="0" w:color="000000"/>
              <w:right w:val="single" w:sz="8" w:space="0" w:color="000000"/>
            </w:tcBorders>
          </w:tcPr>
          <w:p w:rsidR="00D35A83" w:rsidRDefault="00D35A83"/>
        </w:tc>
        <w:tc>
          <w:tcPr>
            <w:tcW w:w="0" w:type="auto"/>
            <w:vMerge/>
            <w:tcBorders>
              <w:top w:val="nil"/>
              <w:left w:val="single" w:sz="8" w:space="0" w:color="000000"/>
              <w:bottom w:val="nil"/>
              <w:right w:val="single" w:sz="4" w:space="0" w:color="000000"/>
            </w:tcBorders>
          </w:tcPr>
          <w:p w:rsidR="00D35A83" w:rsidRDefault="00D35A83"/>
        </w:tc>
      </w:tr>
      <w:tr w:rsidR="00D35A83">
        <w:trPr>
          <w:trHeight w:val="1911"/>
        </w:trPr>
        <w:tc>
          <w:tcPr>
            <w:tcW w:w="0" w:type="auto"/>
            <w:vMerge/>
            <w:tcBorders>
              <w:top w:val="nil"/>
              <w:left w:val="single" w:sz="4" w:space="0" w:color="000000"/>
              <w:bottom w:val="nil"/>
              <w:right w:val="single" w:sz="8" w:space="0" w:color="000000"/>
            </w:tcBorders>
          </w:tcPr>
          <w:p w:rsidR="00D35A83" w:rsidRDefault="00D35A83"/>
        </w:tc>
        <w:tc>
          <w:tcPr>
            <w:tcW w:w="1505" w:type="dxa"/>
            <w:tcBorders>
              <w:top w:val="single" w:sz="2" w:space="0" w:color="000000"/>
              <w:left w:val="single" w:sz="8" w:space="0" w:color="000000"/>
              <w:bottom w:val="single" w:sz="2" w:space="0" w:color="000000"/>
              <w:right w:val="single" w:sz="8" w:space="0" w:color="000000"/>
            </w:tcBorders>
            <w:shd w:val="clear" w:color="auto" w:fill="EDF7F9"/>
          </w:tcPr>
          <w:p w:rsidR="00D35A83" w:rsidRDefault="006268F9">
            <w:pPr>
              <w:spacing w:after="218"/>
              <w:ind w:left="106"/>
            </w:pPr>
            <w:r>
              <w:rPr>
                <w:rFonts w:ascii="Arial" w:eastAsia="Arial" w:hAnsi="Arial" w:cs="Arial"/>
                <w:sz w:val="24"/>
              </w:rPr>
              <w:t xml:space="preserve">1.  </w:t>
            </w:r>
          </w:p>
          <w:p w:rsidR="00D35A83" w:rsidRDefault="006268F9">
            <w:pPr>
              <w:ind w:left="106"/>
            </w:pPr>
            <w:r>
              <w:rPr>
                <w:rFonts w:ascii="Arial" w:eastAsia="Arial" w:hAnsi="Arial" w:cs="Arial"/>
                <w:sz w:val="24"/>
              </w:rPr>
              <w:t xml:space="preserve">Age </w:t>
            </w:r>
          </w:p>
        </w:tc>
        <w:tc>
          <w:tcPr>
            <w:tcW w:w="2391"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16-24 </w:t>
            </w:r>
          </w:p>
          <w:p w:rsidR="00D35A83" w:rsidRDefault="006268F9">
            <w:pPr>
              <w:ind w:left="110"/>
            </w:pPr>
            <w:r>
              <w:rPr>
                <w:rFonts w:ascii="Arial" w:eastAsia="Arial" w:hAnsi="Arial" w:cs="Arial"/>
                <w:sz w:val="24"/>
              </w:rPr>
              <w:t xml:space="preserve">25-34 </w:t>
            </w:r>
          </w:p>
          <w:p w:rsidR="00D35A83" w:rsidRDefault="006268F9">
            <w:pPr>
              <w:ind w:left="110"/>
            </w:pPr>
            <w:r>
              <w:rPr>
                <w:rFonts w:ascii="Arial" w:eastAsia="Arial" w:hAnsi="Arial" w:cs="Arial"/>
                <w:sz w:val="24"/>
              </w:rPr>
              <w:t xml:space="preserve">35-44 </w:t>
            </w:r>
          </w:p>
          <w:p w:rsidR="00D35A83" w:rsidRDefault="006268F9">
            <w:pPr>
              <w:ind w:left="110"/>
            </w:pPr>
            <w:r>
              <w:rPr>
                <w:rFonts w:ascii="Arial" w:eastAsia="Arial" w:hAnsi="Arial" w:cs="Arial"/>
                <w:sz w:val="24"/>
              </w:rPr>
              <w:t xml:space="preserve">45-54 </w:t>
            </w:r>
          </w:p>
          <w:p w:rsidR="00D35A83" w:rsidRDefault="006268F9">
            <w:pPr>
              <w:ind w:left="110"/>
            </w:pPr>
            <w:r>
              <w:rPr>
                <w:rFonts w:ascii="Arial" w:eastAsia="Arial" w:hAnsi="Arial" w:cs="Arial"/>
                <w:sz w:val="24"/>
              </w:rPr>
              <w:t xml:space="preserve">55-64 </w:t>
            </w:r>
          </w:p>
          <w:p w:rsidR="00D35A83" w:rsidRDefault="006268F9">
            <w:pPr>
              <w:ind w:left="110"/>
            </w:pPr>
            <w:r>
              <w:rPr>
                <w:rFonts w:ascii="Arial" w:eastAsia="Arial" w:hAnsi="Arial" w:cs="Arial"/>
                <w:sz w:val="24"/>
              </w:rPr>
              <w:t xml:space="preserve">65+ </w:t>
            </w:r>
          </w:p>
        </w:tc>
        <w:tc>
          <w:tcPr>
            <w:tcW w:w="1543"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4% </w:t>
            </w:r>
          </w:p>
          <w:p w:rsidR="00D35A83" w:rsidRDefault="006268F9">
            <w:pPr>
              <w:ind w:left="110"/>
            </w:pPr>
            <w:r>
              <w:rPr>
                <w:rFonts w:ascii="Arial" w:eastAsia="Arial" w:hAnsi="Arial" w:cs="Arial"/>
                <w:sz w:val="24"/>
              </w:rPr>
              <w:t xml:space="preserve">24% </w:t>
            </w:r>
          </w:p>
          <w:p w:rsidR="00D35A83" w:rsidRDefault="006268F9">
            <w:pPr>
              <w:ind w:left="110"/>
            </w:pPr>
            <w:r>
              <w:rPr>
                <w:rFonts w:ascii="Arial" w:eastAsia="Arial" w:hAnsi="Arial" w:cs="Arial"/>
                <w:sz w:val="24"/>
              </w:rPr>
              <w:t xml:space="preserve">25% </w:t>
            </w:r>
          </w:p>
          <w:p w:rsidR="00D35A83" w:rsidRDefault="006268F9">
            <w:pPr>
              <w:ind w:left="110"/>
            </w:pPr>
            <w:r>
              <w:rPr>
                <w:rFonts w:ascii="Arial" w:eastAsia="Arial" w:hAnsi="Arial" w:cs="Arial"/>
                <w:sz w:val="24"/>
              </w:rPr>
              <w:t xml:space="preserve">26% </w:t>
            </w:r>
          </w:p>
          <w:p w:rsidR="00D35A83" w:rsidRDefault="006268F9">
            <w:pPr>
              <w:ind w:left="110"/>
            </w:pPr>
            <w:r>
              <w:rPr>
                <w:rFonts w:ascii="Arial" w:eastAsia="Arial" w:hAnsi="Arial" w:cs="Arial"/>
                <w:sz w:val="24"/>
              </w:rPr>
              <w:t xml:space="preserve">18% </w:t>
            </w:r>
          </w:p>
          <w:p w:rsidR="00D35A83" w:rsidRDefault="006268F9">
            <w:pPr>
              <w:ind w:left="110"/>
            </w:pPr>
            <w:r>
              <w:rPr>
                <w:rFonts w:ascii="Arial" w:eastAsia="Arial" w:hAnsi="Arial" w:cs="Arial"/>
                <w:sz w:val="24"/>
              </w:rPr>
              <w:t xml:space="preserve">3% </w:t>
            </w:r>
          </w:p>
        </w:tc>
        <w:tc>
          <w:tcPr>
            <w:tcW w:w="1926" w:type="dxa"/>
            <w:tcBorders>
              <w:top w:val="single" w:sz="8" w:space="0" w:color="000000"/>
              <w:left w:val="single" w:sz="8" w:space="0" w:color="000000"/>
              <w:bottom w:val="single" w:sz="4" w:space="0" w:color="000000"/>
              <w:right w:val="single" w:sz="8" w:space="0" w:color="000000"/>
            </w:tcBorders>
          </w:tcPr>
          <w:p w:rsidR="00D35A83" w:rsidRDefault="006268F9">
            <w:pPr>
              <w:ind w:left="60"/>
              <w:jc w:val="center"/>
            </w:pPr>
            <w:r>
              <w:rPr>
                <w:rFonts w:ascii="Arial" w:eastAsia="Arial" w:hAnsi="Arial" w:cs="Arial"/>
                <w:sz w:val="24"/>
              </w:rPr>
              <w:t xml:space="preserve"> </w:t>
            </w:r>
          </w:p>
        </w:tc>
        <w:tc>
          <w:tcPr>
            <w:tcW w:w="8102" w:type="dxa"/>
            <w:tcBorders>
              <w:top w:val="single" w:sz="8" w:space="0" w:color="000000"/>
              <w:left w:val="single" w:sz="8" w:space="0" w:color="000000"/>
              <w:bottom w:val="single" w:sz="4" w:space="0" w:color="000000"/>
              <w:right w:val="single" w:sz="8" w:space="0" w:color="000000"/>
            </w:tcBorders>
          </w:tcPr>
          <w:p w:rsidR="00D35A83" w:rsidRDefault="006268F9">
            <w:pPr>
              <w:ind w:left="102"/>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594"/>
        </w:trPr>
        <w:tc>
          <w:tcPr>
            <w:tcW w:w="0" w:type="auto"/>
            <w:vMerge/>
            <w:tcBorders>
              <w:top w:val="nil"/>
              <w:left w:val="single" w:sz="4" w:space="0" w:color="000000"/>
              <w:bottom w:val="nil"/>
              <w:right w:val="single" w:sz="8" w:space="0" w:color="000000"/>
            </w:tcBorders>
          </w:tcPr>
          <w:p w:rsidR="00D35A83" w:rsidRDefault="00D35A83"/>
        </w:tc>
        <w:tc>
          <w:tcPr>
            <w:tcW w:w="1505" w:type="dxa"/>
            <w:tcBorders>
              <w:top w:val="single" w:sz="2" w:space="0" w:color="000000"/>
              <w:left w:val="single" w:sz="8" w:space="0" w:color="000000"/>
              <w:bottom w:val="single" w:sz="2" w:space="0" w:color="000000"/>
              <w:right w:val="single" w:sz="8" w:space="0" w:color="000000"/>
            </w:tcBorders>
            <w:shd w:val="clear" w:color="auto" w:fill="EDF7F9"/>
          </w:tcPr>
          <w:p w:rsidR="00D35A83" w:rsidRDefault="006268F9">
            <w:pPr>
              <w:spacing w:after="218"/>
              <w:ind w:left="106"/>
            </w:pPr>
            <w:r>
              <w:rPr>
                <w:rFonts w:ascii="Arial" w:eastAsia="Arial" w:hAnsi="Arial" w:cs="Arial"/>
                <w:sz w:val="24"/>
              </w:rPr>
              <w:t xml:space="preserve">2.  </w:t>
            </w:r>
          </w:p>
          <w:p w:rsidR="00D35A83" w:rsidRDefault="006268F9">
            <w:pPr>
              <w:ind w:left="106"/>
            </w:pPr>
            <w:r>
              <w:rPr>
                <w:rFonts w:ascii="Arial" w:eastAsia="Arial" w:hAnsi="Arial" w:cs="Arial"/>
                <w:sz w:val="24"/>
              </w:rPr>
              <w:t xml:space="preserve">Dependant </w:t>
            </w:r>
          </w:p>
          <w:p w:rsidR="00D35A83" w:rsidRDefault="006268F9">
            <w:pPr>
              <w:ind w:left="106"/>
            </w:pPr>
            <w:r>
              <w:rPr>
                <w:rFonts w:ascii="Arial" w:eastAsia="Arial" w:hAnsi="Arial" w:cs="Arial"/>
                <w:sz w:val="24"/>
              </w:rPr>
              <w:t xml:space="preserve">Status </w:t>
            </w:r>
          </w:p>
        </w:tc>
        <w:tc>
          <w:tcPr>
            <w:tcW w:w="2391"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Dependants               </w:t>
            </w:r>
          </w:p>
          <w:p w:rsidR="00D35A83" w:rsidRDefault="006268F9">
            <w:pPr>
              <w:ind w:left="110"/>
            </w:pPr>
            <w:r>
              <w:rPr>
                <w:rFonts w:ascii="Arial" w:eastAsia="Arial" w:hAnsi="Arial" w:cs="Arial"/>
                <w:sz w:val="24"/>
              </w:rPr>
              <w:t xml:space="preserve">No Dependants         </w:t>
            </w:r>
          </w:p>
          <w:p w:rsidR="00D35A83" w:rsidRDefault="006268F9">
            <w:pPr>
              <w:ind w:left="110"/>
            </w:pPr>
            <w:r>
              <w:rPr>
                <w:rFonts w:ascii="Arial" w:eastAsia="Arial" w:hAnsi="Arial" w:cs="Arial"/>
                <w:sz w:val="24"/>
              </w:rPr>
              <w:t xml:space="preserve">Not known </w:t>
            </w:r>
          </w:p>
        </w:tc>
        <w:tc>
          <w:tcPr>
            <w:tcW w:w="1543"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20%              </w:t>
            </w:r>
          </w:p>
          <w:p w:rsidR="00D35A83" w:rsidRDefault="006268F9">
            <w:pPr>
              <w:ind w:left="111" w:hanging="121"/>
            </w:pPr>
            <w:r>
              <w:rPr>
                <w:rFonts w:ascii="Arial" w:eastAsia="Arial" w:hAnsi="Arial" w:cs="Arial"/>
                <w:sz w:val="24"/>
              </w:rPr>
              <w:t xml:space="preserve"> 16%              64%      </w:t>
            </w:r>
          </w:p>
        </w:tc>
        <w:tc>
          <w:tcPr>
            <w:tcW w:w="1926" w:type="dxa"/>
            <w:tcBorders>
              <w:top w:val="single" w:sz="4" w:space="0" w:color="000000"/>
              <w:left w:val="single" w:sz="8" w:space="0" w:color="000000"/>
              <w:bottom w:val="single" w:sz="4" w:space="0" w:color="000000"/>
              <w:right w:val="single" w:sz="8" w:space="0" w:color="000000"/>
            </w:tcBorders>
          </w:tcPr>
          <w:p w:rsidR="00D35A83" w:rsidRDefault="006268F9">
            <w:pPr>
              <w:spacing w:after="238"/>
              <w:ind w:left="110"/>
            </w:pPr>
            <w:r>
              <w:rPr>
                <w:rFonts w:ascii="Arial" w:eastAsia="Arial" w:hAnsi="Arial" w:cs="Arial"/>
                <w:sz w:val="24"/>
              </w:rPr>
              <w:t xml:space="preserve"> </w:t>
            </w:r>
          </w:p>
          <w:p w:rsidR="00D35A83" w:rsidRDefault="006268F9">
            <w:pPr>
              <w:spacing w:after="22"/>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104"/>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10"/>
            </w:pPr>
            <w:r>
              <w:rPr>
                <w:rFonts w:ascii="Arial" w:eastAsia="Arial" w:hAnsi="Arial" w:cs="Arial"/>
                <w:sz w:val="2"/>
              </w:rPr>
              <w:t xml:space="preserve"> </w:t>
            </w:r>
            <w:r>
              <w:rPr>
                <w:rFonts w:ascii="Arial" w:eastAsia="Arial" w:hAnsi="Arial" w:cs="Arial"/>
                <w:sz w:val="2"/>
              </w:rPr>
              <w:tab/>
            </w:r>
            <w:r>
              <w:rPr>
                <w:rFonts w:ascii="Arial" w:eastAsia="Arial" w:hAnsi="Arial" w:cs="Arial"/>
                <w:sz w:val="24"/>
              </w:rPr>
              <w:t xml:space="preserve"> </w:t>
            </w:r>
          </w:p>
        </w:tc>
        <w:tc>
          <w:tcPr>
            <w:tcW w:w="8102" w:type="dxa"/>
            <w:tcBorders>
              <w:top w:val="single" w:sz="4" w:space="0" w:color="000000"/>
              <w:left w:val="single" w:sz="8" w:space="0" w:color="000000"/>
              <w:bottom w:val="single" w:sz="4" w:space="0" w:color="000000"/>
              <w:right w:val="single" w:sz="8" w:space="0" w:color="000000"/>
            </w:tcBorders>
          </w:tcPr>
          <w:p w:rsidR="00D35A83" w:rsidRDefault="006268F9">
            <w:pPr>
              <w:ind w:left="102"/>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594"/>
        </w:trPr>
        <w:tc>
          <w:tcPr>
            <w:tcW w:w="0" w:type="auto"/>
            <w:vMerge/>
            <w:tcBorders>
              <w:top w:val="nil"/>
              <w:left w:val="single" w:sz="4" w:space="0" w:color="000000"/>
              <w:bottom w:val="nil"/>
              <w:right w:val="single" w:sz="8" w:space="0" w:color="000000"/>
            </w:tcBorders>
          </w:tcPr>
          <w:p w:rsidR="00D35A83" w:rsidRDefault="00D35A83"/>
        </w:tc>
        <w:tc>
          <w:tcPr>
            <w:tcW w:w="1505" w:type="dxa"/>
            <w:tcBorders>
              <w:top w:val="single" w:sz="2" w:space="0" w:color="000000"/>
              <w:left w:val="single" w:sz="8" w:space="0" w:color="000000"/>
              <w:bottom w:val="single" w:sz="2" w:space="0" w:color="000000"/>
              <w:right w:val="single" w:sz="8" w:space="0" w:color="000000"/>
            </w:tcBorders>
            <w:shd w:val="clear" w:color="auto" w:fill="EDF7F9"/>
          </w:tcPr>
          <w:p w:rsidR="00D35A83" w:rsidRDefault="006268F9">
            <w:pPr>
              <w:spacing w:after="218"/>
              <w:ind w:left="106"/>
            </w:pPr>
            <w:r>
              <w:rPr>
                <w:rFonts w:ascii="Arial" w:eastAsia="Arial" w:hAnsi="Arial" w:cs="Arial"/>
                <w:sz w:val="24"/>
              </w:rPr>
              <w:t xml:space="preserve">3.  </w:t>
            </w:r>
          </w:p>
          <w:p w:rsidR="00D35A83" w:rsidRDefault="006268F9">
            <w:pPr>
              <w:ind w:left="106"/>
            </w:pPr>
            <w:r>
              <w:rPr>
                <w:rFonts w:ascii="Arial" w:eastAsia="Arial" w:hAnsi="Arial" w:cs="Arial"/>
                <w:sz w:val="24"/>
              </w:rPr>
              <w:t xml:space="preserve">Disability </w:t>
            </w:r>
          </w:p>
        </w:tc>
        <w:tc>
          <w:tcPr>
            <w:tcW w:w="2391"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Yes </w:t>
            </w:r>
          </w:p>
          <w:p w:rsidR="00D35A83" w:rsidRDefault="006268F9">
            <w:pPr>
              <w:ind w:left="110"/>
            </w:pPr>
            <w:r>
              <w:rPr>
                <w:rFonts w:ascii="Arial" w:eastAsia="Arial" w:hAnsi="Arial" w:cs="Arial"/>
                <w:sz w:val="24"/>
              </w:rPr>
              <w:t xml:space="preserve">No  </w:t>
            </w:r>
          </w:p>
          <w:p w:rsidR="00D35A83" w:rsidRDefault="006268F9">
            <w:pPr>
              <w:ind w:left="110"/>
            </w:pPr>
            <w:r>
              <w:rPr>
                <w:rFonts w:ascii="Arial" w:eastAsia="Arial" w:hAnsi="Arial" w:cs="Arial"/>
                <w:sz w:val="24"/>
              </w:rPr>
              <w:t xml:space="preserve">Not known </w:t>
            </w:r>
          </w:p>
        </w:tc>
        <w:tc>
          <w:tcPr>
            <w:tcW w:w="1543"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2%                </w:t>
            </w:r>
          </w:p>
          <w:p w:rsidR="00D35A83" w:rsidRDefault="006268F9">
            <w:pPr>
              <w:ind w:left="110"/>
            </w:pPr>
            <w:r>
              <w:rPr>
                <w:rFonts w:ascii="Arial" w:eastAsia="Arial" w:hAnsi="Arial" w:cs="Arial"/>
                <w:sz w:val="24"/>
              </w:rPr>
              <w:t xml:space="preserve">63%              </w:t>
            </w:r>
          </w:p>
          <w:p w:rsidR="00D35A83" w:rsidRDefault="006268F9">
            <w:pPr>
              <w:ind w:left="110"/>
            </w:pPr>
            <w:r>
              <w:rPr>
                <w:rFonts w:ascii="Arial" w:eastAsia="Arial" w:hAnsi="Arial" w:cs="Arial"/>
                <w:sz w:val="24"/>
              </w:rPr>
              <w:t xml:space="preserve">35%      </w:t>
            </w:r>
          </w:p>
        </w:tc>
        <w:tc>
          <w:tcPr>
            <w:tcW w:w="1926" w:type="dxa"/>
            <w:tcBorders>
              <w:top w:val="single" w:sz="4" w:space="0" w:color="000000"/>
              <w:left w:val="single" w:sz="8" w:space="0" w:color="000000"/>
              <w:bottom w:val="single" w:sz="4" w:space="0" w:color="000000"/>
              <w:right w:val="single" w:sz="8" w:space="0" w:color="000000"/>
            </w:tcBorders>
          </w:tcPr>
          <w:p w:rsidR="00D35A83" w:rsidRDefault="006268F9">
            <w:pPr>
              <w:spacing w:after="238"/>
              <w:ind w:left="110"/>
            </w:pPr>
            <w:r>
              <w:rPr>
                <w:rFonts w:ascii="Arial" w:eastAsia="Arial" w:hAnsi="Arial" w:cs="Arial"/>
                <w:sz w:val="24"/>
              </w:rPr>
              <w:t xml:space="preserve"> </w:t>
            </w:r>
          </w:p>
          <w:p w:rsidR="00D35A83" w:rsidRDefault="006268F9">
            <w:pPr>
              <w:spacing w:after="22"/>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103"/>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10"/>
            </w:pPr>
            <w:r>
              <w:rPr>
                <w:rFonts w:ascii="Arial" w:eastAsia="Arial" w:hAnsi="Arial" w:cs="Arial"/>
                <w:sz w:val="2"/>
              </w:rPr>
              <w:t xml:space="preserve"> </w:t>
            </w:r>
            <w:r>
              <w:rPr>
                <w:rFonts w:ascii="Arial" w:eastAsia="Arial" w:hAnsi="Arial" w:cs="Arial"/>
                <w:sz w:val="2"/>
              </w:rPr>
              <w:tab/>
            </w:r>
            <w:r>
              <w:rPr>
                <w:rFonts w:ascii="Arial" w:eastAsia="Arial" w:hAnsi="Arial" w:cs="Arial"/>
                <w:sz w:val="24"/>
              </w:rPr>
              <w:t xml:space="preserve"> </w:t>
            </w:r>
          </w:p>
        </w:tc>
        <w:tc>
          <w:tcPr>
            <w:tcW w:w="8102" w:type="dxa"/>
            <w:tcBorders>
              <w:top w:val="single" w:sz="4" w:space="0" w:color="000000"/>
              <w:left w:val="single" w:sz="8" w:space="0" w:color="000000"/>
              <w:bottom w:val="single" w:sz="4" w:space="0" w:color="000000"/>
              <w:right w:val="single" w:sz="8" w:space="0" w:color="000000"/>
            </w:tcBorders>
          </w:tcPr>
          <w:p w:rsidR="00D35A83" w:rsidRDefault="006268F9">
            <w:pPr>
              <w:ind w:left="102" w:right="7934"/>
              <w:jc w:val="both"/>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319"/>
        </w:trPr>
        <w:tc>
          <w:tcPr>
            <w:tcW w:w="0" w:type="auto"/>
            <w:vMerge/>
            <w:tcBorders>
              <w:top w:val="nil"/>
              <w:left w:val="single" w:sz="4" w:space="0" w:color="000000"/>
              <w:bottom w:val="nil"/>
              <w:right w:val="single" w:sz="8" w:space="0" w:color="000000"/>
            </w:tcBorders>
          </w:tcPr>
          <w:p w:rsidR="00D35A83" w:rsidRDefault="00D35A83"/>
        </w:tc>
        <w:tc>
          <w:tcPr>
            <w:tcW w:w="1505" w:type="dxa"/>
            <w:tcBorders>
              <w:top w:val="single" w:sz="2"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06"/>
            </w:pPr>
            <w:r>
              <w:rPr>
                <w:rFonts w:ascii="Arial" w:eastAsia="Arial" w:hAnsi="Arial" w:cs="Arial"/>
                <w:sz w:val="24"/>
              </w:rPr>
              <w:t xml:space="preserve">4.  </w:t>
            </w:r>
          </w:p>
          <w:p w:rsidR="00D35A83" w:rsidRDefault="006268F9">
            <w:pPr>
              <w:ind w:left="106"/>
            </w:pPr>
            <w:r>
              <w:rPr>
                <w:rFonts w:ascii="Arial" w:eastAsia="Arial" w:hAnsi="Arial" w:cs="Arial"/>
                <w:sz w:val="24"/>
              </w:rPr>
              <w:t xml:space="preserve">Gender </w:t>
            </w:r>
          </w:p>
        </w:tc>
        <w:tc>
          <w:tcPr>
            <w:tcW w:w="2391"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Female  </w:t>
            </w:r>
          </w:p>
          <w:p w:rsidR="00D35A83" w:rsidRDefault="006268F9">
            <w:pPr>
              <w:ind w:left="110"/>
            </w:pPr>
            <w:r>
              <w:rPr>
                <w:rFonts w:ascii="Arial" w:eastAsia="Arial" w:hAnsi="Arial" w:cs="Arial"/>
                <w:sz w:val="24"/>
              </w:rPr>
              <w:t xml:space="preserve">Male </w:t>
            </w:r>
          </w:p>
        </w:tc>
        <w:tc>
          <w:tcPr>
            <w:tcW w:w="1543"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77%              23%              </w:t>
            </w:r>
          </w:p>
        </w:tc>
        <w:tc>
          <w:tcPr>
            <w:tcW w:w="1926" w:type="dxa"/>
            <w:tcBorders>
              <w:top w:val="single" w:sz="4" w:space="0" w:color="000000"/>
              <w:left w:val="single" w:sz="8" w:space="0" w:color="000000"/>
              <w:bottom w:val="single" w:sz="4" w:space="0" w:color="000000"/>
              <w:right w:val="single" w:sz="8" w:space="0" w:color="000000"/>
            </w:tcBorders>
          </w:tcPr>
          <w:p w:rsidR="00D35A83" w:rsidRDefault="006268F9">
            <w:pPr>
              <w:spacing w:after="218"/>
              <w:ind w:left="110"/>
            </w:pPr>
            <w:r>
              <w:rPr>
                <w:rFonts w:ascii="Arial" w:eastAsia="Arial" w:hAnsi="Arial" w:cs="Arial"/>
                <w:sz w:val="24"/>
              </w:rPr>
              <w:t xml:space="preserve"> </w:t>
            </w:r>
          </w:p>
          <w:p w:rsidR="00D35A83" w:rsidRDefault="006268F9">
            <w:pPr>
              <w:ind w:left="-18"/>
            </w:pPr>
            <w:r>
              <w:rPr>
                <w:rFonts w:ascii="Arial" w:eastAsia="Arial" w:hAnsi="Arial" w:cs="Arial"/>
                <w:sz w:val="24"/>
              </w:rPr>
              <w:t xml:space="preserve"> </w:t>
            </w:r>
          </w:p>
          <w:p w:rsidR="00D35A83" w:rsidRDefault="006268F9">
            <w:pPr>
              <w:ind w:left="-18"/>
            </w:pPr>
            <w:r>
              <w:rPr>
                <w:rFonts w:ascii="Arial" w:eastAsia="Arial" w:hAnsi="Arial" w:cs="Arial"/>
                <w:sz w:val="24"/>
              </w:rPr>
              <w:t xml:space="preserve"> </w:t>
            </w:r>
          </w:p>
        </w:tc>
        <w:tc>
          <w:tcPr>
            <w:tcW w:w="8102" w:type="dxa"/>
            <w:tcBorders>
              <w:top w:val="single" w:sz="4" w:space="0" w:color="000000"/>
              <w:left w:val="single" w:sz="8" w:space="0" w:color="000000"/>
              <w:bottom w:val="single" w:sz="4" w:space="0" w:color="000000"/>
              <w:right w:val="single" w:sz="8" w:space="0" w:color="000000"/>
            </w:tcBorders>
          </w:tcPr>
          <w:p w:rsidR="00D35A83" w:rsidRDefault="006268F9">
            <w:pPr>
              <w:ind w:left="102"/>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1670"/>
        </w:trPr>
        <w:tc>
          <w:tcPr>
            <w:tcW w:w="0" w:type="auto"/>
            <w:vMerge/>
            <w:tcBorders>
              <w:top w:val="nil"/>
              <w:left w:val="single" w:sz="4" w:space="0" w:color="000000"/>
              <w:bottom w:val="single" w:sz="8" w:space="0" w:color="000000"/>
              <w:right w:val="single" w:sz="8" w:space="0" w:color="000000"/>
            </w:tcBorders>
          </w:tcPr>
          <w:p w:rsidR="00D35A83" w:rsidRDefault="00D35A83"/>
        </w:tc>
        <w:tc>
          <w:tcPr>
            <w:tcW w:w="1505"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spacing w:after="218"/>
              <w:ind w:left="106"/>
            </w:pPr>
            <w:r>
              <w:rPr>
                <w:rFonts w:ascii="Arial" w:eastAsia="Arial" w:hAnsi="Arial" w:cs="Arial"/>
                <w:sz w:val="24"/>
              </w:rPr>
              <w:t xml:space="preserve">5. </w:t>
            </w:r>
          </w:p>
          <w:p w:rsidR="00D35A83" w:rsidRDefault="006268F9">
            <w:pPr>
              <w:ind w:left="106"/>
            </w:pPr>
            <w:r>
              <w:rPr>
                <w:rFonts w:ascii="Arial" w:eastAsia="Arial" w:hAnsi="Arial" w:cs="Arial"/>
                <w:sz w:val="24"/>
              </w:rPr>
              <w:t xml:space="preserve">Marital </w:t>
            </w:r>
          </w:p>
          <w:p w:rsidR="00D35A83" w:rsidRDefault="006268F9">
            <w:pPr>
              <w:ind w:left="106"/>
            </w:pPr>
            <w:r>
              <w:rPr>
                <w:rFonts w:ascii="Arial" w:eastAsia="Arial" w:hAnsi="Arial" w:cs="Arial"/>
                <w:sz w:val="24"/>
              </w:rPr>
              <w:t xml:space="preserve">Status </w:t>
            </w:r>
          </w:p>
        </w:tc>
        <w:tc>
          <w:tcPr>
            <w:tcW w:w="2391"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Married/ Civil P’ship  </w:t>
            </w:r>
          </w:p>
          <w:p w:rsidR="00D35A83" w:rsidRDefault="006268F9">
            <w:pPr>
              <w:ind w:left="110"/>
            </w:pPr>
            <w:r>
              <w:rPr>
                <w:rFonts w:ascii="Arial" w:eastAsia="Arial" w:hAnsi="Arial" w:cs="Arial"/>
                <w:sz w:val="24"/>
              </w:rPr>
              <w:t xml:space="preserve">Single </w:t>
            </w:r>
          </w:p>
          <w:p w:rsidR="00D35A83" w:rsidRDefault="006268F9">
            <w:pPr>
              <w:ind w:left="110"/>
            </w:pPr>
            <w:r>
              <w:rPr>
                <w:rFonts w:ascii="Arial" w:eastAsia="Arial" w:hAnsi="Arial" w:cs="Arial"/>
                <w:sz w:val="24"/>
              </w:rPr>
              <w:t xml:space="preserve">Other/ </w:t>
            </w:r>
          </w:p>
          <w:p w:rsidR="00D35A83" w:rsidRDefault="006268F9">
            <w:pPr>
              <w:ind w:left="110"/>
            </w:pPr>
            <w:r>
              <w:rPr>
                <w:rFonts w:ascii="Arial" w:eastAsia="Arial" w:hAnsi="Arial" w:cs="Arial"/>
                <w:sz w:val="24"/>
              </w:rPr>
              <w:t xml:space="preserve">Not known </w:t>
            </w:r>
          </w:p>
        </w:tc>
        <w:tc>
          <w:tcPr>
            <w:tcW w:w="1543"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spacing w:after="232"/>
              <w:ind w:left="110"/>
            </w:pPr>
            <w:r>
              <w:rPr>
                <w:rFonts w:ascii="Arial" w:eastAsia="Arial" w:hAnsi="Arial" w:cs="Arial"/>
                <w:sz w:val="24"/>
              </w:rPr>
              <w:t xml:space="preserve"> </w:t>
            </w:r>
          </w:p>
          <w:p w:rsidR="00D35A83" w:rsidRDefault="006268F9">
            <w:pPr>
              <w:spacing w:after="1"/>
              <w:ind w:left="-26"/>
              <w:jc w:val="both"/>
            </w:pPr>
            <w:r>
              <w:rPr>
                <w:rFonts w:ascii="Arial" w:eastAsia="Arial" w:hAnsi="Arial" w:cs="Arial"/>
                <w:sz w:val="24"/>
              </w:rPr>
              <w:t xml:space="preserve"> 52%              </w:t>
            </w:r>
          </w:p>
          <w:p w:rsidR="00D35A83" w:rsidRDefault="006268F9">
            <w:pPr>
              <w:ind w:left="110"/>
            </w:pPr>
            <w:r>
              <w:rPr>
                <w:rFonts w:ascii="Arial" w:eastAsia="Arial" w:hAnsi="Arial" w:cs="Arial"/>
                <w:sz w:val="24"/>
              </w:rPr>
              <w:t xml:space="preserve">32%              </w:t>
            </w:r>
          </w:p>
          <w:p w:rsidR="00D35A83" w:rsidRDefault="006268F9">
            <w:pPr>
              <w:ind w:left="110"/>
            </w:pPr>
            <w:r>
              <w:rPr>
                <w:rFonts w:ascii="Arial" w:eastAsia="Arial" w:hAnsi="Arial" w:cs="Arial"/>
                <w:sz w:val="24"/>
              </w:rPr>
              <w:t xml:space="preserve">16%      </w:t>
            </w:r>
          </w:p>
        </w:tc>
        <w:tc>
          <w:tcPr>
            <w:tcW w:w="1926" w:type="dxa"/>
            <w:tcBorders>
              <w:top w:val="single" w:sz="4" w:space="0" w:color="000000"/>
              <w:left w:val="single" w:sz="8" w:space="0" w:color="000000"/>
              <w:bottom w:val="single" w:sz="8" w:space="0" w:color="000000"/>
              <w:right w:val="single" w:sz="8" w:space="0" w:color="000000"/>
            </w:tcBorders>
          </w:tcPr>
          <w:p w:rsidR="00D35A83" w:rsidRDefault="006268F9">
            <w:pPr>
              <w:spacing w:after="218"/>
              <w:ind w:left="110"/>
            </w:pPr>
            <w:r>
              <w:rPr>
                <w:rFonts w:ascii="Arial" w:eastAsia="Arial" w:hAnsi="Arial" w:cs="Arial"/>
                <w:sz w:val="24"/>
              </w:rPr>
              <w:t xml:space="preserve"> </w:t>
            </w:r>
          </w:p>
          <w:p w:rsidR="00D35A83" w:rsidRDefault="006268F9">
            <w:pPr>
              <w:ind w:left="-18"/>
            </w:pPr>
            <w:r>
              <w:rPr>
                <w:rFonts w:ascii="Arial" w:eastAsia="Arial" w:hAnsi="Arial" w:cs="Arial"/>
                <w:sz w:val="24"/>
              </w:rPr>
              <w:t xml:space="preserve">  </w:t>
            </w:r>
          </w:p>
          <w:p w:rsidR="00D35A83" w:rsidRDefault="006268F9">
            <w:pPr>
              <w:ind w:left="-18"/>
            </w:pPr>
            <w:r>
              <w:rPr>
                <w:rFonts w:ascii="Arial" w:eastAsia="Arial" w:hAnsi="Arial" w:cs="Arial"/>
                <w:sz w:val="24"/>
              </w:rPr>
              <w:t xml:space="preserve"> </w:t>
            </w:r>
          </w:p>
        </w:tc>
        <w:tc>
          <w:tcPr>
            <w:tcW w:w="8102" w:type="dxa"/>
            <w:tcBorders>
              <w:top w:val="single" w:sz="4" w:space="0" w:color="000000"/>
              <w:left w:val="single" w:sz="8" w:space="0" w:color="000000"/>
              <w:bottom w:val="single" w:sz="8" w:space="0" w:color="000000"/>
              <w:right w:val="single" w:sz="8" w:space="0" w:color="000000"/>
            </w:tcBorders>
          </w:tcPr>
          <w:p w:rsidR="00D35A83" w:rsidRDefault="006268F9">
            <w:pPr>
              <w:ind w:left="102" w:right="7934"/>
              <w:jc w:val="both"/>
            </w:pPr>
            <w:r>
              <w:rPr>
                <w:rFonts w:ascii="Arial" w:eastAsia="Arial" w:hAnsi="Arial" w:cs="Arial"/>
                <w:sz w:val="24"/>
              </w:rPr>
              <w:t xml:space="preserve">  </w:t>
            </w:r>
          </w:p>
        </w:tc>
        <w:tc>
          <w:tcPr>
            <w:tcW w:w="0" w:type="auto"/>
            <w:vMerge/>
            <w:tcBorders>
              <w:top w:val="nil"/>
              <w:left w:val="single" w:sz="8" w:space="0" w:color="000000"/>
              <w:bottom w:val="single" w:sz="8" w:space="0" w:color="000000"/>
              <w:right w:val="single" w:sz="4" w:space="0" w:color="000000"/>
            </w:tcBorders>
          </w:tcPr>
          <w:p w:rsidR="00D35A83" w:rsidRDefault="00D35A83"/>
        </w:tc>
      </w:tr>
    </w:tbl>
    <w:p w:rsidR="00D35A83" w:rsidRDefault="00D35A83">
      <w:pPr>
        <w:spacing w:after="0"/>
        <w:ind w:left="-720" w:right="15990"/>
      </w:pPr>
    </w:p>
    <w:tbl>
      <w:tblPr>
        <w:tblStyle w:val="TableGrid"/>
        <w:tblW w:w="15703" w:type="dxa"/>
        <w:tblInd w:w="-108" w:type="dxa"/>
        <w:tblCellMar>
          <w:top w:w="11" w:type="dxa"/>
        </w:tblCellMar>
        <w:tblLook w:val="04A0" w:firstRow="1" w:lastRow="0" w:firstColumn="1" w:lastColumn="0" w:noHBand="0" w:noVBand="1"/>
      </w:tblPr>
      <w:tblGrid>
        <w:gridCol w:w="120"/>
        <w:gridCol w:w="1505"/>
        <w:gridCol w:w="2391"/>
        <w:gridCol w:w="1543"/>
        <w:gridCol w:w="1920"/>
        <w:gridCol w:w="8111"/>
        <w:gridCol w:w="113"/>
      </w:tblGrid>
      <w:tr w:rsidR="00D35A83">
        <w:trPr>
          <w:trHeight w:val="1846"/>
        </w:trPr>
        <w:tc>
          <w:tcPr>
            <w:tcW w:w="120" w:type="dxa"/>
            <w:vMerge w:val="restart"/>
            <w:tcBorders>
              <w:top w:val="single" w:sz="8" w:space="0" w:color="000000"/>
              <w:left w:val="single" w:sz="4" w:space="0" w:color="000000"/>
              <w:bottom w:val="single" w:sz="8" w:space="0" w:color="000000"/>
              <w:right w:val="single" w:sz="8" w:space="0" w:color="000000"/>
            </w:tcBorders>
          </w:tcPr>
          <w:p w:rsidR="00D35A83" w:rsidRDefault="00D35A83"/>
        </w:tc>
        <w:tc>
          <w:tcPr>
            <w:tcW w:w="1505"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06"/>
            </w:pPr>
            <w:r>
              <w:rPr>
                <w:rFonts w:ascii="Arial" w:eastAsia="Arial" w:hAnsi="Arial" w:cs="Arial"/>
                <w:sz w:val="24"/>
              </w:rPr>
              <w:t xml:space="preserve">6. Race </w:t>
            </w:r>
          </w:p>
          <w:p w:rsidR="00D35A83" w:rsidRDefault="006268F9">
            <w:pPr>
              <w:ind w:left="106"/>
            </w:pPr>
            <w:r>
              <w:rPr>
                <w:rFonts w:ascii="Arial" w:eastAsia="Arial" w:hAnsi="Arial" w:cs="Arial"/>
                <w:sz w:val="24"/>
              </w:rPr>
              <w:t xml:space="preserve">a)   </w:t>
            </w:r>
          </w:p>
          <w:p w:rsidR="00D35A83" w:rsidRDefault="006268F9">
            <w:pPr>
              <w:ind w:left="106"/>
            </w:pPr>
            <w:r>
              <w:rPr>
                <w:rFonts w:ascii="Arial" w:eastAsia="Arial" w:hAnsi="Arial" w:cs="Arial"/>
                <w:sz w:val="24"/>
              </w:rPr>
              <w:t>Ethnicity</w:t>
            </w:r>
            <w:r>
              <w:rPr>
                <w:rFonts w:ascii="Arial" w:eastAsia="Arial" w:hAnsi="Arial" w:cs="Arial"/>
                <w:b/>
                <w:sz w:val="24"/>
              </w:rPr>
              <w:t xml:space="preserve"> </w:t>
            </w:r>
          </w:p>
        </w:tc>
        <w:tc>
          <w:tcPr>
            <w:tcW w:w="2391"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BME                          </w:t>
            </w:r>
          </w:p>
          <w:p w:rsidR="00D35A83" w:rsidRDefault="006268F9">
            <w:pPr>
              <w:ind w:left="110"/>
            </w:pPr>
            <w:r>
              <w:rPr>
                <w:rFonts w:ascii="Arial" w:eastAsia="Arial" w:hAnsi="Arial" w:cs="Arial"/>
                <w:sz w:val="24"/>
              </w:rPr>
              <w:t xml:space="preserve">White                   </w:t>
            </w:r>
          </w:p>
          <w:p w:rsidR="00D35A83" w:rsidRDefault="006268F9">
            <w:pPr>
              <w:ind w:left="110"/>
            </w:pPr>
            <w:r>
              <w:rPr>
                <w:rFonts w:ascii="Arial" w:eastAsia="Arial" w:hAnsi="Arial" w:cs="Arial"/>
                <w:sz w:val="24"/>
              </w:rPr>
              <w:t xml:space="preserve">Not Known </w:t>
            </w:r>
          </w:p>
        </w:tc>
        <w:tc>
          <w:tcPr>
            <w:tcW w:w="1543" w:type="dxa"/>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27"/>
              <w:jc w:val="both"/>
            </w:pPr>
            <w:r>
              <w:rPr>
                <w:rFonts w:ascii="Arial" w:eastAsia="Arial" w:hAnsi="Arial" w:cs="Arial"/>
                <w:sz w:val="24"/>
              </w:rPr>
              <w:t xml:space="preserve"> 4%                </w:t>
            </w:r>
          </w:p>
          <w:p w:rsidR="00D35A83" w:rsidRDefault="006268F9">
            <w:pPr>
              <w:ind w:left="110"/>
            </w:pPr>
            <w:r>
              <w:rPr>
                <w:rFonts w:ascii="Arial" w:eastAsia="Arial" w:hAnsi="Arial" w:cs="Arial"/>
                <w:sz w:val="24"/>
              </w:rPr>
              <w:t xml:space="preserve">72%              </w:t>
            </w:r>
          </w:p>
          <w:p w:rsidR="00D35A83" w:rsidRDefault="006268F9">
            <w:pPr>
              <w:ind w:left="110"/>
            </w:pPr>
            <w:r>
              <w:rPr>
                <w:rFonts w:ascii="Arial" w:eastAsia="Arial" w:hAnsi="Arial" w:cs="Arial"/>
                <w:sz w:val="24"/>
              </w:rPr>
              <w:t xml:space="preserve">25%      </w:t>
            </w:r>
          </w:p>
        </w:tc>
        <w:tc>
          <w:tcPr>
            <w:tcW w:w="1920" w:type="dxa"/>
            <w:tcBorders>
              <w:top w:val="single" w:sz="8" w:space="0" w:color="000000"/>
              <w:left w:val="single" w:sz="8" w:space="0" w:color="000000"/>
              <w:bottom w:val="single" w:sz="4" w:space="0" w:color="000000"/>
              <w:right w:val="single" w:sz="8" w:space="0" w:color="000000"/>
            </w:tcBorders>
          </w:tcPr>
          <w:p w:rsidR="00D35A83" w:rsidRDefault="006268F9">
            <w:pPr>
              <w:spacing w:after="238"/>
              <w:ind w:left="110"/>
            </w:pPr>
            <w:r>
              <w:rPr>
                <w:rFonts w:ascii="Arial" w:eastAsia="Arial" w:hAnsi="Arial" w:cs="Arial"/>
                <w:sz w:val="24"/>
              </w:rPr>
              <w:t xml:space="preserve"> </w:t>
            </w:r>
          </w:p>
          <w:p w:rsidR="00D35A83" w:rsidRDefault="006268F9">
            <w:pPr>
              <w:spacing w:after="22"/>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103"/>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10"/>
            </w:pPr>
            <w:r>
              <w:rPr>
                <w:rFonts w:ascii="Arial" w:eastAsia="Arial" w:hAnsi="Arial" w:cs="Arial"/>
                <w:sz w:val="2"/>
              </w:rPr>
              <w:t xml:space="preserve"> </w:t>
            </w:r>
            <w:r>
              <w:rPr>
                <w:rFonts w:ascii="Arial" w:eastAsia="Arial" w:hAnsi="Arial" w:cs="Arial"/>
                <w:sz w:val="2"/>
              </w:rPr>
              <w:tab/>
            </w:r>
            <w:r>
              <w:rPr>
                <w:rFonts w:ascii="Arial" w:eastAsia="Arial" w:hAnsi="Arial" w:cs="Arial"/>
                <w:sz w:val="24"/>
              </w:rPr>
              <w:t xml:space="preserve"> </w:t>
            </w:r>
          </w:p>
        </w:tc>
        <w:tc>
          <w:tcPr>
            <w:tcW w:w="8111" w:type="dxa"/>
            <w:tcBorders>
              <w:top w:val="single" w:sz="8" w:space="0" w:color="000000"/>
              <w:left w:val="single" w:sz="8" w:space="0" w:color="000000"/>
              <w:bottom w:val="single" w:sz="4" w:space="0" w:color="000000"/>
              <w:right w:val="single" w:sz="8" w:space="0" w:color="000000"/>
            </w:tcBorders>
          </w:tcPr>
          <w:p w:rsidR="00D35A83" w:rsidRDefault="006268F9">
            <w:pPr>
              <w:ind w:left="108"/>
            </w:pPr>
            <w:r>
              <w:rPr>
                <w:rFonts w:ascii="Arial" w:eastAsia="Arial" w:hAnsi="Arial" w:cs="Arial"/>
                <w:sz w:val="24"/>
              </w:rPr>
              <w:t xml:space="preserve"> </w:t>
            </w:r>
          </w:p>
        </w:tc>
        <w:tc>
          <w:tcPr>
            <w:tcW w:w="113" w:type="dxa"/>
            <w:vMerge w:val="restart"/>
            <w:tcBorders>
              <w:top w:val="single" w:sz="8" w:space="0" w:color="000000"/>
              <w:left w:val="single" w:sz="8" w:space="0" w:color="000000"/>
              <w:bottom w:val="single" w:sz="8" w:space="0" w:color="000000"/>
              <w:right w:val="single" w:sz="4" w:space="0" w:color="000000"/>
            </w:tcBorders>
          </w:tcPr>
          <w:p w:rsidR="00D35A83" w:rsidRDefault="00D35A83"/>
        </w:tc>
      </w:tr>
      <w:tr w:rsidR="00D35A83">
        <w:trPr>
          <w:trHeight w:val="2288"/>
        </w:trPr>
        <w:tc>
          <w:tcPr>
            <w:tcW w:w="0" w:type="auto"/>
            <w:vMerge/>
            <w:tcBorders>
              <w:top w:val="nil"/>
              <w:left w:val="single" w:sz="4" w:space="0" w:color="000000"/>
              <w:bottom w:val="nil"/>
              <w:right w:val="single" w:sz="8" w:space="0" w:color="000000"/>
            </w:tcBorders>
          </w:tcPr>
          <w:p w:rsidR="00D35A83" w:rsidRDefault="00D35A83"/>
        </w:tc>
        <w:tc>
          <w:tcPr>
            <w:tcW w:w="150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sz w:val="24"/>
              </w:rPr>
              <w:t xml:space="preserve">b) </w:t>
            </w:r>
          </w:p>
          <w:p w:rsidR="00D35A83" w:rsidRDefault="006268F9">
            <w:pPr>
              <w:ind w:left="106"/>
            </w:pPr>
            <w:r>
              <w:rPr>
                <w:rFonts w:ascii="Arial" w:eastAsia="Arial" w:hAnsi="Arial" w:cs="Arial"/>
                <w:sz w:val="24"/>
              </w:rPr>
              <w:t>Nationality</w:t>
            </w:r>
            <w:r>
              <w:rPr>
                <w:rFonts w:ascii="Arial" w:eastAsia="Arial" w:hAnsi="Arial" w:cs="Arial"/>
                <w:b/>
                <w:sz w:val="24"/>
              </w:rPr>
              <w:t xml:space="preserve"> </w:t>
            </w:r>
          </w:p>
        </w:tc>
        <w:tc>
          <w:tcPr>
            <w:tcW w:w="2391"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GB                     </w:t>
            </w:r>
          </w:p>
          <w:p w:rsidR="00D35A83" w:rsidRDefault="006268F9">
            <w:pPr>
              <w:ind w:left="110"/>
            </w:pPr>
            <w:r>
              <w:rPr>
                <w:rFonts w:ascii="Arial" w:eastAsia="Arial" w:hAnsi="Arial" w:cs="Arial"/>
                <w:sz w:val="24"/>
              </w:rPr>
              <w:t xml:space="preserve">Irish             </w:t>
            </w:r>
          </w:p>
          <w:p w:rsidR="00D35A83" w:rsidRDefault="006268F9">
            <w:pPr>
              <w:ind w:left="110"/>
            </w:pPr>
            <w:r>
              <w:rPr>
                <w:rFonts w:ascii="Arial" w:eastAsia="Arial" w:hAnsi="Arial" w:cs="Arial"/>
                <w:sz w:val="24"/>
              </w:rPr>
              <w:t xml:space="preserve">Northern Irish </w:t>
            </w:r>
          </w:p>
          <w:p w:rsidR="00D35A83" w:rsidRDefault="006268F9">
            <w:pPr>
              <w:ind w:left="110"/>
            </w:pPr>
            <w:r>
              <w:rPr>
                <w:rFonts w:ascii="Arial" w:eastAsia="Arial" w:hAnsi="Arial" w:cs="Arial"/>
                <w:sz w:val="24"/>
              </w:rPr>
              <w:t xml:space="preserve">Other    </w:t>
            </w:r>
          </w:p>
          <w:p w:rsidR="00D35A83" w:rsidRDefault="006268F9">
            <w:pPr>
              <w:tabs>
                <w:tab w:val="center" w:pos="677"/>
                <w:tab w:val="center" w:pos="1550"/>
              </w:tabs>
            </w:pPr>
            <w:r>
              <w:tab/>
            </w:r>
            <w:r>
              <w:rPr>
                <w:rFonts w:ascii="Arial" w:eastAsia="Arial" w:hAnsi="Arial" w:cs="Arial"/>
                <w:sz w:val="24"/>
              </w:rPr>
              <w:t xml:space="preserve">Not known </w:t>
            </w:r>
            <w:r>
              <w:rPr>
                <w:rFonts w:ascii="Arial" w:eastAsia="Arial" w:hAnsi="Arial" w:cs="Arial"/>
                <w:sz w:val="24"/>
              </w:rPr>
              <w:tab/>
              <w:t xml:space="preserve"> </w:t>
            </w:r>
          </w:p>
        </w:tc>
        <w:tc>
          <w:tcPr>
            <w:tcW w:w="1543"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9"/>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18%         </w:t>
            </w:r>
          </w:p>
          <w:p w:rsidR="00D35A83" w:rsidRDefault="006268F9">
            <w:pPr>
              <w:ind w:left="110"/>
            </w:pPr>
            <w:r>
              <w:rPr>
                <w:rFonts w:ascii="Arial" w:eastAsia="Arial" w:hAnsi="Arial" w:cs="Arial"/>
                <w:sz w:val="24"/>
              </w:rPr>
              <w:t xml:space="preserve">11%              </w:t>
            </w:r>
          </w:p>
          <w:p w:rsidR="00D35A83" w:rsidRDefault="006268F9">
            <w:pPr>
              <w:ind w:left="110"/>
            </w:pPr>
            <w:r>
              <w:rPr>
                <w:rFonts w:ascii="Arial" w:eastAsia="Arial" w:hAnsi="Arial" w:cs="Arial"/>
                <w:sz w:val="24"/>
              </w:rPr>
              <w:t xml:space="preserve">2%                </w:t>
            </w:r>
          </w:p>
          <w:p w:rsidR="00D35A83" w:rsidRDefault="006268F9">
            <w:pPr>
              <w:ind w:left="110"/>
            </w:pPr>
            <w:r>
              <w:rPr>
                <w:rFonts w:ascii="Arial" w:eastAsia="Arial" w:hAnsi="Arial" w:cs="Arial"/>
                <w:sz w:val="24"/>
              </w:rPr>
              <w:t xml:space="preserve">1%                </w:t>
            </w:r>
          </w:p>
          <w:p w:rsidR="00D35A83" w:rsidRDefault="006268F9">
            <w:pPr>
              <w:ind w:left="110"/>
            </w:pPr>
            <w:r>
              <w:rPr>
                <w:rFonts w:ascii="Arial" w:eastAsia="Arial" w:hAnsi="Arial" w:cs="Arial"/>
                <w:sz w:val="24"/>
              </w:rPr>
              <w:t xml:space="preserve">68%              </w:t>
            </w:r>
          </w:p>
        </w:tc>
        <w:tc>
          <w:tcPr>
            <w:tcW w:w="1920" w:type="dxa"/>
            <w:tcBorders>
              <w:top w:val="single" w:sz="4" w:space="0" w:color="000000"/>
              <w:left w:val="single" w:sz="8" w:space="0" w:color="000000"/>
              <w:bottom w:val="single" w:sz="4" w:space="0" w:color="000000"/>
              <w:right w:val="single" w:sz="8" w:space="0" w:color="000000"/>
            </w:tcBorders>
          </w:tcPr>
          <w:p w:rsidR="00D35A83" w:rsidRDefault="006268F9">
            <w:pPr>
              <w:spacing w:after="243"/>
              <w:ind w:left="110"/>
            </w:pPr>
            <w:r>
              <w:rPr>
                <w:rFonts w:ascii="Arial" w:eastAsia="Arial" w:hAnsi="Arial" w:cs="Arial"/>
                <w:sz w:val="24"/>
              </w:rPr>
              <w:t xml:space="preserve"> </w:t>
            </w:r>
          </w:p>
          <w:p w:rsidR="00D35A83" w:rsidRDefault="006268F9">
            <w:pPr>
              <w:ind w:left="66"/>
              <w:jc w:val="center"/>
            </w:pPr>
            <w:r>
              <w:rPr>
                <w:rFonts w:ascii="Arial" w:eastAsia="Arial" w:hAnsi="Arial" w:cs="Arial"/>
                <w:sz w:val="24"/>
              </w:rPr>
              <w:t xml:space="preserve"> </w:t>
            </w:r>
          </w:p>
          <w:p w:rsidR="00D35A83" w:rsidRDefault="006268F9">
            <w:pPr>
              <w:spacing w:after="46"/>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86"/>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65"/>
              <w:ind w:left="66"/>
              <w:jc w:val="center"/>
            </w:pPr>
            <w:r>
              <w:rPr>
                <w:rFonts w:ascii="Arial" w:eastAsia="Arial" w:hAnsi="Arial" w:cs="Arial"/>
                <w:sz w:val="24"/>
              </w:rPr>
              <w:t xml:space="preserve"> </w:t>
            </w:r>
          </w:p>
          <w:p w:rsidR="00D35A83" w:rsidRDefault="006268F9">
            <w:pPr>
              <w:ind w:left="-17"/>
            </w:pPr>
            <w:r>
              <w:rPr>
                <w:rFonts w:ascii="Arial" w:eastAsia="Arial" w:hAnsi="Arial" w:cs="Arial"/>
                <w:sz w:val="24"/>
              </w:rPr>
              <w:t xml:space="preserve"> </w:t>
            </w:r>
            <w:r>
              <w:rPr>
                <w:rFonts w:ascii="Arial" w:eastAsia="Arial" w:hAnsi="Arial" w:cs="Arial"/>
                <w:sz w:val="2"/>
              </w:rPr>
              <w:t xml:space="preserve"> </w:t>
            </w:r>
            <w:r>
              <w:rPr>
                <w:rFonts w:ascii="Arial" w:eastAsia="Arial" w:hAnsi="Arial" w:cs="Arial"/>
                <w:sz w:val="2"/>
              </w:rPr>
              <w:tab/>
            </w:r>
            <w:r>
              <w:rPr>
                <w:rFonts w:ascii="Arial" w:eastAsia="Arial" w:hAnsi="Arial" w:cs="Arial"/>
                <w:sz w:val="24"/>
              </w:rPr>
              <w:t xml:space="preserve"> </w:t>
            </w:r>
          </w:p>
        </w:tc>
        <w:tc>
          <w:tcPr>
            <w:tcW w:w="8111" w:type="dxa"/>
            <w:tcBorders>
              <w:top w:val="single" w:sz="4" w:space="0" w:color="000000"/>
              <w:left w:val="single" w:sz="8" w:space="0" w:color="000000"/>
              <w:bottom w:val="single" w:sz="4" w:space="0" w:color="000000"/>
              <w:right w:val="single" w:sz="8" w:space="0" w:color="000000"/>
            </w:tcBorders>
          </w:tcPr>
          <w:p w:rsidR="00D35A83" w:rsidRDefault="006268F9">
            <w:pPr>
              <w:ind w:left="108" w:right="7936"/>
              <w:jc w:val="both"/>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2120"/>
        </w:trPr>
        <w:tc>
          <w:tcPr>
            <w:tcW w:w="0" w:type="auto"/>
            <w:vMerge/>
            <w:tcBorders>
              <w:top w:val="nil"/>
              <w:left w:val="single" w:sz="4" w:space="0" w:color="000000"/>
              <w:bottom w:val="nil"/>
              <w:right w:val="single" w:sz="8" w:space="0" w:color="000000"/>
            </w:tcBorders>
          </w:tcPr>
          <w:p w:rsidR="00D35A83" w:rsidRDefault="00D35A83"/>
        </w:tc>
        <w:tc>
          <w:tcPr>
            <w:tcW w:w="150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06"/>
            </w:pPr>
            <w:r>
              <w:rPr>
                <w:rFonts w:ascii="Arial" w:eastAsia="Arial" w:hAnsi="Arial" w:cs="Arial"/>
                <w:b/>
                <w:sz w:val="24"/>
              </w:rPr>
              <w:t xml:space="preserve">7. Religion  </w:t>
            </w:r>
          </w:p>
          <w:p w:rsidR="00D35A83" w:rsidRDefault="006268F9">
            <w:pPr>
              <w:ind w:left="106"/>
            </w:pPr>
            <w:r>
              <w:rPr>
                <w:rFonts w:ascii="Arial" w:eastAsia="Arial" w:hAnsi="Arial" w:cs="Arial"/>
                <w:sz w:val="24"/>
              </w:rPr>
              <w:t>a)</w:t>
            </w:r>
            <w:r>
              <w:rPr>
                <w:rFonts w:ascii="Arial" w:eastAsia="Arial" w:hAnsi="Arial" w:cs="Arial"/>
                <w:b/>
                <w:sz w:val="24"/>
              </w:rPr>
              <w:t xml:space="preserve"> </w:t>
            </w:r>
          </w:p>
          <w:p w:rsidR="00D35A83" w:rsidRDefault="006268F9">
            <w:pPr>
              <w:ind w:left="106"/>
              <w:jc w:val="both"/>
            </w:pPr>
            <w:r>
              <w:rPr>
                <w:rFonts w:ascii="Arial" w:eastAsia="Arial" w:hAnsi="Arial" w:cs="Arial"/>
                <w:sz w:val="24"/>
              </w:rPr>
              <w:t xml:space="preserve">Community </w:t>
            </w:r>
          </w:p>
          <w:p w:rsidR="00D35A83" w:rsidRDefault="006268F9">
            <w:pPr>
              <w:spacing w:after="218"/>
              <w:ind w:left="106"/>
              <w:jc w:val="both"/>
            </w:pPr>
            <w:r>
              <w:rPr>
                <w:rFonts w:ascii="Arial" w:eastAsia="Arial" w:hAnsi="Arial" w:cs="Arial"/>
                <w:sz w:val="24"/>
              </w:rPr>
              <w:t>Background</w:t>
            </w:r>
            <w:r>
              <w:rPr>
                <w:rFonts w:ascii="Arial" w:eastAsia="Arial" w:hAnsi="Arial" w:cs="Arial"/>
                <w:b/>
                <w:sz w:val="24"/>
              </w:rPr>
              <w:t xml:space="preserve"> </w:t>
            </w:r>
          </w:p>
          <w:p w:rsidR="00D35A83" w:rsidRDefault="006268F9">
            <w:pPr>
              <w:ind w:left="106"/>
            </w:pPr>
            <w:r>
              <w:rPr>
                <w:rFonts w:ascii="Arial" w:eastAsia="Arial" w:hAnsi="Arial" w:cs="Arial"/>
                <w:b/>
                <w:sz w:val="24"/>
              </w:rPr>
              <w:t xml:space="preserve"> </w:t>
            </w:r>
          </w:p>
        </w:tc>
        <w:tc>
          <w:tcPr>
            <w:tcW w:w="2391"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Protestant            </w:t>
            </w:r>
          </w:p>
          <w:p w:rsidR="00D35A83" w:rsidRDefault="006268F9">
            <w:pPr>
              <w:ind w:left="110"/>
            </w:pPr>
            <w:r>
              <w:rPr>
                <w:rFonts w:ascii="Arial" w:eastAsia="Arial" w:hAnsi="Arial" w:cs="Arial"/>
                <w:sz w:val="24"/>
              </w:rPr>
              <w:t xml:space="preserve">Roman Catholic    </w:t>
            </w:r>
          </w:p>
          <w:p w:rsidR="00D35A83" w:rsidRDefault="006268F9">
            <w:pPr>
              <w:ind w:left="110"/>
            </w:pPr>
            <w:r>
              <w:rPr>
                <w:rFonts w:ascii="Arial" w:eastAsia="Arial" w:hAnsi="Arial" w:cs="Arial"/>
                <w:sz w:val="24"/>
              </w:rPr>
              <w:t xml:space="preserve">Neither </w:t>
            </w:r>
          </w:p>
        </w:tc>
        <w:tc>
          <w:tcPr>
            <w:tcW w:w="1543"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8"/>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40%              </w:t>
            </w:r>
          </w:p>
          <w:p w:rsidR="00D35A83" w:rsidRDefault="006268F9">
            <w:pPr>
              <w:ind w:left="110"/>
            </w:pPr>
            <w:r>
              <w:rPr>
                <w:rFonts w:ascii="Arial" w:eastAsia="Arial" w:hAnsi="Arial" w:cs="Arial"/>
                <w:sz w:val="24"/>
              </w:rPr>
              <w:t xml:space="preserve">49%              </w:t>
            </w:r>
          </w:p>
          <w:p w:rsidR="00D35A83" w:rsidRDefault="006268F9">
            <w:pPr>
              <w:ind w:left="110"/>
            </w:pPr>
            <w:r>
              <w:rPr>
                <w:rFonts w:ascii="Arial" w:eastAsia="Arial" w:hAnsi="Arial" w:cs="Arial"/>
                <w:sz w:val="24"/>
              </w:rPr>
              <w:t xml:space="preserve">11%      </w:t>
            </w:r>
          </w:p>
        </w:tc>
        <w:tc>
          <w:tcPr>
            <w:tcW w:w="1920" w:type="dxa"/>
            <w:tcBorders>
              <w:top w:val="single" w:sz="4" w:space="0" w:color="000000"/>
              <w:left w:val="single" w:sz="8" w:space="0" w:color="000000"/>
              <w:bottom w:val="single" w:sz="4" w:space="0" w:color="000000"/>
              <w:right w:val="single" w:sz="8" w:space="0" w:color="000000"/>
            </w:tcBorders>
          </w:tcPr>
          <w:p w:rsidR="00D35A83" w:rsidRDefault="006268F9">
            <w:pPr>
              <w:spacing w:after="238"/>
              <w:ind w:left="110"/>
            </w:pPr>
            <w:r>
              <w:rPr>
                <w:rFonts w:ascii="Arial" w:eastAsia="Arial" w:hAnsi="Arial" w:cs="Arial"/>
                <w:sz w:val="24"/>
              </w:rPr>
              <w:t xml:space="preserve"> </w:t>
            </w:r>
          </w:p>
          <w:p w:rsidR="00D35A83" w:rsidRDefault="006268F9">
            <w:pPr>
              <w:spacing w:after="22"/>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103"/>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10"/>
            </w:pPr>
            <w:r>
              <w:rPr>
                <w:rFonts w:ascii="Arial" w:eastAsia="Arial" w:hAnsi="Arial" w:cs="Arial"/>
                <w:sz w:val="2"/>
              </w:rPr>
              <w:t xml:space="preserve"> </w:t>
            </w:r>
            <w:r>
              <w:rPr>
                <w:rFonts w:ascii="Arial" w:eastAsia="Arial" w:hAnsi="Arial" w:cs="Arial"/>
                <w:sz w:val="2"/>
              </w:rPr>
              <w:tab/>
            </w:r>
            <w:r>
              <w:rPr>
                <w:rFonts w:ascii="Arial" w:eastAsia="Arial" w:hAnsi="Arial" w:cs="Arial"/>
                <w:sz w:val="24"/>
              </w:rPr>
              <w:t xml:space="preserve"> </w:t>
            </w:r>
          </w:p>
        </w:tc>
        <w:tc>
          <w:tcPr>
            <w:tcW w:w="8111" w:type="dxa"/>
            <w:tcBorders>
              <w:top w:val="single" w:sz="4" w:space="0" w:color="000000"/>
              <w:left w:val="single" w:sz="8" w:space="0" w:color="000000"/>
              <w:bottom w:val="single" w:sz="4" w:space="0" w:color="000000"/>
              <w:right w:val="single" w:sz="8" w:space="0" w:color="000000"/>
            </w:tcBorders>
          </w:tcPr>
          <w:p w:rsidR="00D35A83" w:rsidRDefault="006268F9">
            <w:pPr>
              <w:ind w:left="108" w:right="7936"/>
              <w:jc w:val="both"/>
            </w:pPr>
            <w:r>
              <w:rPr>
                <w:rFonts w:ascii="Arial" w:eastAsia="Arial" w:hAnsi="Arial" w:cs="Arial"/>
                <w:sz w:val="24"/>
              </w:rPr>
              <w:t xml:space="preserve">  </w:t>
            </w:r>
          </w:p>
        </w:tc>
        <w:tc>
          <w:tcPr>
            <w:tcW w:w="0" w:type="auto"/>
            <w:vMerge/>
            <w:tcBorders>
              <w:top w:val="nil"/>
              <w:left w:val="single" w:sz="8" w:space="0" w:color="000000"/>
              <w:bottom w:val="nil"/>
              <w:right w:val="single" w:sz="4" w:space="0" w:color="000000"/>
            </w:tcBorders>
          </w:tcPr>
          <w:p w:rsidR="00D35A83" w:rsidRDefault="00D35A83"/>
        </w:tc>
      </w:tr>
      <w:tr w:rsidR="00D35A83">
        <w:trPr>
          <w:trHeight w:val="2113"/>
        </w:trPr>
        <w:tc>
          <w:tcPr>
            <w:tcW w:w="0" w:type="auto"/>
            <w:vMerge/>
            <w:tcBorders>
              <w:top w:val="nil"/>
              <w:left w:val="single" w:sz="4" w:space="0" w:color="000000"/>
              <w:bottom w:val="single" w:sz="8" w:space="0" w:color="000000"/>
              <w:right w:val="single" w:sz="8" w:space="0" w:color="000000"/>
            </w:tcBorders>
          </w:tcPr>
          <w:p w:rsidR="00D35A83" w:rsidRDefault="00D35A83"/>
        </w:tc>
        <w:tc>
          <w:tcPr>
            <w:tcW w:w="1505"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ind w:left="106"/>
            </w:pPr>
            <w:r>
              <w:rPr>
                <w:rFonts w:ascii="Arial" w:eastAsia="Arial" w:hAnsi="Arial" w:cs="Arial"/>
                <w:sz w:val="24"/>
              </w:rPr>
              <w:t xml:space="preserve">b)  </w:t>
            </w:r>
          </w:p>
          <w:p w:rsidR="00D35A83" w:rsidRDefault="006268F9">
            <w:pPr>
              <w:ind w:left="106"/>
            </w:pPr>
            <w:r>
              <w:rPr>
                <w:rFonts w:ascii="Arial" w:eastAsia="Arial" w:hAnsi="Arial" w:cs="Arial"/>
                <w:sz w:val="24"/>
              </w:rPr>
              <w:t xml:space="preserve">Religious </w:t>
            </w:r>
          </w:p>
          <w:p w:rsidR="00D35A83" w:rsidRDefault="006268F9">
            <w:pPr>
              <w:spacing w:after="218"/>
              <w:ind w:left="106"/>
            </w:pPr>
            <w:r>
              <w:rPr>
                <w:rFonts w:ascii="Arial" w:eastAsia="Arial" w:hAnsi="Arial" w:cs="Arial"/>
                <w:sz w:val="24"/>
              </w:rPr>
              <w:t xml:space="preserve">Belief </w:t>
            </w:r>
          </w:p>
          <w:p w:rsidR="00D35A83" w:rsidRDefault="006268F9">
            <w:pPr>
              <w:ind w:left="106" w:right="1333"/>
            </w:pPr>
            <w:r>
              <w:rPr>
                <w:rFonts w:ascii="Arial" w:eastAsia="Arial" w:hAnsi="Arial" w:cs="Arial"/>
                <w:b/>
                <w:sz w:val="24"/>
              </w:rPr>
              <w:t xml:space="preserve">  </w:t>
            </w:r>
          </w:p>
        </w:tc>
        <w:tc>
          <w:tcPr>
            <w:tcW w:w="2391"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Christian </w:t>
            </w:r>
          </w:p>
          <w:p w:rsidR="00D35A83" w:rsidRDefault="006268F9">
            <w:pPr>
              <w:ind w:left="110"/>
            </w:pPr>
            <w:r>
              <w:rPr>
                <w:rFonts w:ascii="Arial" w:eastAsia="Arial" w:hAnsi="Arial" w:cs="Arial"/>
                <w:sz w:val="24"/>
              </w:rPr>
              <w:t xml:space="preserve">Other                    </w:t>
            </w:r>
          </w:p>
          <w:p w:rsidR="00D35A83" w:rsidRDefault="006268F9">
            <w:pPr>
              <w:ind w:left="110"/>
            </w:pPr>
            <w:r>
              <w:rPr>
                <w:rFonts w:ascii="Arial" w:eastAsia="Arial" w:hAnsi="Arial" w:cs="Arial"/>
                <w:sz w:val="24"/>
              </w:rPr>
              <w:t xml:space="preserve">No religious belief </w:t>
            </w:r>
          </w:p>
          <w:p w:rsidR="00D35A83" w:rsidRDefault="006268F9">
            <w:pPr>
              <w:ind w:left="110"/>
            </w:pPr>
            <w:r>
              <w:rPr>
                <w:rFonts w:ascii="Arial" w:eastAsia="Arial" w:hAnsi="Arial" w:cs="Arial"/>
                <w:sz w:val="24"/>
              </w:rPr>
              <w:t xml:space="preserve">Not known </w:t>
            </w:r>
          </w:p>
        </w:tc>
        <w:tc>
          <w:tcPr>
            <w:tcW w:w="1543" w:type="dxa"/>
            <w:tcBorders>
              <w:top w:val="single" w:sz="4" w:space="0" w:color="000000"/>
              <w:left w:val="single" w:sz="8" w:space="0" w:color="000000"/>
              <w:bottom w:val="single" w:sz="8" w:space="0" w:color="000000"/>
              <w:right w:val="single" w:sz="8" w:space="0" w:color="000000"/>
            </w:tcBorders>
            <w:shd w:val="clear" w:color="auto" w:fill="EDF7F9"/>
          </w:tcPr>
          <w:p w:rsidR="00D35A83" w:rsidRDefault="006268F9">
            <w:pPr>
              <w:spacing w:after="219"/>
              <w:ind w:left="110"/>
            </w:pPr>
            <w:r>
              <w:rPr>
                <w:rFonts w:ascii="Arial" w:eastAsia="Arial" w:hAnsi="Arial" w:cs="Arial"/>
                <w:sz w:val="24"/>
              </w:rPr>
              <w:t xml:space="preserve"> </w:t>
            </w:r>
          </w:p>
          <w:p w:rsidR="00D35A83" w:rsidRDefault="006268F9">
            <w:pPr>
              <w:ind w:left="110"/>
            </w:pPr>
            <w:r>
              <w:rPr>
                <w:rFonts w:ascii="Arial" w:eastAsia="Arial" w:hAnsi="Arial" w:cs="Arial"/>
                <w:sz w:val="24"/>
              </w:rPr>
              <w:t xml:space="preserve">28%         </w:t>
            </w:r>
          </w:p>
          <w:p w:rsidR="00D35A83" w:rsidRDefault="006268F9">
            <w:pPr>
              <w:ind w:left="110"/>
            </w:pPr>
            <w:r>
              <w:rPr>
                <w:rFonts w:ascii="Arial" w:eastAsia="Arial" w:hAnsi="Arial" w:cs="Arial"/>
                <w:sz w:val="24"/>
              </w:rPr>
              <w:t xml:space="preserve">1%                </w:t>
            </w:r>
          </w:p>
          <w:p w:rsidR="00D35A83" w:rsidRDefault="006268F9">
            <w:pPr>
              <w:spacing w:after="113"/>
              <w:ind w:left="110"/>
            </w:pPr>
            <w:r>
              <w:rPr>
                <w:rFonts w:ascii="Arial" w:eastAsia="Arial" w:hAnsi="Arial" w:cs="Arial"/>
                <w:sz w:val="24"/>
              </w:rPr>
              <w:t xml:space="preserve">9%                62%              </w:t>
            </w:r>
          </w:p>
          <w:p w:rsidR="00D35A83" w:rsidRDefault="006268F9">
            <w:pPr>
              <w:ind w:right="-9"/>
              <w:jc w:val="right"/>
            </w:pPr>
            <w:r>
              <w:t xml:space="preserve"> </w:t>
            </w:r>
          </w:p>
        </w:tc>
        <w:tc>
          <w:tcPr>
            <w:tcW w:w="1920" w:type="dxa"/>
            <w:tcBorders>
              <w:top w:val="single" w:sz="4" w:space="0" w:color="000000"/>
              <w:left w:val="single" w:sz="8" w:space="0" w:color="000000"/>
              <w:bottom w:val="single" w:sz="8" w:space="0" w:color="000000"/>
              <w:right w:val="single" w:sz="8" w:space="0" w:color="000000"/>
            </w:tcBorders>
          </w:tcPr>
          <w:p w:rsidR="00D35A83" w:rsidRDefault="006268F9">
            <w:pPr>
              <w:spacing w:after="243"/>
              <w:ind w:left="66"/>
              <w:jc w:val="center"/>
            </w:pPr>
            <w:r>
              <w:rPr>
                <w:rFonts w:ascii="Arial" w:eastAsia="Arial" w:hAnsi="Arial" w:cs="Arial"/>
                <w:sz w:val="24"/>
              </w:rPr>
              <w:t xml:space="preserve"> </w:t>
            </w:r>
          </w:p>
          <w:p w:rsidR="00D35A83" w:rsidRDefault="006268F9">
            <w:pPr>
              <w:ind w:left="66"/>
              <w:jc w:val="center"/>
            </w:pPr>
            <w:r>
              <w:rPr>
                <w:rFonts w:ascii="Arial" w:eastAsia="Arial" w:hAnsi="Arial" w:cs="Arial"/>
                <w:sz w:val="24"/>
              </w:rPr>
              <w:t xml:space="preserve"> </w:t>
            </w:r>
          </w:p>
          <w:p w:rsidR="00D35A83" w:rsidRDefault="006268F9">
            <w:pPr>
              <w:spacing w:after="46"/>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70"/>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167"/>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10"/>
            </w:pPr>
            <w:r>
              <w:rPr>
                <w:rFonts w:ascii="Arial" w:eastAsia="Arial" w:hAnsi="Arial" w:cs="Arial"/>
                <w:sz w:val="2"/>
              </w:rPr>
              <w:t xml:space="preserve"> </w:t>
            </w:r>
          </w:p>
        </w:tc>
        <w:tc>
          <w:tcPr>
            <w:tcW w:w="8111" w:type="dxa"/>
            <w:tcBorders>
              <w:top w:val="single" w:sz="4" w:space="0" w:color="000000"/>
              <w:left w:val="single" w:sz="8" w:space="0" w:color="000000"/>
              <w:bottom w:val="single" w:sz="8" w:space="0" w:color="000000"/>
              <w:right w:val="single" w:sz="8" w:space="0" w:color="000000"/>
            </w:tcBorders>
          </w:tcPr>
          <w:p w:rsidR="00D35A83" w:rsidRDefault="006268F9">
            <w:pPr>
              <w:ind w:left="108" w:right="7936"/>
              <w:jc w:val="both"/>
            </w:pPr>
            <w:r>
              <w:rPr>
                <w:rFonts w:ascii="Arial" w:eastAsia="Arial" w:hAnsi="Arial" w:cs="Arial"/>
                <w:sz w:val="24"/>
              </w:rPr>
              <w:t xml:space="preserve">  </w:t>
            </w:r>
          </w:p>
        </w:tc>
        <w:tc>
          <w:tcPr>
            <w:tcW w:w="0" w:type="auto"/>
            <w:vMerge/>
            <w:tcBorders>
              <w:top w:val="nil"/>
              <w:left w:val="single" w:sz="8" w:space="0" w:color="000000"/>
              <w:bottom w:val="single" w:sz="8" w:space="0" w:color="000000"/>
              <w:right w:val="single" w:sz="4" w:space="0" w:color="000000"/>
            </w:tcBorders>
          </w:tcPr>
          <w:p w:rsidR="00D35A83" w:rsidRDefault="00D35A83"/>
        </w:tc>
      </w:tr>
    </w:tbl>
    <w:p w:rsidR="00D35A83" w:rsidRDefault="00D35A83">
      <w:pPr>
        <w:spacing w:after="0"/>
        <w:ind w:left="-720" w:right="15990"/>
      </w:pPr>
    </w:p>
    <w:tbl>
      <w:tblPr>
        <w:tblStyle w:val="TableGrid"/>
        <w:tblW w:w="15701" w:type="dxa"/>
        <w:tblInd w:w="-107" w:type="dxa"/>
        <w:tblCellMar>
          <w:top w:w="10" w:type="dxa"/>
        </w:tblCellMar>
        <w:tblLook w:val="04A0" w:firstRow="1" w:lastRow="0" w:firstColumn="1" w:lastColumn="0" w:noHBand="0" w:noVBand="1"/>
      </w:tblPr>
      <w:tblGrid>
        <w:gridCol w:w="118"/>
        <w:gridCol w:w="1505"/>
        <w:gridCol w:w="1567"/>
        <w:gridCol w:w="824"/>
        <w:gridCol w:w="170"/>
        <w:gridCol w:w="1195"/>
        <w:gridCol w:w="179"/>
        <w:gridCol w:w="787"/>
        <w:gridCol w:w="1133"/>
        <w:gridCol w:w="151"/>
        <w:gridCol w:w="7960"/>
        <w:gridCol w:w="112"/>
      </w:tblGrid>
      <w:tr w:rsidR="00D35A83">
        <w:trPr>
          <w:trHeight w:val="1508"/>
        </w:trPr>
        <w:tc>
          <w:tcPr>
            <w:tcW w:w="119" w:type="dxa"/>
            <w:vMerge w:val="restart"/>
            <w:tcBorders>
              <w:top w:val="single" w:sz="8" w:space="0" w:color="000000"/>
              <w:left w:val="single" w:sz="4" w:space="0" w:color="000000"/>
              <w:bottom w:val="single" w:sz="4" w:space="0" w:color="000000"/>
              <w:right w:val="nil"/>
            </w:tcBorders>
          </w:tcPr>
          <w:p w:rsidR="00D35A83" w:rsidRDefault="00D35A83"/>
        </w:tc>
        <w:tc>
          <w:tcPr>
            <w:tcW w:w="1505" w:type="dxa"/>
            <w:vMerge w:val="restart"/>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spacing w:after="201"/>
              <w:ind w:left="106"/>
            </w:pPr>
            <w:r>
              <w:rPr>
                <w:rFonts w:ascii="Arial" w:eastAsia="Arial" w:hAnsi="Arial" w:cs="Arial"/>
                <w:b/>
                <w:sz w:val="24"/>
              </w:rPr>
              <w:t xml:space="preserve">8. Political Opinion </w:t>
            </w:r>
          </w:p>
          <w:p w:rsidR="00D35A83" w:rsidRDefault="006268F9">
            <w:pPr>
              <w:ind w:left="106"/>
            </w:pPr>
            <w:r>
              <w:rPr>
                <w:rFonts w:ascii="Arial" w:eastAsia="Arial" w:hAnsi="Arial" w:cs="Arial"/>
                <w:i/>
                <w:sz w:val="20"/>
              </w:rPr>
              <w:t xml:space="preserve">* 2011 Assembly election </w:t>
            </w:r>
          </w:p>
        </w:tc>
        <w:tc>
          <w:tcPr>
            <w:tcW w:w="2391" w:type="dxa"/>
            <w:gridSpan w:val="2"/>
            <w:vMerge w:val="restart"/>
            <w:tcBorders>
              <w:top w:val="single" w:sz="8" w:space="0" w:color="000000"/>
              <w:left w:val="single" w:sz="8" w:space="0" w:color="000000"/>
              <w:bottom w:val="single" w:sz="4" w:space="0" w:color="000000"/>
              <w:right w:val="single" w:sz="8" w:space="0" w:color="000000"/>
            </w:tcBorders>
            <w:shd w:val="clear" w:color="auto" w:fill="EDF7F9"/>
          </w:tcPr>
          <w:p w:rsidR="00D35A83" w:rsidRDefault="006268F9">
            <w:pPr>
              <w:ind w:left="110"/>
            </w:pPr>
            <w:r>
              <w:rPr>
                <w:rFonts w:ascii="Arial" w:eastAsia="Arial" w:hAnsi="Arial" w:cs="Arial"/>
                <w:sz w:val="24"/>
              </w:rPr>
              <w:t xml:space="preserve">Broadly Nationalist    </w:t>
            </w:r>
          </w:p>
          <w:p w:rsidR="00D35A83" w:rsidRDefault="006268F9">
            <w:pPr>
              <w:ind w:left="110"/>
            </w:pPr>
            <w:r>
              <w:rPr>
                <w:rFonts w:ascii="Arial" w:eastAsia="Arial" w:hAnsi="Arial" w:cs="Arial"/>
                <w:sz w:val="24"/>
              </w:rPr>
              <w:t xml:space="preserve">Broadly Unionist  </w:t>
            </w:r>
          </w:p>
          <w:p w:rsidR="00D35A83" w:rsidRDefault="006268F9">
            <w:pPr>
              <w:ind w:left="110"/>
            </w:pPr>
            <w:r>
              <w:rPr>
                <w:rFonts w:ascii="Arial" w:eastAsia="Arial" w:hAnsi="Arial" w:cs="Arial"/>
                <w:sz w:val="24"/>
              </w:rPr>
              <w:t xml:space="preserve">Other                    </w:t>
            </w:r>
          </w:p>
          <w:p w:rsidR="00D35A83" w:rsidRDefault="006268F9">
            <w:pPr>
              <w:ind w:left="110"/>
            </w:pPr>
            <w:r>
              <w:rPr>
                <w:rFonts w:ascii="Arial" w:eastAsia="Arial" w:hAnsi="Arial" w:cs="Arial"/>
                <w:sz w:val="24"/>
              </w:rPr>
              <w:t xml:space="preserve">Do not wish to answer/ Unknown </w:t>
            </w:r>
          </w:p>
          <w:p w:rsidR="00D35A83" w:rsidRDefault="006268F9">
            <w:pPr>
              <w:ind w:left="110"/>
            </w:pPr>
            <w:r>
              <w:rPr>
                <w:rFonts w:ascii="Arial" w:eastAsia="Arial" w:hAnsi="Arial" w:cs="Arial"/>
                <w:sz w:val="24"/>
              </w:rPr>
              <w:t xml:space="preserve">Not known </w:t>
            </w:r>
          </w:p>
        </w:tc>
        <w:tc>
          <w:tcPr>
            <w:tcW w:w="1365" w:type="dxa"/>
            <w:gridSpan w:val="2"/>
            <w:vMerge w:val="restart"/>
            <w:tcBorders>
              <w:top w:val="single" w:sz="8" w:space="0" w:color="000000"/>
              <w:left w:val="single" w:sz="8" w:space="0" w:color="000000"/>
              <w:bottom w:val="single" w:sz="4" w:space="0" w:color="000000"/>
              <w:right w:val="nil"/>
            </w:tcBorders>
            <w:shd w:val="clear" w:color="auto" w:fill="EDF7F9"/>
          </w:tcPr>
          <w:p w:rsidR="00D35A83" w:rsidRDefault="006268F9">
            <w:pPr>
              <w:ind w:left="-11"/>
            </w:pPr>
            <w:r>
              <w:rPr>
                <w:rFonts w:ascii="Arial" w:eastAsia="Arial" w:hAnsi="Arial" w:cs="Arial"/>
                <w:sz w:val="24"/>
              </w:rPr>
              <w:t xml:space="preserve"> 6%          </w:t>
            </w:r>
          </w:p>
          <w:p w:rsidR="00D35A83" w:rsidRDefault="006268F9">
            <w:pPr>
              <w:ind w:left="110"/>
            </w:pPr>
            <w:r>
              <w:rPr>
                <w:rFonts w:ascii="Arial" w:eastAsia="Arial" w:hAnsi="Arial" w:cs="Arial"/>
                <w:sz w:val="24"/>
              </w:rPr>
              <w:t xml:space="preserve">7%             </w:t>
            </w:r>
          </w:p>
          <w:p w:rsidR="00D35A83" w:rsidRDefault="006268F9">
            <w:pPr>
              <w:ind w:left="110"/>
            </w:pPr>
            <w:r>
              <w:rPr>
                <w:rFonts w:ascii="Arial" w:eastAsia="Arial" w:hAnsi="Arial" w:cs="Arial"/>
                <w:sz w:val="24"/>
              </w:rPr>
              <w:t xml:space="preserve">8%             </w:t>
            </w:r>
          </w:p>
          <w:p w:rsidR="00D35A83" w:rsidRDefault="006268F9">
            <w:pPr>
              <w:ind w:left="110"/>
            </w:pPr>
            <w:r>
              <w:rPr>
                <w:rFonts w:ascii="Arial" w:eastAsia="Arial" w:hAnsi="Arial" w:cs="Arial"/>
                <w:sz w:val="24"/>
              </w:rPr>
              <w:t xml:space="preserve">79%           </w:t>
            </w:r>
          </w:p>
        </w:tc>
        <w:tc>
          <w:tcPr>
            <w:tcW w:w="179" w:type="dxa"/>
            <w:tcBorders>
              <w:top w:val="single" w:sz="8" w:space="0" w:color="000000"/>
              <w:left w:val="nil"/>
              <w:bottom w:val="nil"/>
              <w:right w:val="single" w:sz="8" w:space="0" w:color="000000"/>
            </w:tcBorders>
            <w:shd w:val="clear" w:color="auto" w:fill="FFFFFF"/>
          </w:tcPr>
          <w:p w:rsidR="00D35A83" w:rsidRDefault="006268F9">
            <w:pPr>
              <w:ind w:left="-39"/>
              <w:jc w:val="both"/>
            </w:pPr>
            <w:r>
              <w:rPr>
                <w:rFonts w:ascii="Arial" w:eastAsia="Arial" w:hAnsi="Arial" w:cs="Arial"/>
                <w:sz w:val="24"/>
              </w:rPr>
              <w:t xml:space="preserve">   </w:t>
            </w:r>
          </w:p>
          <w:p w:rsidR="00D35A83" w:rsidRDefault="006268F9">
            <w:pPr>
              <w:ind w:left="-39"/>
              <w:jc w:val="both"/>
            </w:pPr>
            <w:r>
              <w:rPr>
                <w:rFonts w:ascii="Arial" w:eastAsia="Arial" w:hAnsi="Arial" w:cs="Arial"/>
                <w:sz w:val="24"/>
              </w:rPr>
              <w:t xml:space="preserve">   </w:t>
            </w:r>
          </w:p>
          <w:p w:rsidR="00D35A83" w:rsidRDefault="006268F9">
            <w:pPr>
              <w:ind w:left="-39"/>
              <w:jc w:val="both"/>
            </w:pPr>
            <w:r>
              <w:rPr>
                <w:rFonts w:ascii="Arial" w:eastAsia="Arial" w:hAnsi="Arial" w:cs="Arial"/>
                <w:sz w:val="24"/>
              </w:rPr>
              <w:t xml:space="preserve">   </w:t>
            </w:r>
          </w:p>
        </w:tc>
        <w:tc>
          <w:tcPr>
            <w:tcW w:w="1920" w:type="dxa"/>
            <w:gridSpan w:val="2"/>
            <w:tcBorders>
              <w:top w:val="single" w:sz="8" w:space="0" w:color="000000"/>
              <w:left w:val="single" w:sz="8" w:space="0" w:color="000000"/>
              <w:bottom w:val="nil"/>
              <w:right w:val="single" w:sz="8" w:space="0" w:color="000000"/>
            </w:tcBorders>
            <w:shd w:val="clear" w:color="auto" w:fill="FFFFFF"/>
          </w:tcPr>
          <w:p w:rsidR="00D35A83" w:rsidRDefault="006268F9">
            <w:pPr>
              <w:ind w:left="66"/>
              <w:jc w:val="center"/>
            </w:pPr>
            <w:r>
              <w:rPr>
                <w:rFonts w:ascii="Arial" w:eastAsia="Arial" w:hAnsi="Arial" w:cs="Arial"/>
                <w:sz w:val="24"/>
              </w:rPr>
              <w:t xml:space="preserve"> </w:t>
            </w:r>
          </w:p>
          <w:p w:rsidR="00D35A83" w:rsidRDefault="006268F9">
            <w:pPr>
              <w:spacing w:after="46"/>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70"/>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spacing w:after="159"/>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10"/>
            </w:pPr>
            <w:r>
              <w:rPr>
                <w:rFonts w:ascii="Arial" w:eastAsia="Arial" w:hAnsi="Arial" w:cs="Arial"/>
                <w:sz w:val="2"/>
              </w:rPr>
              <w:t xml:space="preserve"> </w:t>
            </w:r>
            <w:r>
              <w:rPr>
                <w:rFonts w:ascii="Arial" w:eastAsia="Arial" w:hAnsi="Arial" w:cs="Arial"/>
                <w:sz w:val="2"/>
              </w:rPr>
              <w:tab/>
            </w:r>
            <w:r>
              <w:rPr>
                <w:rFonts w:ascii="Arial" w:eastAsia="Arial" w:hAnsi="Arial" w:cs="Arial"/>
                <w:sz w:val="24"/>
              </w:rPr>
              <w:t xml:space="preserve"> </w:t>
            </w:r>
          </w:p>
        </w:tc>
        <w:tc>
          <w:tcPr>
            <w:tcW w:w="151" w:type="dxa"/>
            <w:tcBorders>
              <w:top w:val="single" w:sz="8" w:space="0" w:color="000000"/>
              <w:left w:val="single" w:sz="8" w:space="0" w:color="000000"/>
              <w:bottom w:val="nil"/>
              <w:right w:val="nil"/>
            </w:tcBorders>
            <w:shd w:val="clear" w:color="auto" w:fill="FFFFFF"/>
          </w:tcPr>
          <w:p w:rsidR="00D35A83" w:rsidRDefault="006268F9">
            <w:pPr>
              <w:ind w:left="108" w:right="-23"/>
              <w:jc w:val="both"/>
            </w:pPr>
            <w:r>
              <w:rPr>
                <w:rFonts w:ascii="Arial" w:eastAsia="Arial" w:hAnsi="Arial" w:cs="Arial"/>
                <w:sz w:val="24"/>
              </w:rPr>
              <w:t xml:space="preserve">  </w:t>
            </w:r>
          </w:p>
        </w:tc>
        <w:tc>
          <w:tcPr>
            <w:tcW w:w="7959" w:type="dxa"/>
            <w:vMerge w:val="restart"/>
            <w:tcBorders>
              <w:top w:val="single" w:sz="8" w:space="0" w:color="000000"/>
              <w:left w:val="nil"/>
              <w:bottom w:val="single" w:sz="4" w:space="0" w:color="000000"/>
              <w:right w:val="single" w:sz="8" w:space="0" w:color="000000"/>
            </w:tcBorders>
          </w:tcPr>
          <w:p w:rsidR="00D35A83" w:rsidRDefault="00D35A83"/>
        </w:tc>
        <w:tc>
          <w:tcPr>
            <w:tcW w:w="112" w:type="dxa"/>
            <w:vMerge w:val="restart"/>
            <w:tcBorders>
              <w:top w:val="single" w:sz="8" w:space="0" w:color="000000"/>
              <w:left w:val="nil"/>
              <w:bottom w:val="single" w:sz="4" w:space="0" w:color="000000"/>
              <w:right w:val="single" w:sz="4" w:space="0" w:color="000000"/>
            </w:tcBorders>
          </w:tcPr>
          <w:p w:rsidR="00D35A83" w:rsidRDefault="00D35A83"/>
        </w:tc>
      </w:tr>
      <w:tr w:rsidR="00D35A83">
        <w:trPr>
          <w:trHeight w:val="303"/>
        </w:trPr>
        <w:tc>
          <w:tcPr>
            <w:tcW w:w="0" w:type="auto"/>
            <w:vMerge/>
            <w:tcBorders>
              <w:top w:val="nil"/>
              <w:left w:val="single" w:sz="4" w:space="0" w:color="000000"/>
              <w:bottom w:val="nil"/>
              <w:right w:val="nil"/>
            </w:tcBorders>
          </w:tcPr>
          <w:p w:rsidR="00D35A83" w:rsidRDefault="00D35A83"/>
        </w:tc>
        <w:tc>
          <w:tcPr>
            <w:tcW w:w="0" w:type="auto"/>
            <w:vMerge/>
            <w:tcBorders>
              <w:top w:val="nil"/>
              <w:left w:val="single" w:sz="8" w:space="0" w:color="000000"/>
              <w:bottom w:val="single" w:sz="4" w:space="0" w:color="000000"/>
              <w:right w:val="single" w:sz="8" w:space="0" w:color="000000"/>
            </w:tcBorders>
          </w:tcPr>
          <w:p w:rsidR="00D35A83" w:rsidRDefault="00D35A83"/>
        </w:tc>
        <w:tc>
          <w:tcPr>
            <w:tcW w:w="0" w:type="auto"/>
            <w:gridSpan w:val="2"/>
            <w:vMerge/>
            <w:tcBorders>
              <w:top w:val="nil"/>
              <w:left w:val="single" w:sz="8" w:space="0" w:color="000000"/>
              <w:bottom w:val="single" w:sz="4" w:space="0" w:color="000000"/>
              <w:right w:val="single" w:sz="8" w:space="0" w:color="000000"/>
            </w:tcBorders>
          </w:tcPr>
          <w:p w:rsidR="00D35A83" w:rsidRDefault="00D35A83"/>
        </w:tc>
        <w:tc>
          <w:tcPr>
            <w:tcW w:w="0" w:type="auto"/>
            <w:gridSpan w:val="2"/>
            <w:vMerge/>
            <w:tcBorders>
              <w:top w:val="nil"/>
              <w:left w:val="single" w:sz="8" w:space="0" w:color="000000"/>
              <w:bottom w:val="single" w:sz="4" w:space="0" w:color="000000"/>
              <w:right w:val="nil"/>
            </w:tcBorders>
          </w:tcPr>
          <w:p w:rsidR="00D35A83" w:rsidRDefault="00D35A83"/>
        </w:tc>
        <w:tc>
          <w:tcPr>
            <w:tcW w:w="179" w:type="dxa"/>
            <w:tcBorders>
              <w:top w:val="nil"/>
              <w:left w:val="nil"/>
              <w:bottom w:val="single" w:sz="4" w:space="0" w:color="000000"/>
              <w:right w:val="single" w:sz="8" w:space="0" w:color="000000"/>
            </w:tcBorders>
            <w:shd w:val="clear" w:color="auto" w:fill="EDF7F9"/>
          </w:tcPr>
          <w:p w:rsidR="00D35A83" w:rsidRDefault="00D35A83"/>
        </w:tc>
        <w:tc>
          <w:tcPr>
            <w:tcW w:w="1920" w:type="dxa"/>
            <w:gridSpan w:val="2"/>
            <w:tcBorders>
              <w:top w:val="nil"/>
              <w:left w:val="single" w:sz="8" w:space="0" w:color="000000"/>
              <w:bottom w:val="single" w:sz="4" w:space="0" w:color="000000"/>
              <w:right w:val="single" w:sz="8" w:space="0" w:color="000000"/>
            </w:tcBorders>
          </w:tcPr>
          <w:p w:rsidR="00D35A83" w:rsidRDefault="00D35A83"/>
        </w:tc>
        <w:tc>
          <w:tcPr>
            <w:tcW w:w="151" w:type="dxa"/>
            <w:tcBorders>
              <w:top w:val="nil"/>
              <w:left w:val="single" w:sz="8" w:space="0" w:color="000000"/>
              <w:bottom w:val="single" w:sz="4" w:space="0" w:color="000000"/>
              <w:right w:val="nil"/>
            </w:tcBorders>
          </w:tcPr>
          <w:p w:rsidR="00D35A83" w:rsidRDefault="00D35A83"/>
        </w:tc>
        <w:tc>
          <w:tcPr>
            <w:tcW w:w="0" w:type="auto"/>
            <w:vMerge/>
            <w:tcBorders>
              <w:top w:val="nil"/>
              <w:left w:val="nil"/>
              <w:bottom w:val="single" w:sz="4" w:space="0" w:color="000000"/>
              <w:right w:val="single" w:sz="8" w:space="0" w:color="000000"/>
            </w:tcBorders>
          </w:tcPr>
          <w:p w:rsidR="00D35A83" w:rsidRDefault="00D35A83"/>
        </w:tc>
        <w:tc>
          <w:tcPr>
            <w:tcW w:w="0" w:type="auto"/>
            <w:vMerge/>
            <w:tcBorders>
              <w:top w:val="nil"/>
              <w:left w:val="nil"/>
              <w:bottom w:val="nil"/>
              <w:right w:val="single" w:sz="4" w:space="0" w:color="000000"/>
            </w:tcBorders>
          </w:tcPr>
          <w:p w:rsidR="00D35A83" w:rsidRDefault="00D35A83"/>
        </w:tc>
      </w:tr>
      <w:tr w:rsidR="00D35A83">
        <w:trPr>
          <w:trHeight w:val="2031"/>
        </w:trPr>
        <w:tc>
          <w:tcPr>
            <w:tcW w:w="0" w:type="auto"/>
            <w:vMerge/>
            <w:tcBorders>
              <w:top w:val="nil"/>
              <w:left w:val="single" w:sz="4" w:space="0" w:color="000000"/>
              <w:bottom w:val="nil"/>
              <w:right w:val="nil"/>
            </w:tcBorders>
          </w:tcPr>
          <w:p w:rsidR="00D35A83" w:rsidRDefault="00D35A83"/>
        </w:tc>
        <w:tc>
          <w:tcPr>
            <w:tcW w:w="1505" w:type="dxa"/>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06"/>
            </w:pPr>
            <w:r>
              <w:rPr>
                <w:rFonts w:ascii="Arial" w:eastAsia="Arial" w:hAnsi="Arial" w:cs="Arial"/>
                <w:b/>
                <w:sz w:val="24"/>
              </w:rPr>
              <w:t xml:space="preserve">9. Sexual </w:t>
            </w:r>
          </w:p>
          <w:p w:rsidR="00D35A83" w:rsidRDefault="006268F9">
            <w:pPr>
              <w:spacing w:after="219"/>
              <w:ind w:left="106"/>
              <w:jc w:val="both"/>
            </w:pPr>
            <w:r>
              <w:rPr>
                <w:rFonts w:ascii="Arial" w:eastAsia="Arial" w:hAnsi="Arial" w:cs="Arial"/>
                <w:b/>
                <w:sz w:val="24"/>
              </w:rPr>
              <w:t xml:space="preserve">Orientation </w:t>
            </w:r>
          </w:p>
          <w:p w:rsidR="00D35A83" w:rsidRDefault="006268F9">
            <w:pPr>
              <w:ind w:left="106"/>
            </w:pPr>
            <w:r>
              <w:rPr>
                <w:rFonts w:ascii="Arial" w:eastAsia="Arial" w:hAnsi="Arial" w:cs="Arial"/>
                <w:b/>
                <w:sz w:val="24"/>
              </w:rPr>
              <w:t xml:space="preserve"> </w:t>
            </w:r>
          </w:p>
        </w:tc>
        <w:tc>
          <w:tcPr>
            <w:tcW w:w="2391" w:type="dxa"/>
            <w:gridSpan w:val="2"/>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ind w:left="110" w:right="185"/>
            </w:pPr>
            <w:r>
              <w:rPr>
                <w:rFonts w:ascii="Arial" w:eastAsia="Arial" w:hAnsi="Arial" w:cs="Arial"/>
                <w:sz w:val="24"/>
              </w:rPr>
              <w:t xml:space="preserve">Opposite sex Same sex or both sexes </w:t>
            </w:r>
          </w:p>
          <w:p w:rsidR="00D35A83" w:rsidRDefault="006268F9">
            <w:pPr>
              <w:ind w:left="110"/>
            </w:pPr>
            <w:r>
              <w:rPr>
                <w:rFonts w:ascii="Arial" w:eastAsia="Arial" w:hAnsi="Arial" w:cs="Arial"/>
                <w:sz w:val="24"/>
              </w:rPr>
              <w:t xml:space="preserve">Do not wish to </w:t>
            </w:r>
          </w:p>
          <w:p w:rsidR="00D35A83" w:rsidRDefault="006268F9">
            <w:pPr>
              <w:ind w:left="110"/>
            </w:pPr>
            <w:r>
              <w:rPr>
                <w:rFonts w:ascii="Arial" w:eastAsia="Arial" w:hAnsi="Arial" w:cs="Arial"/>
                <w:sz w:val="24"/>
              </w:rPr>
              <w:t xml:space="preserve">answer  </w:t>
            </w:r>
          </w:p>
          <w:p w:rsidR="00D35A83" w:rsidRDefault="006268F9">
            <w:pPr>
              <w:ind w:left="110"/>
            </w:pPr>
            <w:r>
              <w:rPr>
                <w:rFonts w:ascii="Arial" w:eastAsia="Arial" w:hAnsi="Arial" w:cs="Arial"/>
                <w:sz w:val="24"/>
              </w:rPr>
              <w:t xml:space="preserve"> </w:t>
            </w:r>
          </w:p>
        </w:tc>
        <w:tc>
          <w:tcPr>
            <w:tcW w:w="1543" w:type="dxa"/>
            <w:gridSpan w:val="3"/>
            <w:tcBorders>
              <w:top w:val="single" w:sz="4" w:space="0" w:color="000000"/>
              <w:left w:val="single" w:sz="8" w:space="0" w:color="000000"/>
              <w:bottom w:val="single" w:sz="4" w:space="0" w:color="000000"/>
              <w:right w:val="single" w:sz="8" w:space="0" w:color="000000"/>
            </w:tcBorders>
            <w:shd w:val="clear" w:color="auto" w:fill="EDF7F9"/>
          </w:tcPr>
          <w:p w:rsidR="00D35A83" w:rsidRDefault="006268F9">
            <w:pPr>
              <w:spacing w:after="219"/>
              <w:ind w:left="110"/>
            </w:pPr>
            <w:r>
              <w:rPr>
                <w:rFonts w:ascii="Arial" w:eastAsia="Arial" w:hAnsi="Arial" w:cs="Arial"/>
                <w:sz w:val="24"/>
              </w:rPr>
              <w:t xml:space="preserve">41%           </w:t>
            </w:r>
          </w:p>
          <w:p w:rsidR="00D35A83" w:rsidRDefault="006268F9">
            <w:pPr>
              <w:ind w:left="110"/>
            </w:pPr>
            <w:r>
              <w:rPr>
                <w:rFonts w:ascii="Arial" w:eastAsia="Arial" w:hAnsi="Arial" w:cs="Arial"/>
                <w:sz w:val="24"/>
              </w:rPr>
              <w:t xml:space="preserve">2%                57%              </w:t>
            </w:r>
          </w:p>
        </w:tc>
        <w:tc>
          <w:tcPr>
            <w:tcW w:w="1920" w:type="dxa"/>
            <w:gridSpan w:val="2"/>
            <w:tcBorders>
              <w:top w:val="single" w:sz="4" w:space="0" w:color="000000"/>
              <w:left w:val="single" w:sz="8" w:space="0" w:color="000000"/>
              <w:bottom w:val="single" w:sz="4" w:space="0" w:color="000000"/>
              <w:right w:val="single" w:sz="8" w:space="0" w:color="000000"/>
            </w:tcBorders>
          </w:tcPr>
          <w:p w:rsidR="00D35A83" w:rsidRDefault="006268F9">
            <w:pPr>
              <w:spacing w:line="261" w:lineRule="auto"/>
              <w:ind w:left="960" w:right="894"/>
              <w:jc w:val="both"/>
            </w:pPr>
            <w:r>
              <w:rPr>
                <w:rFonts w:ascii="Arial" w:eastAsia="Arial" w:hAnsi="Arial" w:cs="Arial"/>
                <w:sz w:val="24"/>
              </w:rPr>
              <w:t xml:space="preserve">  </w:t>
            </w:r>
          </w:p>
          <w:p w:rsidR="00D35A83" w:rsidRDefault="006268F9">
            <w:pPr>
              <w:spacing w:after="254"/>
              <w:ind w:left="-18"/>
            </w:pPr>
            <w:r>
              <w:rPr>
                <w:rFonts w:ascii="Arial" w:eastAsia="Arial" w:hAnsi="Arial" w:cs="Arial"/>
                <w:sz w:val="24"/>
              </w:rPr>
              <w:t xml:space="preserve"> </w:t>
            </w:r>
            <w:r>
              <w:rPr>
                <w:rFonts w:ascii="Arial" w:eastAsia="Arial" w:hAnsi="Arial" w:cs="Arial"/>
                <w:sz w:val="24"/>
              </w:rPr>
              <w:tab/>
              <w:t xml:space="preserve"> </w:t>
            </w:r>
          </w:p>
          <w:p w:rsidR="00D35A83" w:rsidRDefault="006268F9">
            <w:pPr>
              <w:ind w:left="-18" w:right="894"/>
              <w:jc w:val="both"/>
            </w:pPr>
            <w:r>
              <w:rPr>
                <w:rFonts w:ascii="Arial" w:eastAsia="Arial" w:hAnsi="Arial" w:cs="Arial"/>
                <w:sz w:val="24"/>
              </w:rPr>
              <w:t xml:space="preserve"> </w:t>
            </w:r>
            <w:r>
              <w:rPr>
                <w:rFonts w:ascii="Arial" w:eastAsia="Arial" w:hAnsi="Arial" w:cs="Arial"/>
                <w:sz w:val="24"/>
              </w:rPr>
              <w:tab/>
              <w:t xml:space="preserve">  </w:t>
            </w:r>
            <w:r>
              <w:rPr>
                <w:rFonts w:ascii="Arial" w:eastAsia="Arial" w:hAnsi="Arial" w:cs="Arial"/>
                <w:sz w:val="2"/>
                <w:vertAlign w:val="subscript"/>
              </w:rPr>
              <w:t xml:space="preserve"> </w:t>
            </w:r>
          </w:p>
        </w:tc>
        <w:tc>
          <w:tcPr>
            <w:tcW w:w="8111" w:type="dxa"/>
            <w:gridSpan w:val="2"/>
            <w:tcBorders>
              <w:top w:val="single" w:sz="4" w:space="0" w:color="000000"/>
              <w:left w:val="single" w:sz="8" w:space="0" w:color="000000"/>
              <w:bottom w:val="single" w:sz="4" w:space="0" w:color="000000"/>
              <w:right w:val="single" w:sz="8" w:space="0" w:color="000000"/>
            </w:tcBorders>
          </w:tcPr>
          <w:p w:rsidR="00D35A83" w:rsidRDefault="006268F9">
            <w:pPr>
              <w:ind w:left="108" w:right="7936"/>
              <w:jc w:val="both"/>
            </w:pPr>
            <w:r>
              <w:rPr>
                <w:rFonts w:ascii="Arial" w:eastAsia="Arial" w:hAnsi="Arial" w:cs="Arial"/>
                <w:sz w:val="24"/>
              </w:rPr>
              <w:t xml:space="preserve">  </w:t>
            </w:r>
          </w:p>
        </w:tc>
        <w:tc>
          <w:tcPr>
            <w:tcW w:w="0" w:type="auto"/>
            <w:vMerge/>
            <w:tcBorders>
              <w:top w:val="nil"/>
              <w:left w:val="nil"/>
              <w:bottom w:val="nil"/>
              <w:right w:val="single" w:sz="4" w:space="0" w:color="000000"/>
            </w:tcBorders>
          </w:tcPr>
          <w:p w:rsidR="00D35A83" w:rsidRDefault="00D35A83"/>
        </w:tc>
      </w:tr>
      <w:tr w:rsidR="00D35A83">
        <w:trPr>
          <w:trHeight w:val="1806"/>
        </w:trPr>
        <w:tc>
          <w:tcPr>
            <w:tcW w:w="0" w:type="auto"/>
            <w:vMerge/>
            <w:tcBorders>
              <w:top w:val="nil"/>
              <w:left w:val="single" w:sz="4" w:space="0" w:color="000000"/>
              <w:bottom w:val="single" w:sz="4" w:space="0" w:color="000000"/>
              <w:right w:val="nil"/>
            </w:tcBorders>
          </w:tcPr>
          <w:p w:rsidR="00D35A83" w:rsidRDefault="00D35A83"/>
        </w:tc>
        <w:tc>
          <w:tcPr>
            <w:tcW w:w="15470" w:type="dxa"/>
            <w:gridSpan w:val="10"/>
            <w:tcBorders>
              <w:top w:val="single" w:sz="4" w:space="0" w:color="000000"/>
              <w:left w:val="nil"/>
              <w:bottom w:val="single" w:sz="4" w:space="0" w:color="000000"/>
              <w:right w:val="nil"/>
            </w:tcBorders>
            <w:shd w:val="clear" w:color="auto" w:fill="9CC2E5"/>
          </w:tcPr>
          <w:p w:rsidR="00D35A83" w:rsidRDefault="006268F9">
            <w:pPr>
              <w:ind w:left="-12"/>
            </w:pPr>
            <w:r>
              <w:rPr>
                <w:rFonts w:ascii="Arial" w:eastAsia="Arial" w:hAnsi="Arial" w:cs="Arial"/>
                <w:sz w:val="28"/>
              </w:rPr>
              <w:t xml:space="preserve"> </w:t>
            </w:r>
          </w:p>
          <w:p w:rsidR="00D35A83" w:rsidRDefault="006268F9">
            <w:pPr>
              <w:ind w:left="-12"/>
            </w:pPr>
            <w:r>
              <w:rPr>
                <w:rFonts w:ascii="Arial" w:eastAsia="Arial" w:hAnsi="Arial" w:cs="Arial"/>
                <w:b/>
                <w:sz w:val="28"/>
              </w:rPr>
              <w:t xml:space="preserve">Section 4: Consideration of Impacts, Mitigation, Alternative Policies / Proposals  </w:t>
            </w:r>
          </w:p>
          <w:p w:rsidR="00D35A83" w:rsidRDefault="006268F9">
            <w:pPr>
              <w:ind w:left="-12"/>
            </w:pPr>
            <w:r>
              <w:rPr>
                <w:rFonts w:ascii="Arial" w:eastAsia="Arial" w:hAnsi="Arial" w:cs="Arial"/>
                <w:b/>
                <w:sz w:val="28"/>
              </w:rPr>
              <w:t xml:space="preserve"> </w:t>
            </w:r>
          </w:p>
          <w:p w:rsidR="00D35A83" w:rsidRDefault="006268F9">
            <w:pPr>
              <w:ind w:left="-12"/>
            </w:pPr>
            <w:r>
              <w:rPr>
                <w:rFonts w:ascii="Arial" w:eastAsia="Arial" w:hAnsi="Arial" w:cs="Arial"/>
                <w:sz w:val="24"/>
              </w:rPr>
              <w:t xml:space="preserve">Given the </w:t>
            </w:r>
            <w:r>
              <w:rPr>
                <w:rFonts w:ascii="Arial" w:eastAsia="Arial" w:hAnsi="Arial" w:cs="Arial"/>
                <w:b/>
                <w:sz w:val="24"/>
              </w:rPr>
              <w:t xml:space="preserve">evidence </w:t>
            </w:r>
            <w:r>
              <w:rPr>
                <w:rFonts w:ascii="Arial" w:eastAsia="Arial" w:hAnsi="Arial" w:cs="Arial"/>
                <w:sz w:val="24"/>
              </w:rPr>
              <w:t xml:space="preserve">gathered in Section 3 please identify for each of the </w:t>
            </w:r>
            <w:r>
              <w:rPr>
                <w:rFonts w:ascii="Arial" w:eastAsia="Arial" w:hAnsi="Arial" w:cs="Arial"/>
                <w:b/>
                <w:sz w:val="24"/>
              </w:rPr>
              <w:t>nine equality categories</w:t>
            </w:r>
            <w:r>
              <w:rPr>
                <w:rFonts w:ascii="Arial" w:eastAsia="Arial" w:hAnsi="Arial" w:cs="Arial"/>
                <w:sz w:val="24"/>
              </w:rPr>
              <w:t xml:space="preserve"> the level </w:t>
            </w:r>
            <w:r>
              <w:rPr>
                <w:rFonts w:ascii="Arial" w:eastAsia="Arial" w:hAnsi="Arial" w:cs="Arial"/>
                <w:b/>
                <w:sz w:val="24"/>
              </w:rPr>
              <w:t>of impact, mitigation measures</w:t>
            </w:r>
            <w:r>
              <w:rPr>
                <w:rFonts w:ascii="Arial" w:eastAsia="Arial" w:hAnsi="Arial" w:cs="Arial"/>
                <w:sz w:val="24"/>
              </w:rPr>
              <w:t xml:space="preserve"> and </w:t>
            </w:r>
            <w:r>
              <w:rPr>
                <w:rFonts w:ascii="Arial" w:eastAsia="Arial" w:hAnsi="Arial" w:cs="Arial"/>
                <w:b/>
                <w:sz w:val="24"/>
              </w:rPr>
              <w:t xml:space="preserve">alternative </w:t>
            </w:r>
            <w:r>
              <w:rPr>
                <w:rFonts w:ascii="Arial" w:eastAsia="Arial" w:hAnsi="Arial" w:cs="Arial"/>
                <w:sz w:val="24"/>
              </w:rPr>
              <w:t xml:space="preserve">policies / proposals that better </w:t>
            </w:r>
            <w:r>
              <w:rPr>
                <w:rFonts w:ascii="Arial" w:eastAsia="Arial" w:hAnsi="Arial" w:cs="Arial"/>
                <w:b/>
                <w:sz w:val="24"/>
              </w:rPr>
              <w:t>promote equality of opportunity</w:t>
            </w:r>
            <w:r>
              <w:rPr>
                <w:rFonts w:ascii="Arial" w:eastAsia="Arial" w:hAnsi="Arial" w:cs="Arial"/>
                <w:sz w:val="24"/>
              </w:rPr>
              <w:t xml:space="preserve">. </w:t>
            </w:r>
          </w:p>
          <w:p w:rsidR="00D35A83" w:rsidRDefault="006268F9">
            <w:pPr>
              <w:ind w:left="-12"/>
            </w:pPr>
            <w:r>
              <w:rPr>
                <w:rFonts w:ascii="Arial" w:eastAsia="Arial" w:hAnsi="Arial" w:cs="Arial"/>
                <w:sz w:val="24"/>
              </w:rPr>
              <w:t xml:space="preserve"> </w:t>
            </w:r>
          </w:p>
        </w:tc>
        <w:tc>
          <w:tcPr>
            <w:tcW w:w="0" w:type="auto"/>
            <w:vMerge/>
            <w:tcBorders>
              <w:top w:val="nil"/>
              <w:left w:val="nil"/>
              <w:bottom w:val="single" w:sz="4" w:space="0" w:color="000000"/>
              <w:right w:val="single" w:sz="4" w:space="0" w:color="000000"/>
            </w:tcBorders>
          </w:tcPr>
          <w:p w:rsidR="00D35A83" w:rsidRDefault="00D35A83"/>
        </w:tc>
      </w:tr>
      <w:tr w:rsidR="00D35A83">
        <w:trPr>
          <w:trHeight w:val="524"/>
        </w:trPr>
        <w:tc>
          <w:tcPr>
            <w:tcW w:w="15701" w:type="dxa"/>
            <w:gridSpan w:val="1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(4.1) SERVICE USERS </w:t>
            </w:r>
          </w:p>
        </w:tc>
      </w:tr>
      <w:tr w:rsidR="00D35A83">
        <w:trPr>
          <w:trHeight w:val="526"/>
        </w:trPr>
        <w:tc>
          <w:tcPr>
            <w:tcW w:w="3191" w:type="dxa"/>
            <w:gridSpan w:val="3"/>
            <w:vMerge w:val="restart"/>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Equality Category </w:t>
            </w:r>
          </w:p>
        </w:tc>
        <w:tc>
          <w:tcPr>
            <w:tcW w:w="3154" w:type="dxa"/>
            <w:gridSpan w:val="5"/>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right="1"/>
              <w:jc w:val="center"/>
            </w:pPr>
            <w:r>
              <w:rPr>
                <w:rFonts w:ascii="Arial" w:eastAsia="Arial" w:hAnsi="Arial" w:cs="Arial"/>
                <w:b/>
                <w:sz w:val="24"/>
              </w:rPr>
              <w:t xml:space="preserve">Level of Impact </w:t>
            </w:r>
          </w:p>
        </w:tc>
        <w:tc>
          <w:tcPr>
            <w:tcW w:w="9355" w:type="dxa"/>
            <w:gridSpan w:val="4"/>
            <w:vMerge w:val="restart"/>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spacing w:after="241"/>
              <w:jc w:val="center"/>
            </w:pPr>
            <w:r>
              <w:rPr>
                <w:rFonts w:ascii="Arial" w:eastAsia="Arial" w:hAnsi="Arial" w:cs="Arial"/>
                <w:b/>
                <w:sz w:val="24"/>
              </w:rPr>
              <w:t xml:space="preserve">Mitigation Measures  and Alternative Policies or Actions that might lessen the severity of the equality impact  </w:t>
            </w:r>
          </w:p>
          <w:p w:rsidR="00D35A83" w:rsidRDefault="006268F9">
            <w:pPr>
              <w:ind w:right="7"/>
              <w:jc w:val="center"/>
            </w:pPr>
            <w:r>
              <w:rPr>
                <w:rFonts w:ascii="Arial" w:eastAsia="Arial" w:hAnsi="Arial" w:cs="Arial"/>
                <w:sz w:val="24"/>
              </w:rPr>
              <w:t xml:space="preserve">(where Major or Minor Impact identified) </w:t>
            </w:r>
          </w:p>
        </w:tc>
      </w:tr>
      <w:tr w:rsidR="00D35A83">
        <w:trPr>
          <w:trHeight w:val="793"/>
        </w:trPr>
        <w:tc>
          <w:tcPr>
            <w:tcW w:w="0" w:type="auto"/>
            <w:gridSpan w:val="3"/>
            <w:vMerge/>
            <w:tcBorders>
              <w:top w:val="nil"/>
              <w:left w:val="single" w:sz="4" w:space="0" w:color="000000"/>
              <w:bottom w:val="single" w:sz="4" w:space="0" w:color="000000"/>
              <w:right w:val="single" w:sz="4" w:space="0" w:color="000000"/>
            </w:tcBorders>
          </w:tcPr>
          <w:p w:rsidR="00D35A83" w:rsidRDefault="00D35A83"/>
        </w:tc>
        <w:tc>
          <w:tcPr>
            <w:tcW w:w="994"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75"/>
            </w:pPr>
            <w:r>
              <w:rPr>
                <w:rFonts w:ascii="Arial" w:eastAsia="Arial" w:hAnsi="Arial" w:cs="Arial"/>
                <w:b/>
                <w:sz w:val="24"/>
              </w:rPr>
              <w:t xml:space="preserve">Major </w:t>
            </w:r>
          </w:p>
        </w:tc>
        <w:tc>
          <w:tcPr>
            <w:tcW w:w="1194"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right="28"/>
              <w:jc w:val="center"/>
            </w:pPr>
            <w:r>
              <w:rPr>
                <w:rFonts w:ascii="Arial" w:eastAsia="Arial" w:hAnsi="Arial" w:cs="Arial"/>
                <w:b/>
                <w:sz w:val="24"/>
              </w:rPr>
              <w:t xml:space="preserve">Minor </w:t>
            </w:r>
          </w:p>
        </w:tc>
        <w:tc>
          <w:tcPr>
            <w:tcW w:w="966"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69"/>
            </w:pPr>
            <w:r>
              <w:rPr>
                <w:rFonts w:ascii="Arial" w:eastAsia="Arial" w:hAnsi="Arial" w:cs="Arial"/>
                <w:b/>
                <w:sz w:val="24"/>
              </w:rPr>
              <w:t xml:space="preserve">None </w:t>
            </w:r>
          </w:p>
        </w:tc>
        <w:tc>
          <w:tcPr>
            <w:tcW w:w="0" w:type="auto"/>
            <w:gridSpan w:val="4"/>
            <w:vMerge/>
            <w:tcBorders>
              <w:top w:val="nil"/>
              <w:left w:val="single" w:sz="4" w:space="0" w:color="000000"/>
              <w:bottom w:val="single" w:sz="4" w:space="0" w:color="000000"/>
              <w:right w:val="single" w:sz="4" w:space="0" w:color="000000"/>
            </w:tcBorders>
          </w:tcPr>
          <w:p w:rsidR="00D35A83" w:rsidRDefault="00D35A83"/>
        </w:tc>
      </w:tr>
      <w:tr w:rsidR="00D35A83">
        <w:trPr>
          <w:trHeight w:val="574"/>
        </w:trPr>
        <w:tc>
          <w:tcPr>
            <w:tcW w:w="3191" w:type="dxa"/>
            <w:gridSpan w:val="3"/>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Age </w:t>
            </w:r>
          </w:p>
        </w:tc>
        <w:tc>
          <w:tcPr>
            <w:tcW w:w="9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1194"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66"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83"/>
            </w:pPr>
            <w:r>
              <w:rPr>
                <w:rFonts w:ascii="Arial" w:eastAsia="Arial" w:hAnsi="Arial" w:cs="Arial"/>
                <w:sz w:val="28"/>
              </w:rPr>
              <w:t xml:space="preserve"> </w:t>
            </w:r>
          </w:p>
        </w:tc>
        <w:tc>
          <w:tcPr>
            <w:tcW w:w="9355" w:type="dxa"/>
            <w:gridSpan w:val="4"/>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1"/>
        </w:trPr>
        <w:tc>
          <w:tcPr>
            <w:tcW w:w="3191" w:type="dxa"/>
            <w:gridSpan w:val="3"/>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Dependant Status </w:t>
            </w:r>
          </w:p>
        </w:tc>
        <w:tc>
          <w:tcPr>
            <w:tcW w:w="9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1194"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66"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83"/>
            </w:pPr>
            <w:r>
              <w:rPr>
                <w:rFonts w:ascii="Arial" w:eastAsia="Arial" w:hAnsi="Arial" w:cs="Arial"/>
                <w:sz w:val="28"/>
              </w:rPr>
              <w:t xml:space="preserve"> </w:t>
            </w:r>
          </w:p>
        </w:tc>
        <w:tc>
          <w:tcPr>
            <w:tcW w:w="9355" w:type="dxa"/>
            <w:gridSpan w:val="4"/>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2"/>
        </w:trPr>
        <w:tc>
          <w:tcPr>
            <w:tcW w:w="3191" w:type="dxa"/>
            <w:gridSpan w:val="3"/>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Disability </w:t>
            </w:r>
          </w:p>
        </w:tc>
        <w:tc>
          <w:tcPr>
            <w:tcW w:w="9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1194"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66"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83"/>
            </w:pPr>
            <w:r>
              <w:rPr>
                <w:rFonts w:ascii="Arial" w:eastAsia="Arial" w:hAnsi="Arial" w:cs="Arial"/>
                <w:sz w:val="28"/>
              </w:rPr>
              <w:t xml:space="preserve"> </w:t>
            </w:r>
          </w:p>
        </w:tc>
        <w:tc>
          <w:tcPr>
            <w:tcW w:w="9355" w:type="dxa"/>
            <w:gridSpan w:val="4"/>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2"/>
        </w:trPr>
        <w:tc>
          <w:tcPr>
            <w:tcW w:w="3191" w:type="dxa"/>
            <w:gridSpan w:val="3"/>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Gender </w:t>
            </w:r>
          </w:p>
        </w:tc>
        <w:tc>
          <w:tcPr>
            <w:tcW w:w="9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1194"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66"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83"/>
            </w:pPr>
            <w:r>
              <w:rPr>
                <w:rFonts w:ascii="Arial" w:eastAsia="Arial" w:hAnsi="Arial" w:cs="Arial"/>
                <w:sz w:val="28"/>
              </w:rPr>
              <w:t xml:space="preserve"> </w:t>
            </w:r>
          </w:p>
        </w:tc>
        <w:tc>
          <w:tcPr>
            <w:tcW w:w="9355" w:type="dxa"/>
            <w:gridSpan w:val="4"/>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bl>
    <w:p w:rsidR="00D35A83" w:rsidRDefault="00D35A83">
      <w:pPr>
        <w:spacing w:after="0"/>
        <w:ind w:left="-720" w:right="15990"/>
      </w:pPr>
    </w:p>
    <w:tbl>
      <w:tblPr>
        <w:tblStyle w:val="TableGrid"/>
        <w:tblW w:w="15678" w:type="dxa"/>
        <w:tblInd w:w="-107" w:type="dxa"/>
        <w:tblCellMar>
          <w:top w:w="9" w:type="dxa"/>
          <w:right w:w="106" w:type="dxa"/>
        </w:tblCellMar>
        <w:tblLook w:val="04A0" w:firstRow="1" w:lastRow="0" w:firstColumn="1" w:lastColumn="0" w:noHBand="0" w:noVBand="1"/>
      </w:tblPr>
      <w:tblGrid>
        <w:gridCol w:w="1241"/>
        <w:gridCol w:w="1949"/>
        <w:gridCol w:w="169"/>
        <w:gridCol w:w="826"/>
        <w:gridCol w:w="171"/>
        <w:gridCol w:w="998"/>
        <w:gridCol w:w="991"/>
        <w:gridCol w:w="9333"/>
      </w:tblGrid>
      <w:tr w:rsidR="00D35A83">
        <w:trPr>
          <w:trHeight w:val="570"/>
        </w:trPr>
        <w:tc>
          <w:tcPr>
            <w:tcW w:w="3190"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Marital Status </w:t>
            </w:r>
          </w:p>
        </w:tc>
        <w:tc>
          <w:tcPr>
            <w:tcW w:w="995"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4"/>
        </w:trPr>
        <w:tc>
          <w:tcPr>
            <w:tcW w:w="3190"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Race (Ethnicity) </w:t>
            </w:r>
          </w:p>
        </w:tc>
        <w:tc>
          <w:tcPr>
            <w:tcW w:w="995"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1"/>
        </w:trPr>
        <w:tc>
          <w:tcPr>
            <w:tcW w:w="3190"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Religion </w:t>
            </w:r>
          </w:p>
        </w:tc>
        <w:tc>
          <w:tcPr>
            <w:tcW w:w="995"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1"/>
        </w:trPr>
        <w:tc>
          <w:tcPr>
            <w:tcW w:w="3190"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Political Opinion </w:t>
            </w:r>
          </w:p>
        </w:tc>
        <w:tc>
          <w:tcPr>
            <w:tcW w:w="995"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4"/>
        </w:trPr>
        <w:tc>
          <w:tcPr>
            <w:tcW w:w="3190"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Sexual Orientation </w:t>
            </w:r>
          </w:p>
        </w:tc>
        <w:tc>
          <w:tcPr>
            <w:tcW w:w="995"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1284"/>
        </w:trPr>
        <w:tc>
          <w:tcPr>
            <w:tcW w:w="3190"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right="337"/>
              <w:jc w:val="both"/>
            </w:pPr>
            <w:r>
              <w:rPr>
                <w:rFonts w:ascii="Arial" w:eastAsia="Arial" w:hAnsi="Arial" w:cs="Arial"/>
                <w:b/>
                <w:sz w:val="24"/>
              </w:rPr>
              <w:t xml:space="preserve">Multiple Identity </w:t>
            </w:r>
            <w:r>
              <w:rPr>
                <w:rFonts w:ascii="Arial" w:eastAsia="Arial" w:hAnsi="Arial" w:cs="Arial"/>
                <w:sz w:val="24"/>
              </w:rPr>
              <w:t>e</w:t>
            </w:r>
            <w:r>
              <w:rPr>
                <w:rFonts w:ascii="Arial" w:eastAsia="Arial" w:hAnsi="Arial" w:cs="Arial"/>
                <w:i/>
              </w:rPr>
              <w:t>.g. disabled minority ethnic people or young Protestant men.</w:t>
            </w:r>
            <w:r>
              <w:rPr>
                <w:rFonts w:ascii="Arial" w:eastAsia="Arial" w:hAnsi="Arial" w:cs="Arial"/>
                <w:b/>
                <w:sz w:val="24"/>
              </w:rPr>
              <w:t xml:space="preserve"> </w:t>
            </w:r>
          </w:p>
        </w:tc>
        <w:tc>
          <w:tcPr>
            <w:tcW w:w="995"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26"/>
        </w:trPr>
        <w:tc>
          <w:tcPr>
            <w:tcW w:w="3190" w:type="dxa"/>
            <w:gridSpan w:val="2"/>
            <w:tcBorders>
              <w:top w:val="single" w:sz="4" w:space="0" w:color="000000"/>
              <w:left w:val="single" w:sz="4" w:space="0" w:color="000000"/>
              <w:bottom w:val="single" w:sz="4" w:space="0" w:color="000000"/>
              <w:right w:val="nil"/>
            </w:tcBorders>
            <w:shd w:val="clear" w:color="auto" w:fill="DAEEF3"/>
          </w:tcPr>
          <w:p w:rsidR="00D35A83" w:rsidRDefault="006268F9">
            <w:pPr>
              <w:ind w:left="107"/>
            </w:pPr>
            <w:r>
              <w:rPr>
                <w:rFonts w:ascii="Arial" w:eastAsia="Arial" w:hAnsi="Arial" w:cs="Arial"/>
                <w:b/>
                <w:sz w:val="24"/>
              </w:rPr>
              <w:t xml:space="preserve">(4.2) STAFF </w:t>
            </w:r>
          </w:p>
        </w:tc>
        <w:tc>
          <w:tcPr>
            <w:tcW w:w="2164" w:type="dxa"/>
            <w:gridSpan w:val="4"/>
            <w:tcBorders>
              <w:top w:val="single" w:sz="4" w:space="0" w:color="000000"/>
              <w:left w:val="nil"/>
              <w:bottom w:val="single" w:sz="4" w:space="0" w:color="000000"/>
              <w:right w:val="nil"/>
            </w:tcBorders>
            <w:shd w:val="clear" w:color="auto" w:fill="DAEEF3"/>
          </w:tcPr>
          <w:p w:rsidR="00D35A83" w:rsidRDefault="00D35A83"/>
        </w:tc>
        <w:tc>
          <w:tcPr>
            <w:tcW w:w="10324" w:type="dxa"/>
            <w:gridSpan w:val="2"/>
            <w:tcBorders>
              <w:top w:val="single" w:sz="4" w:space="0" w:color="000000"/>
              <w:left w:val="nil"/>
              <w:bottom w:val="single" w:sz="4" w:space="0" w:color="000000"/>
              <w:right w:val="single" w:sz="4" w:space="0" w:color="000000"/>
            </w:tcBorders>
            <w:shd w:val="clear" w:color="auto" w:fill="DAEEF3"/>
          </w:tcPr>
          <w:p w:rsidR="00D35A83" w:rsidRDefault="00D35A83"/>
        </w:tc>
      </w:tr>
      <w:tr w:rsidR="00D35A83">
        <w:trPr>
          <w:trHeight w:val="526"/>
        </w:trPr>
        <w:tc>
          <w:tcPr>
            <w:tcW w:w="3190" w:type="dxa"/>
            <w:gridSpan w:val="2"/>
            <w:vMerge w:val="restart"/>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Equality Category </w:t>
            </w:r>
          </w:p>
        </w:tc>
        <w:tc>
          <w:tcPr>
            <w:tcW w:w="169" w:type="dxa"/>
            <w:vMerge w:val="restart"/>
            <w:tcBorders>
              <w:top w:val="single" w:sz="4" w:space="0" w:color="000000"/>
              <w:left w:val="nil"/>
              <w:bottom w:val="single" w:sz="4" w:space="0" w:color="000000"/>
              <w:right w:val="single" w:sz="4" w:space="0" w:color="000000"/>
            </w:tcBorders>
            <w:shd w:val="clear" w:color="auto" w:fill="EDF7F9"/>
          </w:tcPr>
          <w:p w:rsidR="00D35A83" w:rsidRDefault="00D35A83"/>
        </w:tc>
        <w:tc>
          <w:tcPr>
            <w:tcW w:w="1995" w:type="dxa"/>
            <w:gridSpan w:val="3"/>
            <w:tcBorders>
              <w:top w:val="single" w:sz="4" w:space="0" w:color="000000"/>
              <w:left w:val="single" w:sz="4" w:space="0" w:color="000000"/>
              <w:bottom w:val="single" w:sz="4" w:space="0" w:color="000000"/>
              <w:right w:val="nil"/>
            </w:tcBorders>
            <w:shd w:val="clear" w:color="auto" w:fill="EDF7F9"/>
          </w:tcPr>
          <w:p w:rsidR="00D35A83" w:rsidRDefault="006268F9">
            <w:pPr>
              <w:ind w:right="17"/>
              <w:jc w:val="right"/>
            </w:pPr>
            <w:r>
              <w:rPr>
                <w:rFonts w:ascii="Arial" w:eastAsia="Arial" w:hAnsi="Arial" w:cs="Arial"/>
                <w:b/>
                <w:sz w:val="24"/>
              </w:rPr>
              <w:t>Level of Im</w:t>
            </w:r>
          </w:p>
        </w:tc>
        <w:tc>
          <w:tcPr>
            <w:tcW w:w="991" w:type="dxa"/>
            <w:tcBorders>
              <w:top w:val="single" w:sz="4" w:space="0" w:color="000000"/>
              <w:left w:val="nil"/>
              <w:bottom w:val="single" w:sz="4" w:space="0" w:color="000000"/>
              <w:right w:val="single" w:sz="4" w:space="0" w:color="000000"/>
            </w:tcBorders>
            <w:shd w:val="clear" w:color="auto" w:fill="EDF7F9"/>
          </w:tcPr>
          <w:p w:rsidR="00D35A83" w:rsidRDefault="006268F9">
            <w:pPr>
              <w:ind w:left="-124"/>
            </w:pPr>
            <w:r>
              <w:rPr>
                <w:rFonts w:ascii="Arial" w:eastAsia="Arial" w:hAnsi="Arial" w:cs="Arial"/>
                <w:b/>
                <w:sz w:val="24"/>
              </w:rPr>
              <w:t xml:space="preserve">pact </w:t>
            </w:r>
          </w:p>
        </w:tc>
        <w:tc>
          <w:tcPr>
            <w:tcW w:w="9333" w:type="dxa"/>
            <w:vMerge w:val="restart"/>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spacing w:after="240"/>
              <w:jc w:val="center"/>
            </w:pPr>
            <w:r>
              <w:rPr>
                <w:rFonts w:ascii="Arial" w:eastAsia="Arial" w:hAnsi="Arial" w:cs="Arial"/>
                <w:b/>
                <w:sz w:val="24"/>
              </w:rPr>
              <w:t xml:space="preserve">Mitigation Measures and Alternative Policies or Actions that might lessen the severity of the equality impact  </w:t>
            </w:r>
          </w:p>
          <w:p w:rsidR="00D35A83" w:rsidRDefault="006268F9">
            <w:pPr>
              <w:ind w:left="81"/>
              <w:jc w:val="center"/>
            </w:pPr>
            <w:r>
              <w:rPr>
                <w:rFonts w:ascii="Arial" w:eastAsia="Arial" w:hAnsi="Arial" w:cs="Arial"/>
                <w:sz w:val="24"/>
              </w:rPr>
              <w:t xml:space="preserve">(where Major or Minor Impact identified) </w:t>
            </w:r>
          </w:p>
        </w:tc>
      </w:tr>
      <w:tr w:rsidR="00D35A83">
        <w:trPr>
          <w:trHeight w:val="792"/>
        </w:trPr>
        <w:tc>
          <w:tcPr>
            <w:tcW w:w="0" w:type="auto"/>
            <w:gridSpan w:val="2"/>
            <w:vMerge/>
            <w:tcBorders>
              <w:top w:val="nil"/>
              <w:left w:val="single" w:sz="4" w:space="0" w:color="000000"/>
              <w:bottom w:val="single" w:sz="4" w:space="0" w:color="000000"/>
              <w:right w:val="nil"/>
            </w:tcBorders>
          </w:tcPr>
          <w:p w:rsidR="00D35A83" w:rsidRDefault="00D35A83"/>
        </w:tc>
        <w:tc>
          <w:tcPr>
            <w:tcW w:w="0" w:type="auto"/>
            <w:vMerge/>
            <w:tcBorders>
              <w:top w:val="nil"/>
              <w:left w:val="nil"/>
              <w:bottom w:val="single" w:sz="4" w:space="0" w:color="000000"/>
              <w:right w:val="single" w:sz="4" w:space="0" w:color="000000"/>
            </w:tcBorders>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78"/>
            </w:pPr>
            <w:r>
              <w:rPr>
                <w:rFonts w:ascii="Arial" w:eastAsia="Arial" w:hAnsi="Arial" w:cs="Arial"/>
                <w:b/>
                <w:sz w:val="24"/>
              </w:rPr>
              <w:t xml:space="preserve">Major </w:t>
            </w:r>
          </w:p>
        </w:tc>
        <w:tc>
          <w:tcPr>
            <w:tcW w:w="998"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73"/>
            </w:pPr>
            <w:r>
              <w:rPr>
                <w:rFonts w:ascii="Arial" w:eastAsia="Arial" w:hAnsi="Arial" w:cs="Arial"/>
                <w:b/>
                <w:sz w:val="24"/>
              </w:rPr>
              <w:t xml:space="preserve">Minor </w:t>
            </w:r>
          </w:p>
        </w:tc>
        <w:tc>
          <w:tcPr>
            <w:tcW w:w="99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94"/>
            </w:pPr>
            <w:r>
              <w:rPr>
                <w:rFonts w:ascii="Arial" w:eastAsia="Arial" w:hAnsi="Arial" w:cs="Arial"/>
                <w:b/>
                <w:sz w:val="24"/>
              </w:rPr>
              <w:t xml:space="preserve">None </w:t>
            </w:r>
          </w:p>
        </w:tc>
        <w:tc>
          <w:tcPr>
            <w:tcW w:w="0" w:type="auto"/>
            <w:vMerge/>
            <w:tcBorders>
              <w:top w:val="nil"/>
              <w:left w:val="single" w:sz="4" w:space="0" w:color="000000"/>
              <w:bottom w:val="single" w:sz="4" w:space="0" w:color="000000"/>
              <w:right w:val="single" w:sz="4" w:space="0" w:color="000000"/>
            </w:tcBorders>
          </w:tcPr>
          <w:p w:rsidR="00D35A83" w:rsidRDefault="00D35A83"/>
        </w:tc>
      </w:tr>
      <w:tr w:rsidR="00D35A83">
        <w:trPr>
          <w:trHeight w:val="574"/>
        </w:trPr>
        <w:tc>
          <w:tcPr>
            <w:tcW w:w="3190" w:type="dxa"/>
            <w:gridSpan w:val="2"/>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Age </w:t>
            </w:r>
          </w:p>
        </w:tc>
        <w:tc>
          <w:tcPr>
            <w:tcW w:w="169" w:type="dxa"/>
            <w:tcBorders>
              <w:top w:val="single" w:sz="4" w:space="0" w:color="000000"/>
              <w:left w:val="nil"/>
              <w:bottom w:val="single" w:sz="4" w:space="0" w:color="000000"/>
              <w:right w:val="single" w:sz="4" w:space="0" w:color="000000"/>
            </w:tcBorders>
            <w:shd w:val="clear" w:color="auto" w:fill="EDF7F9"/>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8"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2"/>
        </w:trPr>
        <w:tc>
          <w:tcPr>
            <w:tcW w:w="3190" w:type="dxa"/>
            <w:gridSpan w:val="2"/>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Dependant Status </w:t>
            </w:r>
          </w:p>
        </w:tc>
        <w:tc>
          <w:tcPr>
            <w:tcW w:w="169" w:type="dxa"/>
            <w:tcBorders>
              <w:top w:val="single" w:sz="4" w:space="0" w:color="000000"/>
              <w:left w:val="nil"/>
              <w:bottom w:val="single" w:sz="4" w:space="0" w:color="000000"/>
              <w:right w:val="single" w:sz="4" w:space="0" w:color="000000"/>
            </w:tcBorders>
            <w:shd w:val="clear" w:color="auto" w:fill="EDF7F9"/>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8"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1"/>
        </w:trPr>
        <w:tc>
          <w:tcPr>
            <w:tcW w:w="3190" w:type="dxa"/>
            <w:gridSpan w:val="2"/>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Disability </w:t>
            </w:r>
          </w:p>
        </w:tc>
        <w:tc>
          <w:tcPr>
            <w:tcW w:w="169" w:type="dxa"/>
            <w:tcBorders>
              <w:top w:val="single" w:sz="4" w:space="0" w:color="000000"/>
              <w:left w:val="nil"/>
              <w:bottom w:val="single" w:sz="4" w:space="0" w:color="000000"/>
              <w:right w:val="single" w:sz="4" w:space="0" w:color="000000"/>
            </w:tcBorders>
            <w:shd w:val="clear" w:color="auto" w:fill="EDF7F9"/>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8"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4"/>
        </w:trPr>
        <w:tc>
          <w:tcPr>
            <w:tcW w:w="3190" w:type="dxa"/>
            <w:gridSpan w:val="2"/>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Gender </w:t>
            </w:r>
          </w:p>
        </w:tc>
        <w:tc>
          <w:tcPr>
            <w:tcW w:w="169" w:type="dxa"/>
            <w:tcBorders>
              <w:top w:val="single" w:sz="4" w:space="0" w:color="000000"/>
              <w:left w:val="nil"/>
              <w:bottom w:val="single" w:sz="4" w:space="0" w:color="000000"/>
              <w:right w:val="single" w:sz="4" w:space="0" w:color="000000"/>
            </w:tcBorders>
            <w:shd w:val="clear" w:color="auto" w:fill="EDF7F9"/>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8"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1"/>
        </w:trPr>
        <w:tc>
          <w:tcPr>
            <w:tcW w:w="3190" w:type="dxa"/>
            <w:gridSpan w:val="2"/>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Marital Status </w:t>
            </w:r>
          </w:p>
        </w:tc>
        <w:tc>
          <w:tcPr>
            <w:tcW w:w="169" w:type="dxa"/>
            <w:tcBorders>
              <w:top w:val="single" w:sz="4" w:space="0" w:color="000000"/>
              <w:left w:val="nil"/>
              <w:bottom w:val="single" w:sz="4" w:space="0" w:color="000000"/>
              <w:right w:val="single" w:sz="4" w:space="0" w:color="000000"/>
            </w:tcBorders>
            <w:shd w:val="clear" w:color="auto" w:fill="EDF7F9"/>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8"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0"/>
        </w:trPr>
        <w:tc>
          <w:tcPr>
            <w:tcW w:w="124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Race </w:t>
            </w:r>
          </w:p>
        </w:tc>
        <w:tc>
          <w:tcPr>
            <w:tcW w:w="1949" w:type="dxa"/>
            <w:tcBorders>
              <w:top w:val="single" w:sz="4" w:space="0" w:color="000000"/>
              <w:left w:val="single" w:sz="4" w:space="0" w:color="000000"/>
              <w:bottom w:val="single" w:sz="4" w:space="0" w:color="000000"/>
              <w:right w:val="nil"/>
            </w:tcBorders>
            <w:shd w:val="clear" w:color="auto" w:fill="EDF7F9"/>
          </w:tcPr>
          <w:p w:rsidR="00D35A83" w:rsidRDefault="006268F9">
            <w:pPr>
              <w:ind w:left="107"/>
            </w:pPr>
            <w:r>
              <w:rPr>
                <w:rFonts w:ascii="Arial" w:eastAsia="Arial" w:hAnsi="Arial" w:cs="Arial"/>
                <w:b/>
                <w:sz w:val="24"/>
              </w:rPr>
              <w:t xml:space="preserve">Ethnicity </w:t>
            </w:r>
          </w:p>
        </w:tc>
        <w:tc>
          <w:tcPr>
            <w:tcW w:w="169" w:type="dxa"/>
            <w:tcBorders>
              <w:top w:val="single" w:sz="4" w:space="0" w:color="000000"/>
              <w:left w:val="nil"/>
              <w:bottom w:val="single" w:sz="4" w:space="0" w:color="000000"/>
              <w:right w:val="single" w:sz="4" w:space="0" w:color="000000"/>
            </w:tcBorders>
            <w:shd w:val="clear" w:color="auto" w:fill="EDF7F9"/>
          </w:tcPr>
          <w:p w:rsidR="00D35A83" w:rsidRDefault="00D35A83"/>
        </w:tc>
        <w:tc>
          <w:tcPr>
            <w:tcW w:w="997"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8"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333"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bl>
    <w:p w:rsidR="00D35A83" w:rsidRDefault="00D35A83">
      <w:pPr>
        <w:spacing w:after="0"/>
        <w:ind w:left="-720" w:right="15990"/>
      </w:pPr>
    </w:p>
    <w:tbl>
      <w:tblPr>
        <w:tblStyle w:val="TableGrid"/>
        <w:tblW w:w="15640" w:type="dxa"/>
        <w:tblInd w:w="-107" w:type="dxa"/>
        <w:tblLook w:val="04A0" w:firstRow="1" w:lastRow="0" w:firstColumn="1" w:lastColumn="0" w:noHBand="0" w:noVBand="1"/>
      </w:tblPr>
      <w:tblGrid>
        <w:gridCol w:w="78"/>
        <w:gridCol w:w="360"/>
        <w:gridCol w:w="359"/>
        <w:gridCol w:w="443"/>
        <w:gridCol w:w="2005"/>
        <w:gridCol w:w="112"/>
        <w:gridCol w:w="997"/>
        <w:gridCol w:w="1000"/>
        <w:gridCol w:w="991"/>
        <w:gridCol w:w="9201"/>
        <w:gridCol w:w="94"/>
      </w:tblGrid>
      <w:tr w:rsidR="00D35A83">
        <w:trPr>
          <w:trHeight w:val="570"/>
        </w:trPr>
        <w:tc>
          <w:tcPr>
            <w:tcW w:w="1241" w:type="dxa"/>
            <w:gridSpan w:val="4"/>
            <w:tcBorders>
              <w:top w:val="single" w:sz="4" w:space="0" w:color="000000"/>
              <w:left w:val="single" w:sz="4" w:space="0" w:color="000000"/>
              <w:bottom w:val="single" w:sz="4" w:space="0" w:color="000000"/>
              <w:right w:val="single" w:sz="4" w:space="0" w:color="000000"/>
            </w:tcBorders>
            <w:shd w:val="clear" w:color="auto" w:fill="EDF7F9"/>
          </w:tcPr>
          <w:p w:rsidR="00D35A83" w:rsidRDefault="00D35A83"/>
        </w:tc>
        <w:tc>
          <w:tcPr>
            <w:tcW w:w="2117"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Nationality </w:t>
            </w:r>
          </w:p>
        </w:tc>
        <w:tc>
          <w:tcPr>
            <w:tcW w:w="997"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803"/>
        </w:trPr>
        <w:tc>
          <w:tcPr>
            <w:tcW w:w="1241" w:type="dxa"/>
            <w:gridSpan w:val="4"/>
            <w:vMerge w:val="restart"/>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Religion </w:t>
            </w:r>
          </w:p>
        </w:tc>
        <w:tc>
          <w:tcPr>
            <w:tcW w:w="2117"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Community Background </w:t>
            </w:r>
          </w:p>
        </w:tc>
        <w:tc>
          <w:tcPr>
            <w:tcW w:w="997"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2"/>
        </w:trPr>
        <w:tc>
          <w:tcPr>
            <w:tcW w:w="0" w:type="auto"/>
            <w:gridSpan w:val="4"/>
            <w:vMerge/>
            <w:tcBorders>
              <w:top w:val="nil"/>
              <w:left w:val="single" w:sz="4" w:space="0" w:color="000000"/>
              <w:bottom w:val="single" w:sz="4" w:space="0" w:color="000000"/>
              <w:right w:val="single" w:sz="4" w:space="0" w:color="000000"/>
            </w:tcBorders>
          </w:tcPr>
          <w:p w:rsidR="00D35A83" w:rsidRDefault="00D35A83"/>
        </w:tc>
        <w:tc>
          <w:tcPr>
            <w:tcW w:w="2117"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Religious Belief </w:t>
            </w:r>
          </w:p>
        </w:tc>
        <w:tc>
          <w:tcPr>
            <w:tcW w:w="997"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1"/>
        </w:trPr>
        <w:tc>
          <w:tcPr>
            <w:tcW w:w="3358"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Political Opinion </w:t>
            </w:r>
          </w:p>
        </w:tc>
        <w:tc>
          <w:tcPr>
            <w:tcW w:w="997"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73"/>
        </w:trPr>
        <w:tc>
          <w:tcPr>
            <w:tcW w:w="3358"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Sexual Orientation </w:t>
            </w:r>
          </w:p>
        </w:tc>
        <w:tc>
          <w:tcPr>
            <w:tcW w:w="997"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1595"/>
        </w:trPr>
        <w:tc>
          <w:tcPr>
            <w:tcW w:w="3358"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Multiple Identity </w:t>
            </w:r>
            <w:r>
              <w:rPr>
                <w:rFonts w:ascii="Arial" w:eastAsia="Arial" w:hAnsi="Arial" w:cs="Arial"/>
                <w:sz w:val="24"/>
              </w:rPr>
              <w:t xml:space="preserve">e.g. female </w:t>
            </w:r>
          </w:p>
          <w:p w:rsidR="00D35A83" w:rsidRDefault="006268F9">
            <w:pPr>
              <w:spacing w:after="240"/>
              <w:ind w:left="107"/>
            </w:pPr>
            <w:r>
              <w:rPr>
                <w:rFonts w:ascii="Arial" w:eastAsia="Arial" w:hAnsi="Arial" w:cs="Arial"/>
                <w:sz w:val="24"/>
              </w:rPr>
              <w:t xml:space="preserve">staff with caring responsibilities </w:t>
            </w:r>
          </w:p>
          <w:p w:rsidR="00D35A83" w:rsidRDefault="006268F9">
            <w:pPr>
              <w:ind w:left="107"/>
            </w:pPr>
            <w:r>
              <w:rPr>
                <w:rFonts w:ascii="Arial" w:eastAsia="Arial" w:hAnsi="Arial" w:cs="Arial"/>
                <w:b/>
                <w:sz w:val="24"/>
              </w:rPr>
              <w:t xml:space="preserve"> </w:t>
            </w:r>
          </w:p>
        </w:tc>
        <w:tc>
          <w:tcPr>
            <w:tcW w:w="997"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8"/>
              </w:rPr>
              <w:t xml:space="preserve"> </w:t>
            </w:r>
          </w:p>
        </w:tc>
      </w:tr>
      <w:tr w:rsidR="00D35A83">
        <w:trPr>
          <w:trHeight w:val="517"/>
        </w:trPr>
        <w:tc>
          <w:tcPr>
            <w:tcW w:w="4355" w:type="dxa"/>
            <w:gridSpan w:val="7"/>
            <w:tcBorders>
              <w:top w:val="single" w:sz="4" w:space="0" w:color="000000"/>
              <w:left w:val="single" w:sz="4" w:space="0" w:color="000000"/>
              <w:bottom w:val="single" w:sz="4" w:space="0" w:color="000000"/>
              <w:right w:val="nil"/>
            </w:tcBorders>
            <w:shd w:val="clear" w:color="auto" w:fill="BDD6EE"/>
          </w:tcPr>
          <w:p w:rsidR="00D35A83" w:rsidRDefault="006268F9">
            <w:pPr>
              <w:ind w:left="107"/>
            </w:pPr>
            <w:r>
              <w:rPr>
                <w:rFonts w:ascii="Arial" w:eastAsia="Arial" w:hAnsi="Arial" w:cs="Arial"/>
                <w:b/>
                <w:sz w:val="28"/>
              </w:rPr>
              <w:t xml:space="preserve">Section 5: Good Relations </w:t>
            </w:r>
          </w:p>
          <w:p w:rsidR="00D35A83" w:rsidRDefault="006268F9">
            <w:pPr>
              <w:ind w:left="107"/>
            </w:pPr>
            <w:r>
              <w:rPr>
                <w:rFonts w:ascii="Arial" w:eastAsia="Arial" w:hAnsi="Arial" w:cs="Arial"/>
                <w:b/>
                <w:sz w:val="16"/>
              </w:rPr>
              <w:t xml:space="preserve"> </w:t>
            </w:r>
          </w:p>
        </w:tc>
        <w:tc>
          <w:tcPr>
            <w:tcW w:w="1000" w:type="dxa"/>
            <w:tcBorders>
              <w:top w:val="single" w:sz="4" w:space="0" w:color="000000"/>
              <w:left w:val="nil"/>
              <w:bottom w:val="single" w:sz="4" w:space="0" w:color="000000"/>
              <w:right w:val="nil"/>
            </w:tcBorders>
            <w:shd w:val="clear" w:color="auto" w:fill="BDD6EE"/>
          </w:tcPr>
          <w:p w:rsidR="00D35A83" w:rsidRDefault="00D35A83"/>
        </w:tc>
        <w:tc>
          <w:tcPr>
            <w:tcW w:w="991" w:type="dxa"/>
            <w:tcBorders>
              <w:top w:val="single" w:sz="4" w:space="0" w:color="000000"/>
              <w:left w:val="nil"/>
              <w:bottom w:val="single" w:sz="4" w:space="0" w:color="000000"/>
              <w:right w:val="nil"/>
            </w:tcBorders>
            <w:shd w:val="clear" w:color="auto" w:fill="BDD6EE"/>
          </w:tcPr>
          <w:p w:rsidR="00D35A83" w:rsidRDefault="00D35A83"/>
        </w:tc>
        <w:tc>
          <w:tcPr>
            <w:tcW w:w="9294" w:type="dxa"/>
            <w:gridSpan w:val="2"/>
            <w:tcBorders>
              <w:top w:val="single" w:sz="4" w:space="0" w:color="000000"/>
              <w:left w:val="nil"/>
              <w:bottom w:val="single" w:sz="4" w:space="0" w:color="000000"/>
              <w:right w:val="single" w:sz="4" w:space="0" w:color="000000"/>
            </w:tcBorders>
            <w:shd w:val="clear" w:color="auto" w:fill="BDD6EE"/>
          </w:tcPr>
          <w:p w:rsidR="00D35A83" w:rsidRDefault="00D35A83"/>
        </w:tc>
      </w:tr>
      <w:tr w:rsidR="00D35A83">
        <w:trPr>
          <w:trHeight w:val="557"/>
        </w:trPr>
        <w:tc>
          <w:tcPr>
            <w:tcW w:w="78" w:type="dxa"/>
            <w:vMerge w:val="restart"/>
            <w:tcBorders>
              <w:top w:val="single" w:sz="4" w:space="0" w:color="000000"/>
              <w:left w:val="single" w:sz="4" w:space="0" w:color="000000"/>
              <w:bottom w:val="single" w:sz="4" w:space="0" w:color="000000"/>
              <w:right w:val="nil"/>
            </w:tcBorders>
            <w:shd w:val="clear" w:color="auto" w:fill="EDF7F9"/>
          </w:tcPr>
          <w:p w:rsidR="00D35A83" w:rsidRDefault="00D35A83"/>
        </w:tc>
        <w:tc>
          <w:tcPr>
            <w:tcW w:w="4277" w:type="dxa"/>
            <w:gridSpan w:val="6"/>
            <w:tcBorders>
              <w:top w:val="single" w:sz="4" w:space="0" w:color="000000"/>
              <w:left w:val="nil"/>
              <w:bottom w:val="nil"/>
              <w:right w:val="nil"/>
            </w:tcBorders>
            <w:shd w:val="clear" w:color="auto" w:fill="EDF7F9"/>
          </w:tcPr>
          <w:p w:rsidR="00D35A83" w:rsidRDefault="006268F9">
            <w:pPr>
              <w:ind w:left="29"/>
              <w:jc w:val="both"/>
            </w:pPr>
            <w:r>
              <w:rPr>
                <w:rFonts w:ascii="Arial" w:eastAsia="Arial" w:hAnsi="Arial" w:cs="Arial"/>
                <w:sz w:val="24"/>
              </w:rPr>
              <w:t xml:space="preserve">Based on the </w:t>
            </w:r>
            <w:r>
              <w:rPr>
                <w:rFonts w:ascii="Arial" w:eastAsia="Arial" w:hAnsi="Arial" w:cs="Arial"/>
                <w:b/>
                <w:sz w:val="24"/>
              </w:rPr>
              <w:t>evidence</w:t>
            </w:r>
            <w:r>
              <w:rPr>
                <w:rFonts w:ascii="Arial" w:eastAsia="Arial" w:hAnsi="Arial" w:cs="Arial"/>
                <w:sz w:val="24"/>
              </w:rPr>
              <w:t xml:space="preserve"> collected in Se</w:t>
            </w:r>
          </w:p>
          <w:p w:rsidR="00D35A83" w:rsidRDefault="006268F9">
            <w:pPr>
              <w:ind w:left="29"/>
            </w:pPr>
            <w:r>
              <w:rPr>
                <w:rFonts w:ascii="Arial" w:eastAsia="Arial" w:hAnsi="Arial" w:cs="Arial"/>
                <w:b/>
                <w:sz w:val="24"/>
              </w:rPr>
              <w:t xml:space="preserve"> </w:t>
            </w:r>
          </w:p>
        </w:tc>
        <w:tc>
          <w:tcPr>
            <w:tcW w:w="1000" w:type="dxa"/>
            <w:tcBorders>
              <w:top w:val="single" w:sz="4" w:space="0" w:color="000000"/>
              <w:left w:val="nil"/>
              <w:bottom w:val="nil"/>
              <w:right w:val="nil"/>
            </w:tcBorders>
            <w:shd w:val="clear" w:color="auto" w:fill="EDF7F9"/>
          </w:tcPr>
          <w:p w:rsidR="00D35A83" w:rsidRDefault="006268F9">
            <w:pPr>
              <w:ind w:left="-109"/>
            </w:pPr>
            <w:r>
              <w:rPr>
                <w:rFonts w:ascii="Arial" w:eastAsia="Arial" w:hAnsi="Arial" w:cs="Arial"/>
                <w:sz w:val="24"/>
              </w:rPr>
              <w:t xml:space="preserve">ction  3 &amp; </w:t>
            </w:r>
          </w:p>
        </w:tc>
        <w:tc>
          <w:tcPr>
            <w:tcW w:w="991" w:type="dxa"/>
            <w:tcBorders>
              <w:top w:val="single" w:sz="4" w:space="0" w:color="000000"/>
              <w:left w:val="nil"/>
              <w:bottom w:val="nil"/>
              <w:right w:val="nil"/>
            </w:tcBorders>
            <w:shd w:val="clear" w:color="auto" w:fill="EDF7F9"/>
          </w:tcPr>
          <w:p w:rsidR="00D35A83" w:rsidRDefault="006268F9">
            <w:pPr>
              <w:ind w:left="-38"/>
            </w:pPr>
            <w:r>
              <w:rPr>
                <w:rFonts w:ascii="Arial" w:eastAsia="Arial" w:hAnsi="Arial" w:cs="Arial"/>
                <w:sz w:val="24"/>
              </w:rPr>
              <w:t xml:space="preserve">4: </w:t>
            </w:r>
          </w:p>
        </w:tc>
        <w:tc>
          <w:tcPr>
            <w:tcW w:w="9201" w:type="dxa"/>
            <w:tcBorders>
              <w:top w:val="single" w:sz="4" w:space="0" w:color="000000"/>
              <w:left w:val="nil"/>
              <w:bottom w:val="nil"/>
              <w:right w:val="nil"/>
            </w:tcBorders>
            <w:shd w:val="clear" w:color="auto" w:fill="EDF7F9"/>
          </w:tcPr>
          <w:p w:rsidR="00D35A83" w:rsidRDefault="006268F9">
            <w:pPr>
              <w:ind w:left="-6267"/>
            </w:pPr>
            <w:r>
              <w:rPr>
                <w:noProof/>
              </w:rPr>
              <mc:AlternateContent>
                <mc:Choice Requires="wpg">
                  <w:drawing>
                    <wp:inline distT="0" distB="0" distL="0" distR="0">
                      <wp:extent cx="9822180" cy="350444"/>
                      <wp:effectExtent l="0" t="0" r="0" b="0"/>
                      <wp:docPr id="68406" name="Group 68406"/>
                      <wp:cNvGraphicFramePr/>
                      <a:graphic xmlns:a="http://schemas.openxmlformats.org/drawingml/2006/main">
                        <a:graphicData uri="http://schemas.microsoft.com/office/word/2010/wordprocessingGroup">
                          <wpg:wgp>
                            <wpg:cNvGrpSpPr/>
                            <wpg:grpSpPr>
                              <a:xfrm>
                                <a:off x="0" y="0"/>
                                <a:ext cx="9822180" cy="350444"/>
                                <a:chOff x="0" y="0"/>
                                <a:chExt cx="9822180" cy="350444"/>
                              </a:xfrm>
                            </wpg:grpSpPr>
                            <wps:wsp>
                              <wps:cNvPr id="71393" name="Shape 71393"/>
                              <wps:cNvSpPr/>
                              <wps:spPr>
                                <a:xfrm>
                                  <a:off x="0" y="0"/>
                                  <a:ext cx="9822180" cy="175184"/>
                                </a:xfrm>
                                <a:custGeom>
                                  <a:avLst/>
                                  <a:gdLst/>
                                  <a:ahLst/>
                                  <a:cxnLst/>
                                  <a:rect l="0" t="0" r="0" b="0"/>
                                  <a:pathLst>
                                    <a:path w="9822180" h="175184">
                                      <a:moveTo>
                                        <a:pt x="0" y="0"/>
                                      </a:moveTo>
                                      <a:lnTo>
                                        <a:pt x="9822180" y="0"/>
                                      </a:lnTo>
                                      <a:lnTo>
                                        <a:pt x="9822180" y="175184"/>
                                      </a:lnTo>
                                      <a:lnTo>
                                        <a:pt x="0" y="175184"/>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s:wsp>
                              <wps:cNvPr id="71394" name="Shape 71394"/>
                              <wps:cNvSpPr/>
                              <wps:spPr>
                                <a:xfrm>
                                  <a:off x="0" y="175184"/>
                                  <a:ext cx="9822180" cy="175260"/>
                                </a:xfrm>
                                <a:custGeom>
                                  <a:avLst/>
                                  <a:gdLst/>
                                  <a:ahLst/>
                                  <a:cxnLst/>
                                  <a:rect l="0" t="0" r="0" b="0"/>
                                  <a:pathLst>
                                    <a:path w="9822180" h="175260">
                                      <a:moveTo>
                                        <a:pt x="0" y="0"/>
                                      </a:moveTo>
                                      <a:lnTo>
                                        <a:pt x="9822180" y="0"/>
                                      </a:lnTo>
                                      <a:lnTo>
                                        <a:pt x="9822180" y="175260"/>
                                      </a:lnTo>
                                      <a:lnTo>
                                        <a:pt x="0" y="175260"/>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g:wgp>
                        </a:graphicData>
                      </a:graphic>
                    </wp:inline>
                  </w:drawing>
                </mc:Choice>
                <mc:Fallback xmlns:a="http://schemas.openxmlformats.org/drawingml/2006/main">
                  <w:pict>
                    <v:group id="Group 68406" style="width:773.4pt;height:27.594pt;mso-position-horizontal-relative:char;mso-position-vertical-relative:line" coordsize="98221,3504">
                      <v:shape id="Shape 71395" style="position:absolute;width:98221;height:1751;left:0;top:0;" coordsize="9822180,175184" path="m0,0l9822180,0l9822180,175184l0,175184l0,0">
                        <v:stroke weight="0pt" endcap="flat" joinstyle="miter" miterlimit="10" on="false" color="#000000" opacity="0"/>
                        <v:fill on="true" color="#bdd6ee"/>
                      </v:shape>
                      <v:shape id="Shape 71396" style="position:absolute;width:98221;height:1752;left:0;top:1751;" coordsize="9822180,175260" path="m0,0l9822180,0l9822180,175260l0,175260l0,0">
                        <v:stroke weight="0pt" endcap="flat" joinstyle="miter" miterlimit="10" on="false" color="#000000" opacity="0"/>
                        <v:fill on="true" color="#bdd6ee"/>
                      </v:shape>
                    </v:group>
                  </w:pict>
                </mc:Fallback>
              </mc:AlternateContent>
            </w:r>
          </w:p>
        </w:tc>
        <w:tc>
          <w:tcPr>
            <w:tcW w:w="94" w:type="dxa"/>
            <w:vMerge w:val="restart"/>
            <w:tcBorders>
              <w:top w:val="single" w:sz="4" w:space="0" w:color="000000"/>
              <w:left w:val="nil"/>
              <w:bottom w:val="single" w:sz="4" w:space="0" w:color="000000"/>
              <w:right w:val="single" w:sz="4" w:space="0" w:color="000000"/>
            </w:tcBorders>
            <w:shd w:val="clear" w:color="auto" w:fill="EDF7F9"/>
          </w:tcPr>
          <w:p w:rsidR="00D35A83" w:rsidRDefault="00D35A83"/>
        </w:tc>
      </w:tr>
      <w:tr w:rsidR="00D35A83">
        <w:trPr>
          <w:trHeight w:val="566"/>
        </w:trPr>
        <w:tc>
          <w:tcPr>
            <w:tcW w:w="0" w:type="auto"/>
            <w:vMerge/>
            <w:tcBorders>
              <w:top w:val="nil"/>
              <w:left w:val="single" w:sz="4" w:space="0" w:color="000000"/>
              <w:bottom w:val="nil"/>
              <w:right w:val="nil"/>
            </w:tcBorders>
          </w:tcPr>
          <w:p w:rsidR="00D35A83" w:rsidRDefault="00D35A83"/>
        </w:tc>
        <w:tc>
          <w:tcPr>
            <w:tcW w:w="360" w:type="dxa"/>
            <w:tcBorders>
              <w:top w:val="nil"/>
              <w:left w:val="nil"/>
              <w:bottom w:val="nil"/>
              <w:right w:val="nil"/>
            </w:tcBorders>
            <w:shd w:val="clear" w:color="auto" w:fill="EDF7F9"/>
          </w:tcPr>
          <w:p w:rsidR="00D35A83" w:rsidRDefault="00D35A83"/>
        </w:tc>
        <w:tc>
          <w:tcPr>
            <w:tcW w:w="3917" w:type="dxa"/>
            <w:gridSpan w:val="5"/>
            <w:tcBorders>
              <w:top w:val="nil"/>
              <w:left w:val="nil"/>
              <w:bottom w:val="nil"/>
              <w:right w:val="nil"/>
            </w:tcBorders>
            <w:shd w:val="clear" w:color="auto" w:fill="EDF7F9"/>
          </w:tcPr>
          <w:p w:rsidR="00D35A83" w:rsidRDefault="006268F9">
            <w:pPr>
              <w:ind w:left="389" w:hanging="360"/>
            </w:pPr>
            <w:r>
              <w:rPr>
                <w:rFonts w:ascii="Segoe UI Symbol" w:eastAsia="Segoe UI Symbol" w:hAnsi="Segoe UI Symbol" w:cs="Segoe UI Symbol"/>
                <w:sz w:val="24"/>
              </w:rPr>
              <w:t></w:t>
            </w:r>
            <w:r>
              <w:rPr>
                <w:rFonts w:ascii="Arial" w:eastAsia="Arial" w:hAnsi="Arial" w:cs="Arial"/>
                <w:sz w:val="24"/>
              </w:rPr>
              <w:t xml:space="preserve"> To what extent is the policy/prop racial group?  </w:t>
            </w:r>
          </w:p>
        </w:tc>
        <w:tc>
          <w:tcPr>
            <w:tcW w:w="1000" w:type="dxa"/>
            <w:tcBorders>
              <w:top w:val="nil"/>
              <w:left w:val="nil"/>
              <w:bottom w:val="nil"/>
              <w:right w:val="nil"/>
            </w:tcBorders>
            <w:shd w:val="clear" w:color="auto" w:fill="EDF7F9"/>
          </w:tcPr>
          <w:p w:rsidR="00D35A83" w:rsidRDefault="006268F9">
            <w:pPr>
              <w:ind w:left="-86"/>
              <w:jc w:val="both"/>
            </w:pPr>
            <w:r>
              <w:rPr>
                <w:rFonts w:ascii="Arial" w:eastAsia="Arial" w:hAnsi="Arial" w:cs="Arial"/>
                <w:sz w:val="24"/>
              </w:rPr>
              <w:t>osal likely</w:t>
            </w:r>
          </w:p>
        </w:tc>
        <w:tc>
          <w:tcPr>
            <w:tcW w:w="991" w:type="dxa"/>
            <w:tcBorders>
              <w:top w:val="nil"/>
              <w:left w:val="nil"/>
              <w:bottom w:val="nil"/>
              <w:right w:val="nil"/>
            </w:tcBorders>
            <w:shd w:val="clear" w:color="auto" w:fill="EDF7F9"/>
          </w:tcPr>
          <w:p w:rsidR="00D35A83" w:rsidRDefault="006268F9">
            <w:pPr>
              <w:ind w:left="-47"/>
              <w:jc w:val="both"/>
            </w:pPr>
            <w:r>
              <w:rPr>
                <w:rFonts w:ascii="Arial" w:eastAsia="Arial" w:hAnsi="Arial" w:cs="Arial"/>
                <w:sz w:val="24"/>
              </w:rPr>
              <w:t xml:space="preserve"> to</w:t>
            </w:r>
            <w:r>
              <w:rPr>
                <w:rFonts w:ascii="Arial" w:eastAsia="Arial" w:hAnsi="Arial" w:cs="Arial"/>
                <w:b/>
                <w:sz w:val="24"/>
              </w:rPr>
              <w:t xml:space="preserve"> impac</w:t>
            </w:r>
          </w:p>
        </w:tc>
        <w:tc>
          <w:tcPr>
            <w:tcW w:w="9201" w:type="dxa"/>
            <w:tcBorders>
              <w:top w:val="nil"/>
              <w:left w:val="nil"/>
              <w:bottom w:val="nil"/>
              <w:right w:val="nil"/>
            </w:tcBorders>
            <w:shd w:val="clear" w:color="auto" w:fill="EDF7F9"/>
          </w:tcPr>
          <w:p w:rsidR="00D35A83" w:rsidRDefault="006268F9">
            <w:pPr>
              <w:ind w:left="-5907"/>
            </w:pPr>
            <w:r>
              <w:rPr>
                <w:noProof/>
              </w:rPr>
              <mc:AlternateContent>
                <mc:Choice Requires="wpg">
                  <w:drawing>
                    <wp:inline distT="0" distB="0" distL="0" distR="0">
                      <wp:extent cx="9593580" cy="359664"/>
                      <wp:effectExtent l="0" t="0" r="0" b="0"/>
                      <wp:docPr id="68490" name="Group 68490"/>
                      <wp:cNvGraphicFramePr/>
                      <a:graphic xmlns:a="http://schemas.openxmlformats.org/drawingml/2006/main">
                        <a:graphicData uri="http://schemas.microsoft.com/office/word/2010/wordprocessingGroup">
                          <wpg:wgp>
                            <wpg:cNvGrpSpPr/>
                            <wpg:grpSpPr>
                              <a:xfrm>
                                <a:off x="0" y="0"/>
                                <a:ext cx="9593580" cy="359664"/>
                                <a:chOff x="0" y="0"/>
                                <a:chExt cx="9593580" cy="359664"/>
                              </a:xfrm>
                            </wpg:grpSpPr>
                            <wps:wsp>
                              <wps:cNvPr id="71397" name="Shape 71397"/>
                              <wps:cNvSpPr/>
                              <wps:spPr>
                                <a:xfrm>
                                  <a:off x="0" y="0"/>
                                  <a:ext cx="9593580" cy="184404"/>
                                </a:xfrm>
                                <a:custGeom>
                                  <a:avLst/>
                                  <a:gdLst/>
                                  <a:ahLst/>
                                  <a:cxnLst/>
                                  <a:rect l="0" t="0" r="0" b="0"/>
                                  <a:pathLst>
                                    <a:path w="9593580" h="184404">
                                      <a:moveTo>
                                        <a:pt x="0" y="0"/>
                                      </a:moveTo>
                                      <a:lnTo>
                                        <a:pt x="9593580" y="0"/>
                                      </a:lnTo>
                                      <a:lnTo>
                                        <a:pt x="9593580" y="184404"/>
                                      </a:lnTo>
                                      <a:lnTo>
                                        <a:pt x="0" y="184404"/>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s:wsp>
                              <wps:cNvPr id="54503" name="Rectangle 54503"/>
                              <wps:cNvSpPr/>
                              <wps:spPr>
                                <a:xfrm>
                                  <a:off x="3747909" y="12954"/>
                                  <a:ext cx="855683" cy="226001"/>
                                </a:xfrm>
                                <a:prstGeom prst="rect">
                                  <a:avLst/>
                                </a:prstGeom>
                                <a:ln>
                                  <a:noFill/>
                                </a:ln>
                              </wps:spPr>
                              <wps:txbx>
                                <w:txbxContent>
                                  <w:p w:rsidR="00540E63" w:rsidRDefault="00540E63">
                                    <w:r>
                                      <w:rPr>
                                        <w:rFonts w:ascii="Arial" w:eastAsia="Arial" w:hAnsi="Arial" w:cs="Arial"/>
                                        <w:b/>
                                        <w:sz w:val="24"/>
                                      </w:rPr>
                                      <w:t>t Good R</w:t>
                                    </w:r>
                                  </w:p>
                                </w:txbxContent>
                              </wps:txbx>
                              <wps:bodyPr horzOverflow="overflow" vert="horz" lIns="0" tIns="0" rIns="0" bIns="0" rtlCol="0">
                                <a:noAutofit/>
                              </wps:bodyPr>
                            </wps:wsp>
                            <wps:wsp>
                              <wps:cNvPr id="9271" name="Rectangle 9271"/>
                              <wps:cNvSpPr/>
                              <wps:spPr>
                                <a:xfrm>
                                  <a:off x="4391533" y="12954"/>
                                  <a:ext cx="763166" cy="226001"/>
                                </a:xfrm>
                                <a:prstGeom prst="rect">
                                  <a:avLst/>
                                </a:prstGeom>
                                <a:ln>
                                  <a:noFill/>
                                </a:ln>
                              </wps:spPr>
                              <wps:txbx>
                                <w:txbxContent>
                                  <w:p w:rsidR="00540E63" w:rsidRDefault="00540E63">
                                    <w:r>
                                      <w:rPr>
                                        <w:rFonts w:ascii="Arial" w:eastAsia="Arial" w:hAnsi="Arial" w:cs="Arial"/>
                                        <w:b/>
                                        <w:sz w:val="24"/>
                                      </w:rPr>
                                      <w:t>elations</w:t>
                                    </w:r>
                                  </w:p>
                                </w:txbxContent>
                              </wps:txbx>
                              <wps:bodyPr horzOverflow="overflow" vert="horz" lIns="0" tIns="0" rIns="0" bIns="0" rtlCol="0">
                                <a:noAutofit/>
                              </wps:bodyPr>
                            </wps:wsp>
                            <wps:wsp>
                              <wps:cNvPr id="9272" name="Rectangle 9272"/>
                              <wps:cNvSpPr/>
                              <wps:spPr>
                                <a:xfrm>
                                  <a:off x="4966081" y="12954"/>
                                  <a:ext cx="56314" cy="226001"/>
                                </a:xfrm>
                                <a:prstGeom prst="rect">
                                  <a:avLst/>
                                </a:prstGeom>
                                <a:ln>
                                  <a:noFill/>
                                </a:ln>
                              </wps:spPr>
                              <wps:txbx>
                                <w:txbxContent>
                                  <w:p w:rsidR="00540E63" w:rsidRDefault="00540E63">
                                    <w:r>
                                      <w:rPr>
                                        <w:rFonts w:ascii="Arial" w:eastAsia="Arial" w:hAnsi="Arial" w:cs="Arial"/>
                                        <w:b/>
                                        <w:sz w:val="24"/>
                                      </w:rPr>
                                      <w:t xml:space="preserve"> </w:t>
                                    </w:r>
                                  </w:p>
                                </w:txbxContent>
                              </wps:txbx>
                              <wps:bodyPr horzOverflow="overflow" vert="horz" lIns="0" tIns="0" rIns="0" bIns="0" rtlCol="0">
                                <a:noAutofit/>
                              </wps:bodyPr>
                            </wps:wsp>
                            <wps:wsp>
                              <wps:cNvPr id="9273" name="Rectangle 9273"/>
                              <wps:cNvSpPr/>
                              <wps:spPr>
                                <a:xfrm>
                                  <a:off x="5008753" y="12954"/>
                                  <a:ext cx="270999" cy="226001"/>
                                </a:xfrm>
                                <a:prstGeom prst="rect">
                                  <a:avLst/>
                                </a:prstGeom>
                                <a:ln>
                                  <a:noFill/>
                                </a:ln>
                              </wps:spPr>
                              <wps:txbx>
                                <w:txbxContent>
                                  <w:p w:rsidR="00540E63" w:rsidRDefault="00540E63">
                                    <w:r>
                                      <w:rPr>
                                        <w:rFonts w:ascii="Arial" w:eastAsia="Arial" w:hAnsi="Arial" w:cs="Arial"/>
                                        <w:sz w:val="24"/>
                                      </w:rPr>
                                      <w:t>i.e.</w:t>
                                    </w:r>
                                  </w:p>
                                </w:txbxContent>
                              </wps:txbx>
                              <wps:bodyPr horzOverflow="overflow" vert="horz" lIns="0" tIns="0" rIns="0" bIns="0" rtlCol="0">
                                <a:noAutofit/>
                              </wps:bodyPr>
                            </wps:wsp>
                            <wps:wsp>
                              <wps:cNvPr id="9274" name="Rectangle 9274"/>
                              <wps:cNvSpPr/>
                              <wps:spPr>
                                <a:xfrm>
                                  <a:off x="5212969" y="12954"/>
                                  <a:ext cx="56314" cy="226001"/>
                                </a:xfrm>
                                <a:prstGeom prst="rect">
                                  <a:avLst/>
                                </a:prstGeom>
                                <a:ln>
                                  <a:noFill/>
                                </a:ln>
                              </wps:spPr>
                              <wps:txbx>
                                <w:txbxContent>
                                  <w:p w:rsidR="00540E63" w:rsidRDefault="00540E63">
                                    <w:r>
                                      <w:rPr>
                                        <w:rFonts w:ascii="Arial" w:eastAsia="Arial" w:hAnsi="Arial" w:cs="Arial"/>
                                        <w:sz w:val="24"/>
                                      </w:rPr>
                                      <w:t xml:space="preserve"> </w:t>
                                    </w:r>
                                  </w:p>
                                </w:txbxContent>
                              </wps:txbx>
                              <wps:bodyPr horzOverflow="overflow" vert="horz" lIns="0" tIns="0" rIns="0" bIns="0" rtlCol="0">
                                <a:noAutofit/>
                              </wps:bodyPr>
                            </wps:wsp>
                            <wps:wsp>
                              <wps:cNvPr id="9275" name="Rectangle 9275"/>
                              <wps:cNvSpPr/>
                              <wps:spPr>
                                <a:xfrm>
                                  <a:off x="5254117" y="12954"/>
                                  <a:ext cx="2094853" cy="226001"/>
                                </a:xfrm>
                                <a:prstGeom prst="rect">
                                  <a:avLst/>
                                </a:prstGeom>
                                <a:ln>
                                  <a:noFill/>
                                </a:ln>
                              </wps:spPr>
                              <wps:txbx>
                                <w:txbxContent>
                                  <w:p w:rsidR="00540E63" w:rsidRDefault="00540E63">
                                    <w:r>
                                      <w:rPr>
                                        <w:rFonts w:ascii="Arial" w:eastAsia="Arial" w:hAnsi="Arial" w:cs="Arial"/>
                                        <w:sz w:val="24"/>
                                      </w:rPr>
                                      <w:t>between people of diffe</w:t>
                                    </w:r>
                                  </w:p>
                                </w:txbxContent>
                              </wps:txbx>
                              <wps:bodyPr horzOverflow="overflow" vert="horz" lIns="0" tIns="0" rIns="0" bIns="0" rtlCol="0">
                                <a:noAutofit/>
                              </wps:bodyPr>
                            </wps:wsp>
                            <wps:wsp>
                              <wps:cNvPr id="9276" name="Rectangle 9276"/>
                              <wps:cNvSpPr/>
                              <wps:spPr>
                                <a:xfrm>
                                  <a:off x="6831838" y="12954"/>
                                  <a:ext cx="3488295" cy="226001"/>
                                </a:xfrm>
                                <a:prstGeom prst="rect">
                                  <a:avLst/>
                                </a:prstGeom>
                                <a:ln>
                                  <a:noFill/>
                                </a:ln>
                              </wps:spPr>
                              <wps:txbx>
                                <w:txbxContent>
                                  <w:p w:rsidR="00540E63" w:rsidRDefault="00540E63">
                                    <w:r>
                                      <w:rPr>
                                        <w:rFonts w:ascii="Arial" w:eastAsia="Arial" w:hAnsi="Arial" w:cs="Arial"/>
                                        <w:sz w:val="24"/>
                                      </w:rPr>
                                      <w:t xml:space="preserve">rent religious belief, political opinion or </w:t>
                                    </w:r>
                                  </w:p>
                                </w:txbxContent>
                              </wps:txbx>
                              <wps:bodyPr horzOverflow="overflow" vert="horz" lIns="0" tIns="0" rIns="0" bIns="0" rtlCol="0">
                                <a:noAutofit/>
                              </wps:bodyPr>
                            </wps:wsp>
                            <wps:wsp>
                              <wps:cNvPr id="71398" name="Shape 71398"/>
                              <wps:cNvSpPr/>
                              <wps:spPr>
                                <a:xfrm>
                                  <a:off x="0" y="184404"/>
                                  <a:ext cx="9593580" cy="175260"/>
                                </a:xfrm>
                                <a:custGeom>
                                  <a:avLst/>
                                  <a:gdLst/>
                                  <a:ahLst/>
                                  <a:cxnLst/>
                                  <a:rect l="0" t="0" r="0" b="0"/>
                                  <a:pathLst>
                                    <a:path w="9593580" h="175260">
                                      <a:moveTo>
                                        <a:pt x="0" y="0"/>
                                      </a:moveTo>
                                      <a:lnTo>
                                        <a:pt x="9593580" y="0"/>
                                      </a:lnTo>
                                      <a:lnTo>
                                        <a:pt x="9593580" y="175260"/>
                                      </a:lnTo>
                                      <a:lnTo>
                                        <a:pt x="0" y="175260"/>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g:wgp>
                        </a:graphicData>
                      </a:graphic>
                    </wp:inline>
                  </w:drawing>
                </mc:Choice>
                <mc:Fallback>
                  <w:pict>
                    <v:group id="Group 68490" o:spid="_x0000_s1026" style="width:755.4pt;height:28.3pt;mso-position-horizontal-relative:char;mso-position-vertical-relative:line" coordsize="95935,3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">
                      <v:shape id="Shape 71397" o:spid="_x0000_s1027" style="position:absolute;width:95935;height:1844;visibility:visible;mso-wrap-style:square;v-text-anchor:top" coordsize="9593580,184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" path="m,l9593580,r,184404l,184404,,e" fillcolor="#bdd6ee" stroked="f" strokeweight="0">
                        <v:stroke miterlimit="83231f" joinstyle="miter"/>
                        <v:path arrowok="t" textboxrect="0,0,9593580,184404"/>
                      </v:shape>
                      <v:rect id="Rectangle 54503" o:spid="_x0000_s1028" style="position:absolute;left:37479;top:129;width:8556;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" filled="f" stroked="f">
                        <v:textbox inset="0,0,0,0">
                          <w:txbxContent>
                            <w:p w:rsidR="00540E63" w:rsidRDefault="00540E63">
                              <w:r>
                                <w:rPr>
                                  <w:rFonts w:ascii="Arial" w:eastAsia="Arial" w:hAnsi="Arial" w:cs="Arial"/>
                                  <w:b/>
                                  <w:sz w:val="24"/>
                                </w:rPr>
                                <w:t>t Good R</w:t>
                              </w:r>
                            </w:p>
                          </w:txbxContent>
                        </v:textbox>
                      </v:rect>
                      <v:rect id="Rectangle 9271" o:spid="_x0000_s1029" style="position:absolute;left:43915;top:129;width:763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" filled="f" stroked="f">
                        <v:textbox inset="0,0,0,0">
                          <w:txbxContent>
                            <w:p w:rsidR="00540E63" w:rsidRDefault="00540E63">
                              <w:r>
                                <w:rPr>
                                  <w:rFonts w:ascii="Arial" w:eastAsia="Arial" w:hAnsi="Arial" w:cs="Arial"/>
                                  <w:b/>
                                  <w:sz w:val="24"/>
                                </w:rPr>
                                <w:t>elations</w:t>
                              </w:r>
                            </w:p>
                          </w:txbxContent>
                        </v:textbox>
                      </v:rect>
                      <v:rect id="Rectangle 9272" o:spid="_x0000_s1030" style="position:absolute;left:49660;top:12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" filled="f" stroked="f">
                        <v:textbox inset="0,0,0,0">
                          <w:txbxContent>
                            <w:p w:rsidR="00540E63" w:rsidRDefault="00540E63">
                              <w:r>
                                <w:rPr>
                                  <w:rFonts w:ascii="Arial" w:eastAsia="Arial" w:hAnsi="Arial" w:cs="Arial"/>
                                  <w:b/>
                                  <w:sz w:val="24"/>
                                </w:rPr>
                                <w:t xml:space="preserve"> </w:t>
                              </w:r>
                            </w:p>
                          </w:txbxContent>
                        </v:textbox>
                      </v:rect>
                      <v:rect id="Rectangle 9273" o:spid="_x0000_s1031" style="position:absolute;left:50087;top:129;width:271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6CtxgAAAN0AAAAPAAAAZHJzL2Rvd25yZXYueG1sRI9Ba8JA&#10;FITvgv9heQVvuqlC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K3egrcYAAADdAAAA&#10;DwAAAAAAAAAAAAAAAAAHAgAAZHJzL2Rvd25yZXYueG1sUEsFBgAAAAADAAMAtwAAAPoCAAAAAA==&#10;" filled="f" stroked="f">
                        <v:textbox inset="0,0,0,0">
                          <w:txbxContent>
                            <w:p w:rsidR="00540E63" w:rsidRDefault="00540E63">
                              <w:r>
                                <w:rPr>
                                  <w:rFonts w:ascii="Arial" w:eastAsia="Arial" w:hAnsi="Arial" w:cs="Arial"/>
                                  <w:sz w:val="24"/>
                                </w:rPr>
                                <w:t>i.e.</w:t>
                              </w:r>
                            </w:p>
                          </w:txbxContent>
                        </v:textbox>
                      </v:rect>
                      <v:rect id="Rectangle 9274" o:spid="_x0000_s1032" style="position:absolute;left:52129;top:12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jjZxgAAAN0AAAAPAAAAZHJzL2Rvd25yZXYueG1sRI9Ba8JA&#10;FITvgv9heQVvuqlI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pJ442cYAAADdAAAA&#10;DwAAAAAAAAAAAAAAAAAHAgAAZHJzL2Rvd25yZXYueG1sUEsFBgAAAAADAAMAtwAAAPoCAAAAAA==&#10;" filled="f" stroked="f">
                        <v:textbox inset="0,0,0,0">
                          <w:txbxContent>
                            <w:p w:rsidR="00540E63" w:rsidRDefault="00540E63">
                              <w:r>
                                <w:rPr>
                                  <w:rFonts w:ascii="Arial" w:eastAsia="Arial" w:hAnsi="Arial" w:cs="Arial"/>
                                  <w:sz w:val="24"/>
                                </w:rPr>
                                <w:t xml:space="preserve"> </w:t>
                              </w:r>
                            </w:p>
                          </w:txbxContent>
                        </v:textbox>
                      </v:rect>
                      <v:rect id="Rectangle 9275" o:spid="_x0000_s1033" style="position:absolute;left:52541;top:129;width:20948;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p1CxgAAAN0AAAAPAAAAZHJzL2Rvd25yZXYueG1sRI9Ba8JA&#10;FITvgv9heQVvuqlg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y9KdQsYAAADdAAAA&#10;DwAAAAAAAAAAAAAAAAAHAgAAZHJzL2Rvd25yZXYueG1sUEsFBgAAAAADAAMAtwAAAPoCAAAAAA==&#10;" filled="f" stroked="f">
                        <v:textbox inset="0,0,0,0">
                          <w:txbxContent>
                            <w:p w:rsidR="00540E63" w:rsidRDefault="00540E63">
                              <w:r>
                                <w:rPr>
                                  <w:rFonts w:ascii="Arial" w:eastAsia="Arial" w:hAnsi="Arial" w:cs="Arial"/>
                                  <w:sz w:val="24"/>
                                </w:rPr>
                                <w:t>between people of diffe</w:t>
                              </w:r>
                            </w:p>
                          </w:txbxContent>
                        </v:textbox>
                      </v:rect>
                      <v:rect id="Rectangle 9276" o:spid="_x0000_s1034" style="position:absolute;left:68318;top:129;width:3488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" filled="f" stroked="f">
                        <v:textbox inset="0,0,0,0">
                          <w:txbxContent>
                            <w:p w:rsidR="00540E63" w:rsidRDefault="00540E63">
                              <w:r>
                                <w:rPr>
                                  <w:rFonts w:ascii="Arial" w:eastAsia="Arial" w:hAnsi="Arial" w:cs="Arial"/>
                                  <w:sz w:val="24"/>
                                </w:rPr>
                                <w:t xml:space="preserve">rent religious belief, political opinion or </w:t>
                              </w:r>
                            </w:p>
                          </w:txbxContent>
                        </v:textbox>
                      </v:rect>
                      <v:shape id="Shape 71398" o:spid="_x0000_s1035" style="position:absolute;top:1844;width:95935;height:1752;visibility:visible;mso-wrap-style:square;v-text-anchor:top" coordsize="959358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" path="m,l9593580,r,175260l,175260,,e" fillcolor="#bdd6ee" stroked="f" strokeweight="0">
                        <v:stroke miterlimit="83231f" joinstyle="miter"/>
                        <v:path arrowok="t" textboxrect="0,0,9593580,175260"/>
                      </v:shape>
                      <w10:anchorlock/>
                    </v:group>
                  </w:pict>
                </mc:Fallback>
              </mc:AlternateContent>
            </w:r>
          </w:p>
        </w:tc>
        <w:tc>
          <w:tcPr>
            <w:tcW w:w="0" w:type="auto"/>
            <w:vMerge/>
            <w:tcBorders>
              <w:top w:val="nil"/>
              <w:left w:val="nil"/>
              <w:bottom w:val="nil"/>
              <w:right w:val="single" w:sz="4" w:space="0" w:color="000000"/>
            </w:tcBorders>
          </w:tcPr>
          <w:p w:rsidR="00D35A83" w:rsidRDefault="00D35A83"/>
        </w:tc>
      </w:tr>
      <w:tr w:rsidR="00D35A83">
        <w:trPr>
          <w:trHeight w:val="276"/>
        </w:trPr>
        <w:tc>
          <w:tcPr>
            <w:tcW w:w="0" w:type="auto"/>
            <w:vMerge/>
            <w:tcBorders>
              <w:top w:val="nil"/>
              <w:left w:val="single" w:sz="4" w:space="0" w:color="000000"/>
              <w:bottom w:val="nil"/>
              <w:right w:val="nil"/>
            </w:tcBorders>
          </w:tcPr>
          <w:p w:rsidR="00D35A83" w:rsidRDefault="00D35A83"/>
        </w:tc>
        <w:tc>
          <w:tcPr>
            <w:tcW w:w="4277" w:type="dxa"/>
            <w:gridSpan w:val="6"/>
            <w:tcBorders>
              <w:top w:val="nil"/>
              <w:left w:val="nil"/>
              <w:bottom w:val="nil"/>
              <w:right w:val="nil"/>
            </w:tcBorders>
            <w:shd w:val="clear" w:color="auto" w:fill="EDF7F9"/>
          </w:tcPr>
          <w:p w:rsidR="00D35A83" w:rsidRDefault="006268F9">
            <w:pPr>
              <w:ind w:left="29"/>
            </w:pPr>
            <w:r>
              <w:rPr>
                <w:rFonts w:ascii="Arial" w:eastAsia="Arial" w:hAnsi="Arial" w:cs="Arial"/>
                <w:b/>
                <w:sz w:val="24"/>
              </w:rPr>
              <w:t xml:space="preserve"> </w:t>
            </w:r>
          </w:p>
        </w:tc>
        <w:tc>
          <w:tcPr>
            <w:tcW w:w="1000" w:type="dxa"/>
            <w:tcBorders>
              <w:top w:val="nil"/>
              <w:left w:val="nil"/>
              <w:bottom w:val="nil"/>
              <w:right w:val="nil"/>
            </w:tcBorders>
            <w:shd w:val="clear" w:color="auto" w:fill="EDF7F9"/>
          </w:tcPr>
          <w:p w:rsidR="00D35A83" w:rsidRDefault="00D35A83"/>
        </w:tc>
        <w:tc>
          <w:tcPr>
            <w:tcW w:w="991" w:type="dxa"/>
            <w:tcBorders>
              <w:top w:val="nil"/>
              <w:left w:val="nil"/>
              <w:bottom w:val="nil"/>
              <w:right w:val="nil"/>
            </w:tcBorders>
            <w:shd w:val="clear" w:color="auto" w:fill="EDF7F9"/>
          </w:tcPr>
          <w:p w:rsidR="00D35A83" w:rsidRDefault="00D35A83"/>
        </w:tc>
        <w:tc>
          <w:tcPr>
            <w:tcW w:w="9201" w:type="dxa"/>
            <w:tcBorders>
              <w:top w:val="nil"/>
              <w:left w:val="nil"/>
              <w:bottom w:val="nil"/>
              <w:right w:val="nil"/>
            </w:tcBorders>
            <w:shd w:val="clear" w:color="auto" w:fill="EDF7F9"/>
          </w:tcPr>
          <w:p w:rsidR="00D35A83" w:rsidRDefault="006268F9">
            <w:pPr>
              <w:ind w:left="-6267"/>
            </w:pPr>
            <w:r>
              <w:rPr>
                <w:noProof/>
              </w:rPr>
              <mc:AlternateContent>
                <mc:Choice Requires="wpg">
                  <w:drawing>
                    <wp:inline distT="0" distB="0" distL="0" distR="0">
                      <wp:extent cx="9822180" cy="175260"/>
                      <wp:effectExtent l="0" t="0" r="0" b="0"/>
                      <wp:docPr id="68529" name="Group 68529"/>
                      <wp:cNvGraphicFramePr/>
                      <a:graphic xmlns:a="http://schemas.openxmlformats.org/drawingml/2006/main">
                        <a:graphicData uri="http://schemas.microsoft.com/office/word/2010/wordprocessingGroup">
                          <wpg:wgp>
                            <wpg:cNvGrpSpPr/>
                            <wpg:grpSpPr>
                              <a:xfrm>
                                <a:off x="0" y="0"/>
                                <a:ext cx="9822180" cy="175260"/>
                                <a:chOff x="0" y="0"/>
                                <a:chExt cx="9822180" cy="175260"/>
                              </a:xfrm>
                            </wpg:grpSpPr>
                            <wps:wsp>
                              <wps:cNvPr id="71401" name="Shape 71401"/>
                              <wps:cNvSpPr/>
                              <wps:spPr>
                                <a:xfrm>
                                  <a:off x="0" y="0"/>
                                  <a:ext cx="9822180" cy="175260"/>
                                </a:xfrm>
                                <a:custGeom>
                                  <a:avLst/>
                                  <a:gdLst/>
                                  <a:ahLst/>
                                  <a:cxnLst/>
                                  <a:rect l="0" t="0" r="0" b="0"/>
                                  <a:pathLst>
                                    <a:path w="9822180" h="175260">
                                      <a:moveTo>
                                        <a:pt x="0" y="0"/>
                                      </a:moveTo>
                                      <a:lnTo>
                                        <a:pt x="9822180" y="0"/>
                                      </a:lnTo>
                                      <a:lnTo>
                                        <a:pt x="9822180" y="175260"/>
                                      </a:lnTo>
                                      <a:lnTo>
                                        <a:pt x="0" y="175260"/>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g:wgp>
                        </a:graphicData>
                      </a:graphic>
                    </wp:inline>
                  </w:drawing>
                </mc:Choice>
                <mc:Fallback xmlns:a="http://schemas.openxmlformats.org/drawingml/2006/main">
                  <w:pict>
                    <v:group id="Group 68529" style="width:773.4pt;height:13.8pt;mso-position-horizontal-relative:char;mso-position-vertical-relative:line" coordsize="98221,1752">
                      <v:shape id="Shape 71402" style="position:absolute;width:98221;height:1752;left:0;top:0;" coordsize="9822180,175260" path="m0,0l9822180,0l9822180,175260l0,175260l0,0">
                        <v:stroke weight="0pt" endcap="flat" joinstyle="miter" miterlimit="10" on="false" color="#000000" opacity="0"/>
                        <v:fill on="true" color="#bdd6ee"/>
                      </v:shape>
                    </v:group>
                  </w:pict>
                </mc:Fallback>
              </mc:AlternateContent>
            </w:r>
          </w:p>
        </w:tc>
        <w:tc>
          <w:tcPr>
            <w:tcW w:w="0" w:type="auto"/>
            <w:vMerge/>
            <w:tcBorders>
              <w:top w:val="nil"/>
              <w:left w:val="nil"/>
              <w:bottom w:val="nil"/>
              <w:right w:val="single" w:sz="4" w:space="0" w:color="000000"/>
            </w:tcBorders>
          </w:tcPr>
          <w:p w:rsidR="00D35A83" w:rsidRDefault="00D35A83"/>
        </w:tc>
      </w:tr>
      <w:tr w:rsidR="00D35A83">
        <w:trPr>
          <w:trHeight w:val="293"/>
        </w:trPr>
        <w:tc>
          <w:tcPr>
            <w:tcW w:w="0" w:type="auto"/>
            <w:vMerge/>
            <w:tcBorders>
              <w:top w:val="nil"/>
              <w:left w:val="single" w:sz="4" w:space="0" w:color="000000"/>
              <w:bottom w:val="nil"/>
              <w:right w:val="nil"/>
            </w:tcBorders>
          </w:tcPr>
          <w:p w:rsidR="00D35A83" w:rsidRDefault="00D35A83"/>
        </w:tc>
        <w:tc>
          <w:tcPr>
            <w:tcW w:w="360" w:type="dxa"/>
            <w:vMerge w:val="restart"/>
            <w:tcBorders>
              <w:top w:val="nil"/>
              <w:left w:val="nil"/>
              <w:bottom w:val="single" w:sz="4" w:space="0" w:color="000000"/>
              <w:right w:val="nil"/>
            </w:tcBorders>
            <w:shd w:val="clear" w:color="auto" w:fill="EDF7F9"/>
          </w:tcPr>
          <w:p w:rsidR="00D35A83" w:rsidRDefault="00D35A83"/>
        </w:tc>
        <w:tc>
          <w:tcPr>
            <w:tcW w:w="3917" w:type="dxa"/>
            <w:gridSpan w:val="5"/>
            <w:tcBorders>
              <w:top w:val="nil"/>
              <w:left w:val="nil"/>
              <w:bottom w:val="nil"/>
              <w:right w:val="nil"/>
            </w:tcBorders>
            <w:shd w:val="clear" w:color="auto" w:fill="EDF7F9"/>
          </w:tcPr>
          <w:p w:rsidR="00D35A83" w:rsidRDefault="006268F9">
            <w:pPr>
              <w:ind w:left="29"/>
              <w:jc w:val="both"/>
            </w:pPr>
            <w:r>
              <w:rPr>
                <w:rFonts w:ascii="Segoe UI Symbol" w:eastAsia="Segoe UI Symbol" w:hAnsi="Segoe UI Symbol" w:cs="Segoe UI Symbol"/>
                <w:sz w:val="24"/>
              </w:rPr>
              <w:t></w:t>
            </w:r>
            <w:r>
              <w:rPr>
                <w:rFonts w:ascii="Arial" w:eastAsia="Arial" w:hAnsi="Arial" w:cs="Arial"/>
                <w:sz w:val="24"/>
              </w:rPr>
              <w:t xml:space="preserve"> Are there any</w:t>
            </w:r>
            <w:r>
              <w:rPr>
                <w:rFonts w:ascii="Arial" w:eastAsia="Arial" w:hAnsi="Arial" w:cs="Arial"/>
                <w:b/>
                <w:sz w:val="24"/>
              </w:rPr>
              <w:t xml:space="preserve"> additional measu</w:t>
            </w:r>
          </w:p>
        </w:tc>
        <w:tc>
          <w:tcPr>
            <w:tcW w:w="1000" w:type="dxa"/>
            <w:tcBorders>
              <w:top w:val="nil"/>
              <w:left w:val="nil"/>
              <w:bottom w:val="nil"/>
              <w:right w:val="nil"/>
            </w:tcBorders>
            <w:shd w:val="clear" w:color="auto" w:fill="EDF7F9"/>
          </w:tcPr>
          <w:p w:rsidR="00D35A83" w:rsidRDefault="006268F9">
            <w:pPr>
              <w:ind w:left="-58"/>
              <w:jc w:val="both"/>
            </w:pPr>
            <w:r>
              <w:rPr>
                <w:rFonts w:ascii="Arial" w:eastAsia="Arial" w:hAnsi="Arial" w:cs="Arial"/>
                <w:b/>
                <w:sz w:val="24"/>
              </w:rPr>
              <w:t xml:space="preserve">res </w:t>
            </w:r>
            <w:r>
              <w:rPr>
                <w:rFonts w:ascii="Arial" w:eastAsia="Arial" w:hAnsi="Arial" w:cs="Arial"/>
                <w:sz w:val="24"/>
              </w:rPr>
              <w:t>that c</w:t>
            </w:r>
          </w:p>
        </w:tc>
        <w:tc>
          <w:tcPr>
            <w:tcW w:w="991" w:type="dxa"/>
            <w:tcBorders>
              <w:top w:val="nil"/>
              <w:left w:val="nil"/>
              <w:bottom w:val="nil"/>
              <w:right w:val="nil"/>
            </w:tcBorders>
            <w:shd w:val="clear" w:color="auto" w:fill="EDF7F9"/>
          </w:tcPr>
          <w:p w:rsidR="00D35A83" w:rsidRDefault="006268F9">
            <w:pPr>
              <w:ind w:left="-44"/>
              <w:jc w:val="both"/>
            </w:pPr>
            <w:r>
              <w:rPr>
                <w:rFonts w:ascii="Arial" w:eastAsia="Arial" w:hAnsi="Arial" w:cs="Arial"/>
                <w:sz w:val="24"/>
              </w:rPr>
              <w:t>ould be s</w:t>
            </w:r>
          </w:p>
        </w:tc>
        <w:tc>
          <w:tcPr>
            <w:tcW w:w="9201" w:type="dxa"/>
            <w:tcBorders>
              <w:top w:val="nil"/>
              <w:left w:val="nil"/>
              <w:bottom w:val="nil"/>
              <w:right w:val="nil"/>
            </w:tcBorders>
            <w:shd w:val="clear" w:color="auto" w:fill="EDF7F9"/>
          </w:tcPr>
          <w:p w:rsidR="00D35A83" w:rsidRDefault="006268F9">
            <w:pPr>
              <w:ind w:left="-62"/>
            </w:pPr>
            <w:r>
              <w:rPr>
                <w:noProof/>
              </w:rPr>
              <mc:AlternateContent>
                <mc:Choice Requires="wpg">
                  <w:drawing>
                    <wp:anchor distT="0" distB="0" distL="114300" distR="114300" simplePos="0" relativeHeight="251661312" behindDoc="1" locked="0" layoutInCell="1" allowOverlap="1">
                      <wp:simplePos x="0" y="0"/>
                      <wp:positionH relativeFrom="column">
                        <wp:posOffset>-3751151</wp:posOffset>
                      </wp:positionH>
                      <wp:positionV relativeFrom="paragraph">
                        <wp:posOffset>-14477</wp:posOffset>
                      </wp:positionV>
                      <wp:extent cx="9593580" cy="185928"/>
                      <wp:effectExtent l="0" t="0" r="0" b="0"/>
                      <wp:wrapNone/>
                      <wp:docPr id="68599" name="Group 68599"/>
                      <wp:cNvGraphicFramePr/>
                      <a:graphic xmlns:a="http://schemas.openxmlformats.org/drawingml/2006/main">
                        <a:graphicData uri="http://schemas.microsoft.com/office/word/2010/wordprocessingGroup">
                          <wpg:wgp>
                            <wpg:cNvGrpSpPr/>
                            <wpg:grpSpPr>
                              <a:xfrm>
                                <a:off x="0" y="0"/>
                                <a:ext cx="9593580" cy="185928"/>
                                <a:chOff x="0" y="0"/>
                                <a:chExt cx="9593580" cy="185928"/>
                              </a:xfrm>
                            </wpg:grpSpPr>
                            <wps:wsp>
                              <wps:cNvPr id="71403" name="Shape 71403"/>
                              <wps:cNvSpPr/>
                              <wps:spPr>
                                <a:xfrm>
                                  <a:off x="0" y="0"/>
                                  <a:ext cx="9593580" cy="185928"/>
                                </a:xfrm>
                                <a:custGeom>
                                  <a:avLst/>
                                  <a:gdLst/>
                                  <a:ahLst/>
                                  <a:cxnLst/>
                                  <a:rect l="0" t="0" r="0" b="0"/>
                                  <a:pathLst>
                                    <a:path w="9593580" h="185928">
                                      <a:moveTo>
                                        <a:pt x="0" y="0"/>
                                      </a:moveTo>
                                      <a:lnTo>
                                        <a:pt x="9593580" y="0"/>
                                      </a:lnTo>
                                      <a:lnTo>
                                        <a:pt x="9593580" y="185928"/>
                                      </a:lnTo>
                                      <a:lnTo>
                                        <a:pt x="0" y="185928"/>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g:wgp>
                        </a:graphicData>
                      </a:graphic>
                    </wp:anchor>
                  </w:drawing>
                </mc:Choice>
                <mc:Fallback xmlns:a="http://schemas.openxmlformats.org/drawingml/2006/main">
                  <w:pict>
                    <v:group id="Group 68599" style="width:755.4pt;height:14.64pt;position:absolute;z-index:-2147482814;mso-position-horizontal-relative:text;mso-position-horizontal:absolute;margin-left:-295.366pt;mso-position-vertical-relative:text;margin-top:-1.14001pt;" coordsize="95935,1859">
                      <v:shape id="Shape 71404" style="position:absolute;width:95935;height:1859;left:0;top:0;" coordsize="9593580,185928" path="m0,0l9593580,0l9593580,185928l0,185928l0,0">
                        <v:stroke weight="0pt" endcap="flat" joinstyle="miter" miterlimit="10" on="false" color="#000000" opacity="0"/>
                        <v:fill on="true" color="#bdd6ee"/>
                      </v:shape>
                    </v:group>
                  </w:pict>
                </mc:Fallback>
              </mc:AlternateContent>
            </w:r>
            <w:r>
              <w:rPr>
                <w:rFonts w:ascii="Arial" w:eastAsia="Arial" w:hAnsi="Arial" w:cs="Arial"/>
                <w:sz w:val="24"/>
              </w:rPr>
              <w:t>uggested to ensure the policy or proposal</w:t>
            </w:r>
            <w:r>
              <w:rPr>
                <w:rFonts w:ascii="Arial" w:eastAsia="Arial" w:hAnsi="Arial" w:cs="Arial"/>
                <w:b/>
                <w:sz w:val="24"/>
              </w:rPr>
              <w:t xml:space="preserve"> promotes Good Relations? </w:t>
            </w:r>
          </w:p>
        </w:tc>
        <w:tc>
          <w:tcPr>
            <w:tcW w:w="0" w:type="auto"/>
            <w:vMerge/>
            <w:tcBorders>
              <w:top w:val="nil"/>
              <w:left w:val="nil"/>
              <w:bottom w:val="nil"/>
              <w:right w:val="single" w:sz="4" w:space="0" w:color="000000"/>
            </w:tcBorders>
          </w:tcPr>
          <w:p w:rsidR="00D35A83" w:rsidRDefault="00D35A83"/>
        </w:tc>
      </w:tr>
      <w:tr w:rsidR="00D35A83">
        <w:trPr>
          <w:trHeight w:val="281"/>
        </w:trPr>
        <w:tc>
          <w:tcPr>
            <w:tcW w:w="0" w:type="auto"/>
            <w:vMerge/>
            <w:tcBorders>
              <w:top w:val="nil"/>
              <w:left w:val="single" w:sz="4" w:space="0" w:color="000000"/>
              <w:bottom w:val="single" w:sz="4" w:space="0" w:color="000000"/>
              <w:right w:val="nil"/>
            </w:tcBorders>
          </w:tcPr>
          <w:p w:rsidR="00D35A83" w:rsidRDefault="00D35A83"/>
        </w:tc>
        <w:tc>
          <w:tcPr>
            <w:tcW w:w="0" w:type="auto"/>
            <w:vMerge/>
            <w:tcBorders>
              <w:top w:val="nil"/>
              <w:left w:val="nil"/>
              <w:bottom w:val="single" w:sz="4" w:space="0" w:color="000000"/>
              <w:right w:val="nil"/>
            </w:tcBorders>
          </w:tcPr>
          <w:p w:rsidR="00D35A83" w:rsidRDefault="00D35A83"/>
        </w:tc>
        <w:tc>
          <w:tcPr>
            <w:tcW w:w="360" w:type="dxa"/>
            <w:tcBorders>
              <w:top w:val="nil"/>
              <w:left w:val="nil"/>
              <w:bottom w:val="single" w:sz="4" w:space="0" w:color="000000"/>
              <w:right w:val="nil"/>
            </w:tcBorders>
            <w:shd w:val="clear" w:color="auto" w:fill="EDF7F9"/>
          </w:tcPr>
          <w:p w:rsidR="00D35A83" w:rsidRDefault="00D35A83"/>
        </w:tc>
        <w:tc>
          <w:tcPr>
            <w:tcW w:w="3557" w:type="dxa"/>
            <w:gridSpan w:val="4"/>
            <w:tcBorders>
              <w:top w:val="nil"/>
              <w:left w:val="nil"/>
              <w:bottom w:val="single" w:sz="4" w:space="0" w:color="000000"/>
              <w:right w:val="nil"/>
            </w:tcBorders>
            <w:shd w:val="clear" w:color="auto" w:fill="BDD6EE"/>
          </w:tcPr>
          <w:p w:rsidR="00D35A83" w:rsidRDefault="006268F9">
            <w:pPr>
              <w:ind w:left="29"/>
            </w:pPr>
            <w:r>
              <w:rPr>
                <w:rFonts w:ascii="Arial" w:eastAsia="Arial" w:hAnsi="Arial" w:cs="Arial"/>
                <w:b/>
                <w:sz w:val="24"/>
              </w:rPr>
              <w:t xml:space="preserve"> </w:t>
            </w:r>
          </w:p>
        </w:tc>
        <w:tc>
          <w:tcPr>
            <w:tcW w:w="1000" w:type="dxa"/>
            <w:tcBorders>
              <w:top w:val="nil"/>
              <w:left w:val="nil"/>
              <w:bottom w:val="single" w:sz="4" w:space="0" w:color="000000"/>
              <w:right w:val="nil"/>
            </w:tcBorders>
            <w:shd w:val="clear" w:color="auto" w:fill="BDD6EE"/>
          </w:tcPr>
          <w:p w:rsidR="00D35A83" w:rsidRDefault="00D35A83"/>
        </w:tc>
        <w:tc>
          <w:tcPr>
            <w:tcW w:w="991" w:type="dxa"/>
            <w:tcBorders>
              <w:top w:val="nil"/>
              <w:left w:val="nil"/>
              <w:bottom w:val="single" w:sz="4" w:space="0" w:color="000000"/>
              <w:right w:val="nil"/>
            </w:tcBorders>
            <w:shd w:val="clear" w:color="auto" w:fill="BDD6EE"/>
          </w:tcPr>
          <w:p w:rsidR="00D35A83" w:rsidRDefault="00D35A83"/>
        </w:tc>
        <w:tc>
          <w:tcPr>
            <w:tcW w:w="9201" w:type="dxa"/>
            <w:tcBorders>
              <w:top w:val="nil"/>
              <w:left w:val="nil"/>
              <w:bottom w:val="single" w:sz="4" w:space="0" w:color="000000"/>
              <w:right w:val="nil"/>
            </w:tcBorders>
            <w:shd w:val="clear" w:color="auto" w:fill="BDD6EE"/>
          </w:tcPr>
          <w:p w:rsidR="00D35A83" w:rsidRDefault="00D35A83"/>
        </w:tc>
        <w:tc>
          <w:tcPr>
            <w:tcW w:w="0" w:type="auto"/>
            <w:vMerge/>
            <w:tcBorders>
              <w:top w:val="nil"/>
              <w:left w:val="nil"/>
              <w:bottom w:val="single" w:sz="4" w:space="0" w:color="000000"/>
              <w:right w:val="single" w:sz="4" w:space="0" w:color="000000"/>
            </w:tcBorders>
          </w:tcPr>
          <w:p w:rsidR="00D35A83" w:rsidRDefault="00D35A83"/>
        </w:tc>
      </w:tr>
      <w:tr w:rsidR="00D35A83">
        <w:trPr>
          <w:trHeight w:val="562"/>
        </w:trPr>
        <w:tc>
          <w:tcPr>
            <w:tcW w:w="3246" w:type="dxa"/>
            <w:gridSpan w:val="5"/>
            <w:vMerge w:val="restart"/>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Good Relations category </w:t>
            </w:r>
          </w:p>
        </w:tc>
        <w:tc>
          <w:tcPr>
            <w:tcW w:w="1108" w:type="dxa"/>
            <w:gridSpan w:val="2"/>
            <w:tcBorders>
              <w:top w:val="single" w:sz="4" w:space="0" w:color="000000"/>
              <w:left w:val="single" w:sz="4" w:space="0" w:color="000000"/>
              <w:bottom w:val="single" w:sz="4" w:space="0" w:color="000000"/>
              <w:right w:val="nil"/>
            </w:tcBorders>
            <w:shd w:val="clear" w:color="auto" w:fill="EDF7F9"/>
          </w:tcPr>
          <w:p w:rsidR="00D35A83" w:rsidRDefault="006268F9">
            <w:pPr>
              <w:ind w:right="20"/>
              <w:jc w:val="right"/>
            </w:pPr>
            <w:r>
              <w:rPr>
                <w:rFonts w:ascii="Arial" w:eastAsia="Arial" w:hAnsi="Arial" w:cs="Arial"/>
                <w:b/>
                <w:sz w:val="24"/>
              </w:rPr>
              <w:t>Lev</w:t>
            </w:r>
          </w:p>
        </w:tc>
        <w:tc>
          <w:tcPr>
            <w:tcW w:w="1000" w:type="dxa"/>
            <w:tcBorders>
              <w:top w:val="single" w:sz="4" w:space="0" w:color="000000"/>
              <w:left w:val="nil"/>
              <w:bottom w:val="single" w:sz="4" w:space="0" w:color="000000"/>
              <w:right w:val="nil"/>
            </w:tcBorders>
            <w:shd w:val="clear" w:color="auto" w:fill="EDF7F9"/>
          </w:tcPr>
          <w:p w:rsidR="00D35A83" w:rsidRDefault="006268F9">
            <w:pPr>
              <w:ind w:left="-24"/>
              <w:jc w:val="both"/>
            </w:pPr>
            <w:r>
              <w:rPr>
                <w:rFonts w:ascii="Arial" w:eastAsia="Arial" w:hAnsi="Arial" w:cs="Arial"/>
                <w:b/>
                <w:sz w:val="24"/>
              </w:rPr>
              <w:t>el of imp</w:t>
            </w:r>
          </w:p>
          <w:p w:rsidR="00D35A83" w:rsidRDefault="006268F9">
            <w:pPr>
              <w:ind w:right="52"/>
              <w:jc w:val="center"/>
            </w:pPr>
            <w:r>
              <w:rPr>
                <w:rFonts w:ascii="Arial" w:eastAsia="Arial" w:hAnsi="Arial" w:cs="Arial"/>
                <w:b/>
                <w:sz w:val="24"/>
              </w:rPr>
              <w:t xml:space="preserve"> </w:t>
            </w:r>
          </w:p>
        </w:tc>
        <w:tc>
          <w:tcPr>
            <w:tcW w:w="991" w:type="dxa"/>
            <w:tcBorders>
              <w:top w:val="single" w:sz="4" w:space="0" w:color="000000"/>
              <w:left w:val="nil"/>
              <w:bottom w:val="single" w:sz="4" w:space="0" w:color="000000"/>
              <w:right w:val="single" w:sz="4" w:space="0" w:color="000000"/>
            </w:tcBorders>
            <w:shd w:val="clear" w:color="auto" w:fill="EDF7F9"/>
          </w:tcPr>
          <w:p w:rsidR="00D35A83" w:rsidRDefault="006268F9">
            <w:pPr>
              <w:ind w:left="-35"/>
            </w:pPr>
            <w:r>
              <w:rPr>
                <w:rFonts w:ascii="Arial" w:eastAsia="Arial" w:hAnsi="Arial" w:cs="Arial"/>
                <w:b/>
                <w:sz w:val="24"/>
              </w:rPr>
              <w:t xml:space="preserve">act </w:t>
            </w:r>
          </w:p>
        </w:tc>
        <w:tc>
          <w:tcPr>
            <w:tcW w:w="9294" w:type="dxa"/>
            <w:gridSpan w:val="2"/>
            <w:vMerge w:val="restart"/>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204"/>
            </w:pPr>
            <w:r>
              <w:rPr>
                <w:rFonts w:ascii="Arial" w:eastAsia="Arial" w:hAnsi="Arial" w:cs="Arial"/>
                <w:b/>
                <w:sz w:val="24"/>
              </w:rPr>
              <w:t xml:space="preserve">Mitigation Measures  and Alternative Policies or Actions that might lessen the </w:t>
            </w:r>
          </w:p>
          <w:p w:rsidR="00D35A83" w:rsidRDefault="006268F9">
            <w:pPr>
              <w:ind w:right="17"/>
              <w:jc w:val="center"/>
            </w:pPr>
            <w:r>
              <w:rPr>
                <w:rFonts w:ascii="Arial" w:eastAsia="Arial" w:hAnsi="Arial" w:cs="Arial"/>
                <w:b/>
                <w:sz w:val="24"/>
              </w:rPr>
              <w:t xml:space="preserve">severity of the equality impact  </w:t>
            </w:r>
          </w:p>
          <w:p w:rsidR="00D35A83" w:rsidRDefault="006268F9">
            <w:pPr>
              <w:ind w:left="53"/>
              <w:jc w:val="center"/>
            </w:pPr>
            <w:r>
              <w:rPr>
                <w:rFonts w:ascii="Arial" w:eastAsia="Arial" w:hAnsi="Arial" w:cs="Arial"/>
                <w:b/>
                <w:sz w:val="24"/>
              </w:rPr>
              <w:t xml:space="preserve"> </w:t>
            </w:r>
          </w:p>
          <w:p w:rsidR="00D35A83" w:rsidRDefault="006268F9">
            <w:pPr>
              <w:ind w:right="17"/>
              <w:jc w:val="center"/>
            </w:pPr>
            <w:r>
              <w:rPr>
                <w:rFonts w:ascii="Arial" w:eastAsia="Arial" w:hAnsi="Arial" w:cs="Arial"/>
                <w:sz w:val="24"/>
              </w:rPr>
              <w:t>(where Major or Minor Impact identified)</w:t>
            </w:r>
            <w:r>
              <w:rPr>
                <w:rFonts w:ascii="Arial" w:eastAsia="Arial" w:hAnsi="Arial" w:cs="Arial"/>
                <w:b/>
                <w:sz w:val="24"/>
              </w:rPr>
              <w:t xml:space="preserve"> </w:t>
            </w:r>
          </w:p>
        </w:tc>
      </w:tr>
      <w:tr w:rsidR="00D35A83">
        <w:trPr>
          <w:trHeight w:val="552"/>
        </w:trPr>
        <w:tc>
          <w:tcPr>
            <w:tcW w:w="0" w:type="auto"/>
            <w:gridSpan w:val="5"/>
            <w:vMerge/>
            <w:tcBorders>
              <w:top w:val="nil"/>
              <w:left w:val="single" w:sz="4" w:space="0" w:color="000000"/>
              <w:bottom w:val="single" w:sz="4" w:space="0" w:color="000000"/>
              <w:right w:val="single" w:sz="4" w:space="0" w:color="000000"/>
            </w:tcBorders>
          </w:tcPr>
          <w:p w:rsidR="00D35A83" w:rsidRDefault="00D35A83"/>
        </w:tc>
        <w:tc>
          <w:tcPr>
            <w:tcW w:w="1108"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233"/>
            </w:pPr>
            <w:r>
              <w:rPr>
                <w:rFonts w:ascii="Arial" w:eastAsia="Arial" w:hAnsi="Arial" w:cs="Arial"/>
                <w:b/>
                <w:sz w:val="24"/>
              </w:rPr>
              <w:t xml:space="preserve">Major </w:t>
            </w:r>
          </w:p>
        </w:tc>
        <w:tc>
          <w:tcPr>
            <w:tcW w:w="1000"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74"/>
            </w:pPr>
            <w:r>
              <w:rPr>
                <w:rFonts w:ascii="Arial" w:eastAsia="Arial" w:hAnsi="Arial" w:cs="Arial"/>
                <w:b/>
                <w:sz w:val="24"/>
              </w:rPr>
              <w:t xml:space="preserve">Minor </w:t>
            </w:r>
          </w:p>
        </w:tc>
        <w:tc>
          <w:tcPr>
            <w:tcW w:w="99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94"/>
            </w:pPr>
            <w:r>
              <w:rPr>
                <w:rFonts w:ascii="Arial" w:eastAsia="Arial" w:hAnsi="Arial" w:cs="Arial"/>
                <w:b/>
                <w:sz w:val="24"/>
              </w:rPr>
              <w:t xml:space="preserve">None </w:t>
            </w:r>
          </w:p>
        </w:tc>
        <w:tc>
          <w:tcPr>
            <w:tcW w:w="0" w:type="auto"/>
            <w:gridSpan w:val="2"/>
            <w:vMerge/>
            <w:tcBorders>
              <w:top w:val="nil"/>
              <w:left w:val="single" w:sz="4" w:space="0" w:color="000000"/>
              <w:bottom w:val="single" w:sz="4" w:space="0" w:color="000000"/>
              <w:right w:val="single" w:sz="4" w:space="0" w:color="000000"/>
            </w:tcBorders>
          </w:tcPr>
          <w:p w:rsidR="00D35A83" w:rsidRDefault="00D35A83"/>
        </w:tc>
      </w:tr>
      <w:tr w:rsidR="00D35A83">
        <w:trPr>
          <w:trHeight w:val="1390"/>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Religious belief </w:t>
            </w:r>
          </w:p>
          <w:p w:rsidR="00D35A83" w:rsidRDefault="006268F9">
            <w:pPr>
              <w:ind w:left="107"/>
            </w:pPr>
            <w:r>
              <w:rPr>
                <w:rFonts w:ascii="Arial" w:eastAsia="Arial" w:hAnsi="Arial" w:cs="Arial"/>
                <w:b/>
                <w:sz w:val="24"/>
              </w:rPr>
              <w:t xml:space="preserve"> </w:t>
            </w:r>
          </w:p>
          <w:p w:rsidR="00D35A83" w:rsidRDefault="006268F9">
            <w:pPr>
              <w:ind w:left="107"/>
            </w:pPr>
            <w:r>
              <w:rPr>
                <w:rFonts w:ascii="Arial" w:eastAsia="Arial" w:hAnsi="Arial" w:cs="Arial"/>
                <w:b/>
                <w:sz w:val="24"/>
              </w:rPr>
              <w:t xml:space="preserve"> </w:t>
            </w:r>
          </w:p>
          <w:p w:rsidR="00D35A83" w:rsidRDefault="006268F9">
            <w:pPr>
              <w:ind w:left="107"/>
            </w:pPr>
            <w:r>
              <w:rPr>
                <w:rFonts w:ascii="Arial" w:eastAsia="Arial" w:hAnsi="Arial" w:cs="Arial"/>
                <w:b/>
                <w:sz w:val="24"/>
              </w:rPr>
              <w:t xml:space="preserve"> </w:t>
            </w:r>
          </w:p>
          <w:p w:rsidR="00D35A83" w:rsidRDefault="006268F9">
            <w:pPr>
              <w:ind w:left="107"/>
            </w:pPr>
            <w:r>
              <w:rPr>
                <w:rFonts w:ascii="Arial" w:eastAsia="Arial" w:hAnsi="Arial" w:cs="Arial"/>
                <w:b/>
                <w:sz w:val="24"/>
              </w:rPr>
              <w:t xml:space="preserve"> </w:t>
            </w:r>
          </w:p>
        </w:tc>
        <w:tc>
          <w:tcPr>
            <w:tcW w:w="1108"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p w:rsidR="00D35A83" w:rsidRDefault="006268F9">
            <w:pPr>
              <w:ind w:left="108"/>
            </w:pPr>
            <w:r>
              <w:rPr>
                <w:rFonts w:ascii="Arial" w:eastAsia="Arial" w:hAnsi="Arial" w:cs="Arial"/>
                <w:sz w:val="24"/>
              </w:rPr>
              <w:t xml:space="preserve"> </w:t>
            </w:r>
          </w:p>
          <w:p w:rsidR="00D35A83" w:rsidRDefault="006268F9">
            <w:pPr>
              <w:ind w:left="108"/>
            </w:pPr>
            <w:r>
              <w:rPr>
                <w:rFonts w:ascii="Arial" w:eastAsia="Arial" w:hAnsi="Arial" w:cs="Arial"/>
                <w:sz w:val="24"/>
              </w:rPr>
              <w:t xml:space="preserve"> </w:t>
            </w:r>
          </w:p>
          <w:p w:rsidR="00D35A83" w:rsidRDefault="006268F9">
            <w:pPr>
              <w:ind w:left="108"/>
            </w:pPr>
            <w:r>
              <w:rPr>
                <w:rFonts w:ascii="Arial" w:eastAsia="Arial" w:hAnsi="Arial" w:cs="Arial"/>
                <w:sz w:val="24"/>
              </w:rPr>
              <w:t xml:space="preserve"> </w:t>
            </w:r>
          </w:p>
        </w:tc>
      </w:tr>
      <w:tr w:rsidR="00D35A83">
        <w:trPr>
          <w:trHeight w:val="1113"/>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
              <w:rPr>
                <w:rFonts w:ascii="Arial" w:eastAsia="Arial" w:hAnsi="Arial" w:cs="Arial"/>
                <w:b/>
                <w:sz w:val="24"/>
              </w:rPr>
              <w:lastRenderedPageBreak/>
              <w:t xml:space="preserve">Political opinion </w:t>
            </w:r>
          </w:p>
        </w:tc>
        <w:tc>
          <w:tcPr>
            <w:tcW w:w="1108"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2"/>
            </w:pPr>
            <w:r>
              <w:rPr>
                <w:rFonts w:ascii="Arial" w:eastAsia="Arial" w:hAnsi="Arial" w:cs="Arial"/>
                <w:sz w:val="24"/>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
            </w:pPr>
            <w:r>
              <w:rPr>
                <w:rFonts w:ascii="Arial" w:eastAsia="Arial" w:hAnsi="Arial" w:cs="Arial"/>
                <w:sz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
            </w:pPr>
            <w:r>
              <w:rPr>
                <w:rFonts w:ascii="Arial" w:eastAsia="Arial" w:hAnsi="Arial" w:cs="Arial"/>
                <w:sz w:val="24"/>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
            </w:pPr>
            <w:r>
              <w:rPr>
                <w:rFonts w:ascii="Arial" w:eastAsia="Arial" w:hAnsi="Arial" w:cs="Arial"/>
                <w:sz w:val="24"/>
              </w:rPr>
              <w:t xml:space="preserve"> </w:t>
            </w:r>
          </w:p>
          <w:p w:rsidR="00D35A83" w:rsidRDefault="006268F9">
            <w:pPr>
              <w:ind w:left="1"/>
            </w:pPr>
            <w:r>
              <w:rPr>
                <w:rFonts w:ascii="Arial" w:eastAsia="Arial" w:hAnsi="Arial" w:cs="Arial"/>
                <w:sz w:val="24"/>
              </w:rPr>
              <w:t xml:space="preserve"> </w:t>
            </w:r>
          </w:p>
          <w:p w:rsidR="00D35A83" w:rsidRDefault="006268F9">
            <w:pPr>
              <w:ind w:left="1"/>
            </w:pPr>
            <w:r>
              <w:rPr>
                <w:rFonts w:ascii="Arial" w:eastAsia="Arial" w:hAnsi="Arial" w:cs="Arial"/>
                <w:sz w:val="24"/>
              </w:rPr>
              <w:t xml:space="preserve"> </w:t>
            </w:r>
          </w:p>
          <w:p w:rsidR="00D35A83" w:rsidRDefault="006268F9">
            <w:pPr>
              <w:ind w:left="1"/>
            </w:pPr>
            <w:r>
              <w:rPr>
                <w:rFonts w:ascii="Arial" w:eastAsia="Arial" w:hAnsi="Arial" w:cs="Arial"/>
                <w:sz w:val="24"/>
              </w:rPr>
              <w:t xml:space="preserve"> </w:t>
            </w:r>
          </w:p>
        </w:tc>
      </w:tr>
      <w:tr w:rsidR="00D35A83">
        <w:trPr>
          <w:trHeight w:val="1112"/>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
              <w:rPr>
                <w:rFonts w:ascii="Arial" w:eastAsia="Arial" w:hAnsi="Arial" w:cs="Arial"/>
                <w:b/>
                <w:sz w:val="24"/>
              </w:rPr>
              <w:t xml:space="preserve">Racial group </w:t>
            </w:r>
          </w:p>
          <w:p w:rsidR="00D35A83" w:rsidRDefault="006268F9">
            <w:r>
              <w:rPr>
                <w:rFonts w:ascii="Arial" w:eastAsia="Arial" w:hAnsi="Arial" w:cs="Arial"/>
                <w:b/>
                <w:sz w:val="24"/>
              </w:rPr>
              <w:t xml:space="preserve"> </w:t>
            </w:r>
          </w:p>
          <w:p w:rsidR="00D35A83" w:rsidRDefault="006268F9">
            <w:r>
              <w:rPr>
                <w:rFonts w:ascii="Arial" w:eastAsia="Arial" w:hAnsi="Arial" w:cs="Arial"/>
                <w:b/>
                <w:sz w:val="24"/>
              </w:rPr>
              <w:t xml:space="preserve"> </w:t>
            </w:r>
          </w:p>
        </w:tc>
        <w:tc>
          <w:tcPr>
            <w:tcW w:w="1108"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2"/>
            </w:pPr>
            <w:r>
              <w:rPr>
                <w:rFonts w:ascii="Arial" w:eastAsia="Arial" w:hAnsi="Arial" w:cs="Arial"/>
                <w:sz w:val="24"/>
              </w:rPr>
              <w:t xml:space="preserve"> </w:t>
            </w:r>
          </w:p>
        </w:tc>
        <w:tc>
          <w:tcPr>
            <w:tcW w:w="1000" w:type="dxa"/>
            <w:tcBorders>
              <w:top w:val="single" w:sz="4" w:space="0" w:color="000000"/>
              <w:left w:val="single" w:sz="4" w:space="0" w:color="000000"/>
              <w:bottom w:val="single" w:sz="4" w:space="0" w:color="000000"/>
              <w:right w:val="single" w:sz="4" w:space="0" w:color="000000"/>
            </w:tcBorders>
          </w:tcPr>
          <w:p w:rsidR="00D35A83" w:rsidRDefault="006268F9">
            <w:pPr>
              <w:ind w:left="1"/>
            </w:pPr>
            <w:r>
              <w:rPr>
                <w:rFonts w:ascii="Arial" w:eastAsia="Arial" w:hAnsi="Arial" w:cs="Arial"/>
                <w:sz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D35A83" w:rsidRDefault="006268F9">
            <w:pPr>
              <w:ind w:left="1"/>
            </w:pPr>
            <w:r>
              <w:rPr>
                <w:rFonts w:ascii="Arial" w:eastAsia="Arial" w:hAnsi="Arial" w:cs="Arial"/>
                <w:sz w:val="24"/>
              </w:rPr>
              <w:t xml:space="preserve"> </w:t>
            </w:r>
          </w:p>
        </w:tc>
        <w:tc>
          <w:tcPr>
            <w:tcW w:w="9294" w:type="dxa"/>
            <w:gridSpan w:val="2"/>
            <w:tcBorders>
              <w:top w:val="single" w:sz="4" w:space="0" w:color="000000"/>
              <w:left w:val="single" w:sz="4" w:space="0" w:color="000000"/>
              <w:bottom w:val="single" w:sz="4" w:space="0" w:color="000000"/>
              <w:right w:val="single" w:sz="4" w:space="0" w:color="000000"/>
            </w:tcBorders>
          </w:tcPr>
          <w:p w:rsidR="00D35A83" w:rsidRDefault="006268F9">
            <w:pPr>
              <w:ind w:left="1"/>
            </w:pPr>
            <w:r>
              <w:rPr>
                <w:rFonts w:ascii="Arial" w:eastAsia="Arial" w:hAnsi="Arial" w:cs="Arial"/>
                <w:sz w:val="24"/>
              </w:rPr>
              <w:t xml:space="preserve"> </w:t>
            </w:r>
          </w:p>
          <w:p w:rsidR="00D35A83" w:rsidRDefault="006268F9">
            <w:pPr>
              <w:ind w:left="1"/>
            </w:pPr>
            <w:r>
              <w:rPr>
                <w:rFonts w:ascii="Arial" w:eastAsia="Arial" w:hAnsi="Arial" w:cs="Arial"/>
                <w:sz w:val="24"/>
              </w:rPr>
              <w:t xml:space="preserve"> </w:t>
            </w:r>
          </w:p>
          <w:p w:rsidR="00D35A83" w:rsidRDefault="006268F9">
            <w:pPr>
              <w:ind w:left="1"/>
            </w:pPr>
            <w:r>
              <w:rPr>
                <w:rFonts w:ascii="Arial" w:eastAsia="Arial" w:hAnsi="Arial" w:cs="Arial"/>
                <w:sz w:val="24"/>
              </w:rPr>
              <w:t xml:space="preserve"> </w:t>
            </w:r>
          </w:p>
          <w:p w:rsidR="00D35A83" w:rsidRDefault="006268F9">
            <w:pPr>
              <w:ind w:left="1"/>
            </w:pPr>
            <w:r>
              <w:rPr>
                <w:rFonts w:ascii="Arial" w:eastAsia="Arial" w:hAnsi="Arial" w:cs="Arial"/>
                <w:sz w:val="24"/>
              </w:rPr>
              <w:t xml:space="preserve"> </w:t>
            </w:r>
          </w:p>
        </w:tc>
      </w:tr>
    </w:tbl>
    <w:p w:rsidR="00D35A83" w:rsidRDefault="006268F9">
      <w:pPr>
        <w:spacing w:after="0"/>
        <w:jc w:val="both"/>
      </w:pPr>
      <w:r>
        <w:rPr>
          <w:rFonts w:ascii="Arial" w:eastAsia="Arial" w:hAnsi="Arial" w:cs="Arial"/>
          <w:sz w:val="28"/>
        </w:rPr>
        <w:t xml:space="preserve"> </w:t>
      </w:r>
    </w:p>
    <w:tbl>
      <w:tblPr>
        <w:tblStyle w:val="TableGrid"/>
        <w:tblW w:w="15617" w:type="dxa"/>
        <w:tblInd w:w="-107" w:type="dxa"/>
        <w:tblCellMar>
          <w:top w:w="9" w:type="dxa"/>
          <w:left w:w="107" w:type="dxa"/>
          <w:right w:w="115" w:type="dxa"/>
        </w:tblCellMar>
        <w:tblLook w:val="04A0" w:firstRow="1" w:lastRow="0" w:firstColumn="1" w:lastColumn="0" w:noHBand="0" w:noVBand="1"/>
      </w:tblPr>
      <w:tblGrid>
        <w:gridCol w:w="6344"/>
        <w:gridCol w:w="9273"/>
      </w:tblGrid>
      <w:tr w:rsidR="00D35A83">
        <w:trPr>
          <w:trHeight w:val="515"/>
        </w:trPr>
        <w:tc>
          <w:tcPr>
            <w:tcW w:w="15617" w:type="dxa"/>
            <w:gridSpan w:val="2"/>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r>
              <w:rPr>
                <w:rFonts w:ascii="Arial" w:eastAsia="Arial" w:hAnsi="Arial" w:cs="Arial"/>
                <w:b/>
                <w:sz w:val="28"/>
              </w:rPr>
              <w:t xml:space="preserve">Section 6: Disability Duties </w:t>
            </w:r>
          </w:p>
          <w:p w:rsidR="00D35A83" w:rsidRDefault="006268F9">
            <w:r>
              <w:rPr>
                <w:rFonts w:ascii="Arial" w:eastAsia="Arial" w:hAnsi="Arial" w:cs="Arial"/>
                <w:b/>
                <w:sz w:val="16"/>
              </w:rPr>
              <w:t xml:space="preserve"> </w:t>
            </w:r>
          </w:p>
        </w:tc>
      </w:tr>
      <w:tr w:rsidR="00D35A83">
        <w:trPr>
          <w:trHeight w:val="4135"/>
        </w:trPr>
        <w:tc>
          <w:tcPr>
            <w:tcW w:w="6344"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
              <w:rPr>
                <w:rFonts w:ascii="Arial" w:eastAsia="Arial" w:hAnsi="Arial" w:cs="Arial"/>
                <w:sz w:val="24"/>
              </w:rPr>
              <w:t xml:space="preserve">How does the policy / proposal: </w:t>
            </w:r>
          </w:p>
          <w:p w:rsidR="00D35A83" w:rsidRDefault="006268F9">
            <w:r>
              <w:rPr>
                <w:rFonts w:ascii="Arial" w:eastAsia="Arial" w:hAnsi="Arial" w:cs="Arial"/>
                <w:b/>
                <w:sz w:val="24"/>
              </w:rPr>
              <w:t xml:space="preserve">  </w:t>
            </w:r>
          </w:p>
          <w:p w:rsidR="00D35A83" w:rsidRDefault="006268F9">
            <w:pPr>
              <w:numPr>
                <w:ilvl w:val="0"/>
                <w:numId w:val="7"/>
              </w:numPr>
              <w:spacing w:after="3"/>
              <w:ind w:hanging="360"/>
            </w:pPr>
            <w:r>
              <w:rPr>
                <w:rFonts w:ascii="Arial" w:eastAsia="Arial" w:hAnsi="Arial" w:cs="Arial"/>
                <w:b/>
                <w:sz w:val="24"/>
              </w:rPr>
              <w:t xml:space="preserve">encourage disabled people to participate in public life </w:t>
            </w:r>
            <w:r>
              <w:rPr>
                <w:rFonts w:ascii="Arial" w:eastAsia="Arial" w:hAnsi="Arial" w:cs="Arial"/>
                <w:i/>
                <w:sz w:val="24"/>
              </w:rPr>
              <w:t xml:space="preserve">and </w:t>
            </w:r>
            <w:r>
              <w:rPr>
                <w:rFonts w:ascii="Arial" w:eastAsia="Arial" w:hAnsi="Arial" w:cs="Arial"/>
                <w:b/>
                <w:sz w:val="24"/>
              </w:rPr>
              <w:t xml:space="preserve"> </w:t>
            </w:r>
          </w:p>
          <w:p w:rsidR="00D35A83" w:rsidRDefault="006268F9">
            <w:pPr>
              <w:ind w:left="720"/>
            </w:pPr>
            <w:r>
              <w:rPr>
                <w:rFonts w:ascii="Arial" w:eastAsia="Arial" w:hAnsi="Arial" w:cs="Arial"/>
                <w:b/>
                <w:sz w:val="24"/>
              </w:rPr>
              <w:t xml:space="preserve"> </w:t>
            </w:r>
          </w:p>
          <w:p w:rsidR="00D35A83" w:rsidRDefault="006268F9">
            <w:pPr>
              <w:numPr>
                <w:ilvl w:val="0"/>
                <w:numId w:val="7"/>
              </w:numPr>
              <w:spacing w:line="242" w:lineRule="auto"/>
              <w:ind w:hanging="360"/>
            </w:pPr>
            <w:r>
              <w:rPr>
                <w:rFonts w:ascii="Arial" w:eastAsia="Arial" w:hAnsi="Arial" w:cs="Arial"/>
                <w:b/>
                <w:sz w:val="24"/>
              </w:rPr>
              <w:t xml:space="preserve">promote positive attitudes towards disabled people?  </w:t>
            </w:r>
          </w:p>
          <w:p w:rsidR="00D35A83" w:rsidRDefault="006268F9">
            <w:r>
              <w:rPr>
                <w:rFonts w:ascii="Arial" w:eastAsia="Arial" w:hAnsi="Arial" w:cs="Arial"/>
                <w:b/>
                <w:sz w:val="24"/>
              </w:rPr>
              <w:t xml:space="preserve"> </w:t>
            </w:r>
          </w:p>
          <w:p w:rsidR="00D35A83" w:rsidRDefault="006268F9">
            <w:r>
              <w:rPr>
                <w:rFonts w:ascii="Arial" w:eastAsia="Arial" w:hAnsi="Arial" w:cs="Arial"/>
                <w:sz w:val="24"/>
              </w:rPr>
              <w:t>Consider what</w:t>
            </w:r>
            <w:r>
              <w:rPr>
                <w:rFonts w:ascii="Arial" w:eastAsia="Arial" w:hAnsi="Arial" w:cs="Arial"/>
                <w:b/>
                <w:sz w:val="24"/>
              </w:rPr>
              <w:t xml:space="preserve"> other measures </w:t>
            </w:r>
            <w:r>
              <w:rPr>
                <w:rFonts w:ascii="Arial" w:eastAsia="Arial" w:hAnsi="Arial" w:cs="Arial"/>
                <w:sz w:val="24"/>
              </w:rPr>
              <w:t>you could take to meet</w:t>
            </w:r>
            <w:r>
              <w:rPr>
                <w:rFonts w:ascii="Arial" w:eastAsia="Arial" w:hAnsi="Arial" w:cs="Arial"/>
                <w:b/>
                <w:sz w:val="24"/>
              </w:rPr>
              <w:t xml:space="preserve"> </w:t>
            </w:r>
            <w:r>
              <w:rPr>
                <w:rFonts w:ascii="Arial" w:eastAsia="Arial" w:hAnsi="Arial" w:cs="Arial"/>
                <w:sz w:val="24"/>
              </w:rPr>
              <w:t xml:space="preserve">these </w:t>
            </w:r>
            <w:r>
              <w:rPr>
                <w:rFonts w:ascii="Arial" w:eastAsia="Arial" w:hAnsi="Arial" w:cs="Arial"/>
                <w:b/>
                <w:sz w:val="24"/>
              </w:rPr>
              <w:t xml:space="preserve">duties. </w:t>
            </w:r>
          </w:p>
          <w:p w:rsidR="00D35A83" w:rsidRDefault="006268F9">
            <w:r>
              <w:rPr>
                <w:rFonts w:ascii="Arial" w:eastAsia="Arial" w:hAnsi="Arial" w:cs="Arial"/>
                <w:i/>
                <w:sz w:val="24"/>
              </w:rPr>
              <w:t xml:space="preserve"> </w:t>
            </w:r>
          </w:p>
          <w:p w:rsidR="00D35A83" w:rsidRDefault="006268F9">
            <w:pPr>
              <w:spacing w:after="1"/>
            </w:pPr>
            <w:r>
              <w:rPr>
                <w:rFonts w:ascii="Arial" w:eastAsia="Arial" w:hAnsi="Arial" w:cs="Arial"/>
                <w:i/>
                <w:sz w:val="24"/>
              </w:rPr>
              <w:t xml:space="preserve">For example, have staff received disability equality training. </w:t>
            </w:r>
          </w:p>
          <w:p w:rsidR="00D35A83" w:rsidRDefault="006268F9">
            <w:r>
              <w:rPr>
                <w:rFonts w:ascii="Arial" w:eastAsia="Arial" w:hAnsi="Arial" w:cs="Arial"/>
                <w:i/>
                <w:sz w:val="24"/>
              </w:rPr>
              <w:t xml:space="preserve"> </w:t>
            </w:r>
          </w:p>
          <w:p w:rsidR="00D35A83" w:rsidRDefault="006268F9">
            <w:r>
              <w:rPr>
                <w:rFonts w:ascii="Arial" w:eastAsia="Arial" w:hAnsi="Arial" w:cs="Arial"/>
                <w:i/>
                <w:sz w:val="20"/>
              </w:rPr>
              <w:t xml:space="preserve"> </w:t>
            </w:r>
          </w:p>
        </w:tc>
        <w:tc>
          <w:tcPr>
            <w:tcW w:w="9273" w:type="dxa"/>
            <w:tcBorders>
              <w:top w:val="single" w:sz="4" w:space="0" w:color="000000"/>
              <w:left w:val="single" w:sz="4" w:space="0" w:color="000000"/>
              <w:bottom w:val="single" w:sz="4" w:space="0" w:color="000000"/>
              <w:right w:val="single" w:sz="4" w:space="0" w:color="000000"/>
            </w:tcBorders>
          </w:tcPr>
          <w:p w:rsidR="00D35A83" w:rsidRDefault="006268F9">
            <w:pPr>
              <w:ind w:left="2"/>
            </w:pPr>
            <w:r>
              <w:rPr>
                <w:rFonts w:ascii="Arial" w:eastAsia="Arial" w:hAnsi="Arial" w:cs="Arial"/>
                <w:i/>
                <w:sz w:val="20"/>
              </w:rPr>
              <w:t xml:space="preserve"> </w:t>
            </w:r>
          </w:p>
          <w:p w:rsidR="00D35A83" w:rsidRDefault="006268F9">
            <w:pPr>
              <w:spacing w:after="57"/>
              <w:ind w:left="2"/>
            </w:pPr>
            <w:r>
              <w:rPr>
                <w:rFonts w:ascii="Arial" w:eastAsia="Arial" w:hAnsi="Arial" w:cs="Arial"/>
                <w:i/>
                <w:sz w:val="20"/>
              </w:rPr>
              <w:t xml:space="preserve"> </w:t>
            </w:r>
          </w:p>
          <w:p w:rsidR="00D35A83" w:rsidRDefault="006268F9">
            <w:pPr>
              <w:ind w:left="2"/>
            </w:pPr>
            <w:r>
              <w:rPr>
                <w:rFonts w:ascii="Arial" w:eastAsia="Arial" w:hAnsi="Arial" w:cs="Arial"/>
                <w:b/>
                <w:sz w:val="28"/>
              </w:rPr>
              <w:t xml:space="preserve"> </w:t>
            </w:r>
          </w:p>
          <w:p w:rsidR="00D35A83" w:rsidRDefault="006268F9">
            <w:pPr>
              <w:ind w:left="2"/>
            </w:pPr>
            <w:r>
              <w:rPr>
                <w:rFonts w:ascii="Arial" w:eastAsia="Arial" w:hAnsi="Arial" w:cs="Arial"/>
                <w:b/>
                <w:sz w:val="28"/>
              </w:rPr>
              <w:t xml:space="preserve"> </w:t>
            </w:r>
          </w:p>
          <w:p w:rsidR="00D35A83" w:rsidRDefault="006268F9">
            <w:pPr>
              <w:ind w:left="2"/>
            </w:pPr>
            <w:r>
              <w:rPr>
                <w:rFonts w:ascii="Arial" w:eastAsia="Arial" w:hAnsi="Arial" w:cs="Arial"/>
                <w:b/>
                <w:sz w:val="28"/>
              </w:rPr>
              <w:t xml:space="preserve"> </w:t>
            </w:r>
          </w:p>
          <w:p w:rsidR="00D35A83" w:rsidRDefault="006268F9">
            <w:pPr>
              <w:ind w:left="2"/>
            </w:pPr>
            <w:r>
              <w:rPr>
                <w:rFonts w:ascii="Arial" w:eastAsia="Arial" w:hAnsi="Arial" w:cs="Arial"/>
                <w:b/>
                <w:sz w:val="28"/>
              </w:rPr>
              <w:t xml:space="preserve"> </w:t>
            </w:r>
          </w:p>
          <w:p w:rsidR="00D35A83" w:rsidRDefault="006268F9">
            <w:pPr>
              <w:ind w:left="2"/>
            </w:pPr>
            <w:r>
              <w:rPr>
                <w:rFonts w:ascii="Arial" w:eastAsia="Arial" w:hAnsi="Arial" w:cs="Arial"/>
                <w:b/>
                <w:sz w:val="28"/>
              </w:rPr>
              <w:t xml:space="preserve"> </w:t>
            </w:r>
          </w:p>
        </w:tc>
      </w:tr>
    </w:tbl>
    <w:p w:rsidR="00D35A83" w:rsidRDefault="006268F9">
      <w:pPr>
        <w:spacing w:after="213"/>
        <w:jc w:val="both"/>
      </w:pPr>
      <w:r>
        <w:rPr>
          <w:rFonts w:ascii="Arial" w:eastAsia="Arial" w:hAnsi="Arial" w:cs="Arial"/>
          <w:sz w:val="28"/>
        </w:rPr>
        <w:t xml:space="preserve"> </w:t>
      </w:r>
    </w:p>
    <w:p w:rsidR="00D35A83" w:rsidRDefault="006268F9">
      <w:pPr>
        <w:spacing w:after="213"/>
        <w:jc w:val="both"/>
      </w:pPr>
      <w:r>
        <w:rPr>
          <w:rFonts w:ascii="Arial" w:eastAsia="Arial" w:hAnsi="Arial" w:cs="Arial"/>
          <w:sz w:val="28"/>
        </w:rPr>
        <w:t xml:space="preserve"> </w:t>
      </w:r>
    </w:p>
    <w:p w:rsidR="00D35A83" w:rsidRDefault="006268F9">
      <w:pPr>
        <w:spacing w:after="216"/>
        <w:jc w:val="both"/>
      </w:pPr>
      <w:r>
        <w:rPr>
          <w:rFonts w:ascii="Arial" w:eastAsia="Arial" w:hAnsi="Arial" w:cs="Arial"/>
          <w:sz w:val="28"/>
        </w:rPr>
        <w:t xml:space="preserve"> </w:t>
      </w:r>
    </w:p>
    <w:p w:rsidR="00D35A83" w:rsidRDefault="006268F9">
      <w:pPr>
        <w:spacing w:after="0"/>
        <w:jc w:val="both"/>
      </w:pPr>
      <w:r>
        <w:rPr>
          <w:rFonts w:ascii="Arial" w:eastAsia="Arial" w:hAnsi="Arial" w:cs="Arial"/>
          <w:sz w:val="28"/>
        </w:rPr>
        <w:t xml:space="preserve"> </w:t>
      </w:r>
    </w:p>
    <w:p w:rsidR="00D35A83" w:rsidRDefault="006268F9">
      <w:pPr>
        <w:spacing w:after="0"/>
        <w:jc w:val="both"/>
      </w:pPr>
      <w:r>
        <w:rPr>
          <w:rFonts w:ascii="Arial" w:eastAsia="Arial" w:hAnsi="Arial" w:cs="Arial"/>
          <w:sz w:val="28"/>
        </w:rPr>
        <w:t xml:space="preserve"> </w:t>
      </w:r>
    </w:p>
    <w:tbl>
      <w:tblPr>
        <w:tblStyle w:val="TableGrid"/>
        <w:tblW w:w="15617" w:type="dxa"/>
        <w:tblInd w:w="-107" w:type="dxa"/>
        <w:tblLook w:val="04A0" w:firstRow="1" w:lastRow="0" w:firstColumn="1" w:lastColumn="0" w:noHBand="0" w:noVBand="1"/>
      </w:tblPr>
      <w:tblGrid>
        <w:gridCol w:w="78"/>
        <w:gridCol w:w="360"/>
        <w:gridCol w:w="360"/>
        <w:gridCol w:w="5468"/>
        <w:gridCol w:w="78"/>
        <w:gridCol w:w="2836"/>
        <w:gridCol w:w="1985"/>
        <w:gridCol w:w="2552"/>
        <w:gridCol w:w="1900"/>
      </w:tblGrid>
      <w:tr w:rsidR="00D35A83">
        <w:trPr>
          <w:trHeight w:val="1252"/>
        </w:trPr>
        <w:tc>
          <w:tcPr>
            <w:tcW w:w="15617" w:type="dxa"/>
            <w:gridSpan w:val="9"/>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pPr>
              <w:ind w:left="107"/>
            </w:pPr>
            <w:r>
              <w:rPr>
                <w:rFonts w:ascii="Arial" w:eastAsia="Arial" w:hAnsi="Arial" w:cs="Arial"/>
                <w:b/>
                <w:sz w:val="28"/>
              </w:rPr>
              <w:lastRenderedPageBreak/>
              <w:t xml:space="preserve">Section 7: Human Rights </w:t>
            </w:r>
          </w:p>
          <w:p w:rsidR="00D35A83" w:rsidRDefault="006268F9">
            <w:pPr>
              <w:ind w:left="107"/>
            </w:pPr>
            <w:r>
              <w:rPr>
                <w:rFonts w:ascii="Arial" w:eastAsia="Arial" w:hAnsi="Arial" w:cs="Arial"/>
                <w:b/>
                <w:sz w:val="28"/>
              </w:rPr>
              <w:t xml:space="preserve"> </w:t>
            </w:r>
          </w:p>
          <w:p w:rsidR="00D35A83" w:rsidRDefault="006268F9">
            <w:pPr>
              <w:spacing w:after="14"/>
              <w:ind w:left="107"/>
            </w:pPr>
            <w:r>
              <w:rPr>
                <w:rFonts w:ascii="Arial" w:eastAsia="Arial" w:hAnsi="Arial" w:cs="Arial"/>
                <w:sz w:val="24"/>
              </w:rPr>
              <w:t xml:space="preserve">Belfast Health and Social Care Trust is committed to providing the </w:t>
            </w:r>
            <w:r>
              <w:rPr>
                <w:rFonts w:ascii="Arial" w:eastAsia="Arial" w:hAnsi="Arial" w:cs="Arial"/>
                <w:b/>
                <w:color w:val="2D3235"/>
                <w:sz w:val="24"/>
              </w:rPr>
              <w:t>highest attainable standard of health</w:t>
            </w:r>
            <w:r>
              <w:rPr>
                <w:rFonts w:ascii="Arial" w:eastAsia="Arial" w:hAnsi="Arial" w:cs="Arial"/>
                <w:color w:val="2D3235"/>
                <w:sz w:val="24"/>
              </w:rPr>
              <w:t xml:space="preserve"> within our resources. </w:t>
            </w:r>
          </w:p>
          <w:p w:rsidR="00D35A83" w:rsidRDefault="006268F9">
            <w:pPr>
              <w:ind w:left="107"/>
            </w:pPr>
            <w:r>
              <w:rPr>
                <w:rFonts w:ascii="Arial" w:eastAsia="Arial" w:hAnsi="Arial" w:cs="Arial"/>
                <w:b/>
                <w:sz w:val="28"/>
              </w:rPr>
              <w:t xml:space="preserve"> </w:t>
            </w:r>
          </w:p>
        </w:tc>
      </w:tr>
      <w:tr w:rsidR="00D35A83">
        <w:trPr>
          <w:trHeight w:val="607"/>
        </w:trPr>
        <w:tc>
          <w:tcPr>
            <w:tcW w:w="15617" w:type="dxa"/>
            <w:gridSpan w:val="9"/>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spacing w:after="14"/>
              <w:ind w:left="107"/>
            </w:pPr>
            <w:r>
              <w:rPr>
                <w:rFonts w:ascii="Arial" w:eastAsia="Arial" w:hAnsi="Arial" w:cs="Arial"/>
                <w:b/>
                <w:sz w:val="24"/>
              </w:rPr>
              <w:t xml:space="preserve">Does the policy/proposal affect human rights in a positive or negative way? </w:t>
            </w:r>
          </w:p>
          <w:p w:rsidR="00D35A83" w:rsidRDefault="006268F9">
            <w:pPr>
              <w:ind w:left="107"/>
            </w:pPr>
            <w:r>
              <w:rPr>
                <w:rFonts w:ascii="Arial" w:eastAsia="Arial" w:hAnsi="Arial" w:cs="Arial"/>
                <w:sz w:val="28"/>
              </w:rPr>
              <w:t xml:space="preserve"> </w:t>
            </w:r>
          </w:p>
        </w:tc>
      </w:tr>
      <w:tr w:rsidR="00D35A83">
        <w:trPr>
          <w:trHeight w:val="1114"/>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b/>
                <w:sz w:val="24"/>
              </w:rPr>
              <w:t xml:space="preserve">Article  </w:t>
            </w:r>
          </w:p>
          <w:p w:rsidR="00D35A83" w:rsidRDefault="006268F9">
            <w:pPr>
              <w:ind w:left="107"/>
            </w:pPr>
            <w:r>
              <w:rPr>
                <w:rFonts w:ascii="Arial" w:eastAsia="Arial" w:hAnsi="Arial" w:cs="Arial"/>
                <w:b/>
                <w:sz w:val="24"/>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13"/>
              <w:jc w:val="both"/>
            </w:pPr>
            <w:r>
              <w:rPr>
                <w:rFonts w:ascii="Arial" w:eastAsia="Arial" w:hAnsi="Arial" w:cs="Arial"/>
                <w:b/>
                <w:sz w:val="24"/>
              </w:rPr>
              <w:t xml:space="preserve">Positive impact </w:t>
            </w:r>
          </w:p>
        </w:tc>
        <w:tc>
          <w:tcPr>
            <w:tcW w:w="2552"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right="1"/>
              <w:jc w:val="center"/>
            </w:pPr>
            <w:r>
              <w:rPr>
                <w:rFonts w:ascii="Arial" w:eastAsia="Arial" w:hAnsi="Arial" w:cs="Arial"/>
                <w:b/>
                <w:sz w:val="24"/>
              </w:rPr>
              <w:t xml:space="preserve">Negative impact  </w:t>
            </w:r>
          </w:p>
          <w:p w:rsidR="00D35A83" w:rsidRDefault="006268F9">
            <w:pPr>
              <w:ind w:left="114" w:right="49"/>
              <w:jc w:val="center"/>
            </w:pPr>
            <w:r>
              <w:rPr>
                <w:rFonts w:ascii="Arial" w:eastAsia="Arial" w:hAnsi="Arial" w:cs="Arial"/>
                <w:sz w:val="24"/>
              </w:rPr>
              <w:t xml:space="preserve">(Human Right has been interfered with or restricted) </w:t>
            </w:r>
          </w:p>
        </w:tc>
        <w:tc>
          <w:tcPr>
            <w:tcW w:w="1900"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15"/>
              <w:jc w:val="both"/>
            </w:pPr>
            <w:r>
              <w:rPr>
                <w:rFonts w:ascii="Arial" w:eastAsia="Arial" w:hAnsi="Arial" w:cs="Arial"/>
                <w:b/>
                <w:sz w:val="24"/>
              </w:rPr>
              <w:t xml:space="preserve">Neutral impact </w:t>
            </w:r>
          </w:p>
        </w:tc>
      </w:tr>
      <w:tr w:rsidR="00D35A83">
        <w:trPr>
          <w:trHeight w:val="287"/>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A2: Right to life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7"/>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A3: Right to freedom from torture, inhuman or degrading treatment or punishment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A4: Right to freedom from slavery, servitude &amp; forced or compulsory labour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A5: Right to liberty &amp; security of person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A6: Right to a fair &amp; public trial within a reasonable time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A7: Right to freedom from retrospective criminal law &amp; no punishment without law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A8: Right to respect for private &amp; family life, home and correspondence.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7"/>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A9: Right to freedom of thought, conscience &amp; religion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7"/>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A10: Right to freedom of expression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A11: Right to freedom of assembly &amp; association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A12: Right to marry &amp; found a family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6"/>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 xml:space="preserve">A14: Prohibition of discrimination in the enjoyment of the convention rights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562"/>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jc w:val="both"/>
            </w:pPr>
            <w:r>
              <w:rPr>
                <w:rFonts w:ascii="Arial" w:eastAsia="Arial" w:hAnsi="Arial" w:cs="Arial"/>
                <w:sz w:val="24"/>
              </w:rPr>
              <w:t xml:space="preserve">1st protocol Article 1 – Right to a peaceful enjoyment of possessions &amp; protection of property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287"/>
        </w:trPr>
        <w:tc>
          <w:tcPr>
            <w:tcW w:w="9180" w:type="dxa"/>
            <w:gridSpan w:val="6"/>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107"/>
            </w:pPr>
            <w:r>
              <w:rPr>
                <w:rFonts w:ascii="Arial" w:eastAsia="Arial" w:hAnsi="Arial" w:cs="Arial"/>
                <w:sz w:val="24"/>
              </w:rPr>
              <w:t>1</w:t>
            </w:r>
            <w:r>
              <w:rPr>
                <w:rFonts w:ascii="Arial" w:eastAsia="Arial" w:hAnsi="Arial" w:cs="Arial"/>
                <w:sz w:val="24"/>
                <w:vertAlign w:val="superscript"/>
              </w:rPr>
              <w:t>st</w:t>
            </w:r>
            <w:r>
              <w:rPr>
                <w:rFonts w:ascii="Arial" w:eastAsia="Arial" w:hAnsi="Arial" w:cs="Arial"/>
                <w:sz w:val="24"/>
              </w:rPr>
              <w:t xml:space="preserve"> protocol Article 2 – Right of access to education </w:t>
            </w:r>
          </w:p>
        </w:tc>
        <w:tc>
          <w:tcPr>
            <w:tcW w:w="1985"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D35A83" w:rsidRDefault="006268F9">
            <w:pPr>
              <w:ind w:left="108"/>
            </w:pPr>
            <w:r>
              <w:rPr>
                <w:rFonts w:ascii="Arial" w:eastAsia="Arial" w:hAnsi="Arial" w:cs="Arial"/>
                <w:sz w:val="24"/>
              </w:rPr>
              <w:t xml:space="preserve"> </w:t>
            </w:r>
          </w:p>
        </w:tc>
      </w:tr>
      <w:tr w:rsidR="00D35A83">
        <w:trPr>
          <w:trHeight w:val="834"/>
        </w:trPr>
        <w:tc>
          <w:tcPr>
            <w:tcW w:w="78" w:type="dxa"/>
            <w:vMerge w:val="restart"/>
            <w:tcBorders>
              <w:top w:val="single" w:sz="4" w:space="0" w:color="000000"/>
              <w:left w:val="single" w:sz="4" w:space="0" w:color="000000"/>
              <w:bottom w:val="single" w:sz="4" w:space="0" w:color="000000"/>
              <w:right w:val="nil"/>
            </w:tcBorders>
            <w:shd w:val="clear" w:color="auto" w:fill="EDF7F9"/>
          </w:tcPr>
          <w:p w:rsidR="00D35A83" w:rsidRDefault="00D35A83"/>
        </w:tc>
        <w:tc>
          <w:tcPr>
            <w:tcW w:w="6188" w:type="dxa"/>
            <w:gridSpan w:val="3"/>
            <w:tcBorders>
              <w:top w:val="single" w:sz="4" w:space="0" w:color="000000"/>
              <w:left w:val="nil"/>
              <w:bottom w:val="nil"/>
              <w:right w:val="nil"/>
            </w:tcBorders>
            <w:shd w:val="clear" w:color="auto" w:fill="EDF7F9"/>
          </w:tcPr>
          <w:p w:rsidR="00D35A83" w:rsidRDefault="006268F9">
            <w:pPr>
              <w:ind w:left="29" w:right="621"/>
            </w:pPr>
            <w:r>
              <w:rPr>
                <w:noProof/>
              </w:rPr>
              <mc:AlternateContent>
                <mc:Choice Requires="wpg">
                  <w:drawing>
                    <wp:anchor distT="0" distB="0" distL="114300" distR="114300" simplePos="0" relativeHeight="251662336" behindDoc="1" locked="0" layoutInCell="1" allowOverlap="1">
                      <wp:simplePos x="0" y="0"/>
                      <wp:positionH relativeFrom="column">
                        <wp:posOffset>0</wp:posOffset>
                      </wp:positionH>
                      <wp:positionV relativeFrom="paragraph">
                        <wp:posOffset>-3809</wp:posOffset>
                      </wp:positionV>
                      <wp:extent cx="3929507" cy="525780"/>
                      <wp:effectExtent l="0" t="0" r="0" b="0"/>
                      <wp:wrapNone/>
                      <wp:docPr id="69008" name="Group 69008"/>
                      <wp:cNvGraphicFramePr/>
                      <a:graphic xmlns:a="http://schemas.openxmlformats.org/drawingml/2006/main">
                        <a:graphicData uri="http://schemas.microsoft.com/office/word/2010/wordprocessingGroup">
                          <wpg:wgp>
                            <wpg:cNvGrpSpPr/>
                            <wpg:grpSpPr>
                              <a:xfrm>
                                <a:off x="0" y="0"/>
                                <a:ext cx="3929507" cy="525780"/>
                                <a:chOff x="0" y="0"/>
                                <a:chExt cx="3929507" cy="525780"/>
                              </a:xfrm>
                            </wpg:grpSpPr>
                            <wps:wsp>
                              <wps:cNvPr id="71405" name="Shape 71405"/>
                              <wps:cNvSpPr/>
                              <wps:spPr>
                                <a:xfrm>
                                  <a:off x="0" y="0"/>
                                  <a:ext cx="3929507" cy="175260"/>
                                </a:xfrm>
                                <a:custGeom>
                                  <a:avLst/>
                                  <a:gdLst/>
                                  <a:ahLst/>
                                  <a:cxnLst/>
                                  <a:rect l="0" t="0" r="0" b="0"/>
                                  <a:pathLst>
                                    <a:path w="3929507" h="175260">
                                      <a:moveTo>
                                        <a:pt x="0" y="0"/>
                                      </a:moveTo>
                                      <a:lnTo>
                                        <a:pt x="3929507" y="0"/>
                                      </a:lnTo>
                                      <a:lnTo>
                                        <a:pt x="39295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1406" name="Shape 71406"/>
                              <wps:cNvSpPr/>
                              <wps:spPr>
                                <a:xfrm>
                                  <a:off x="0" y="175260"/>
                                  <a:ext cx="3929507" cy="175260"/>
                                </a:xfrm>
                                <a:custGeom>
                                  <a:avLst/>
                                  <a:gdLst/>
                                  <a:ahLst/>
                                  <a:cxnLst/>
                                  <a:rect l="0" t="0" r="0" b="0"/>
                                  <a:pathLst>
                                    <a:path w="3929507" h="175260">
                                      <a:moveTo>
                                        <a:pt x="0" y="0"/>
                                      </a:moveTo>
                                      <a:lnTo>
                                        <a:pt x="3929507" y="0"/>
                                      </a:lnTo>
                                      <a:lnTo>
                                        <a:pt x="39295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1407" name="Shape 71407"/>
                              <wps:cNvSpPr/>
                              <wps:spPr>
                                <a:xfrm>
                                  <a:off x="0" y="350520"/>
                                  <a:ext cx="3929507" cy="175260"/>
                                </a:xfrm>
                                <a:custGeom>
                                  <a:avLst/>
                                  <a:gdLst/>
                                  <a:ahLst/>
                                  <a:cxnLst/>
                                  <a:rect l="0" t="0" r="0" b="0"/>
                                  <a:pathLst>
                                    <a:path w="3929507" h="175260">
                                      <a:moveTo>
                                        <a:pt x="0" y="0"/>
                                      </a:moveTo>
                                      <a:lnTo>
                                        <a:pt x="3929507" y="0"/>
                                      </a:lnTo>
                                      <a:lnTo>
                                        <a:pt x="39295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008" style="width:309.41pt;height:41.4pt;position:absolute;z-index:-2147483248;mso-position-horizontal-relative:text;mso-position-horizontal:absolute;margin-left:0pt;mso-position-vertical-relative:text;margin-top:-0.300018pt;" coordsize="39295,5257">
                      <v:shape id="Shape 71408" style="position:absolute;width:39295;height:1752;left:0;top:0;" coordsize="3929507,175260" path="m0,0l3929507,0l3929507,175260l0,175260l0,0">
                        <v:stroke weight="0pt" endcap="flat" joinstyle="miter" miterlimit="10" on="false" color="#000000" opacity="0"/>
                        <v:fill on="true" color="#ffffff"/>
                      </v:shape>
                      <v:shape id="Shape 71409" style="position:absolute;width:39295;height:1752;left:0;top:1752;" coordsize="3929507,175260" path="m0,0l3929507,0l3929507,175260l0,175260l0,0">
                        <v:stroke weight="0pt" endcap="flat" joinstyle="miter" miterlimit="10" on="false" color="#000000" opacity="0"/>
                        <v:fill on="true" color="#ffffff"/>
                      </v:shape>
                      <v:shape id="Shape 71410" style="position:absolute;width:39295;height:1752;left:0;top:3505;" coordsize="3929507,175260" path="m0,0l3929507,0l3929507,175260l0,175260l0,0">
                        <v:stroke weight="0pt" endcap="flat" joinstyle="miter" miterlimit="10" on="false" color="#000000" opacity="0"/>
                        <v:fill on="true" color="#ffffff"/>
                      </v:shape>
                    </v:group>
                  </w:pict>
                </mc:Fallback>
              </mc:AlternateContent>
            </w:r>
            <w:r>
              <w:rPr>
                <w:rFonts w:ascii="Arial" w:eastAsia="Arial" w:hAnsi="Arial" w:cs="Arial"/>
                <w:sz w:val="24"/>
              </w:rPr>
              <w:t xml:space="preserve">Please outline:  any actions you will take to </w:t>
            </w:r>
            <w:r>
              <w:rPr>
                <w:rFonts w:ascii="Arial" w:eastAsia="Arial" w:hAnsi="Arial" w:cs="Arial"/>
                <w:b/>
                <w:sz w:val="24"/>
              </w:rPr>
              <w:t xml:space="preserve">promote awareness of human rights </w:t>
            </w:r>
            <w:r>
              <w:rPr>
                <w:rFonts w:ascii="Arial" w:eastAsia="Arial" w:hAnsi="Arial" w:cs="Arial"/>
                <w:i/>
                <w:sz w:val="24"/>
              </w:rPr>
              <w:t>and</w:t>
            </w:r>
            <w:r>
              <w:rPr>
                <w:rFonts w:ascii="Arial" w:eastAsia="Arial" w:hAnsi="Arial" w:cs="Arial"/>
                <w:sz w:val="24"/>
              </w:rPr>
              <w:t xml:space="preserve"> </w:t>
            </w:r>
          </w:p>
        </w:tc>
        <w:tc>
          <w:tcPr>
            <w:tcW w:w="78" w:type="dxa"/>
            <w:vMerge w:val="restart"/>
            <w:tcBorders>
              <w:top w:val="single" w:sz="4" w:space="0" w:color="000000"/>
              <w:left w:val="nil"/>
              <w:bottom w:val="single" w:sz="4" w:space="0" w:color="000000"/>
              <w:right w:val="single" w:sz="4" w:space="0" w:color="000000"/>
            </w:tcBorders>
            <w:shd w:val="clear" w:color="auto" w:fill="EDF7F9"/>
          </w:tcPr>
          <w:p w:rsidR="00D35A83" w:rsidRDefault="00D35A83"/>
        </w:tc>
        <w:tc>
          <w:tcPr>
            <w:tcW w:w="9273" w:type="dxa"/>
            <w:gridSpan w:val="4"/>
            <w:vMerge w:val="restart"/>
            <w:tcBorders>
              <w:top w:val="single" w:sz="4" w:space="0" w:color="000000"/>
              <w:left w:val="single" w:sz="4" w:space="0" w:color="000000"/>
              <w:bottom w:val="single" w:sz="4" w:space="0" w:color="000000"/>
              <w:right w:val="single" w:sz="4" w:space="0" w:color="000000"/>
            </w:tcBorders>
          </w:tcPr>
          <w:p w:rsidR="00D35A83" w:rsidRDefault="006268F9">
            <w:pPr>
              <w:ind w:left="109"/>
            </w:pPr>
            <w:r>
              <w:rPr>
                <w:rFonts w:ascii="Arial" w:eastAsia="Arial" w:hAnsi="Arial" w:cs="Arial"/>
                <w:sz w:val="24"/>
              </w:rPr>
              <w:t xml:space="preserve"> </w:t>
            </w:r>
          </w:p>
        </w:tc>
      </w:tr>
      <w:tr w:rsidR="00D35A83">
        <w:trPr>
          <w:trHeight w:val="567"/>
        </w:trPr>
        <w:tc>
          <w:tcPr>
            <w:tcW w:w="0" w:type="auto"/>
            <w:vMerge/>
            <w:tcBorders>
              <w:top w:val="nil"/>
              <w:left w:val="single" w:sz="4" w:space="0" w:color="000000"/>
              <w:bottom w:val="nil"/>
              <w:right w:val="nil"/>
            </w:tcBorders>
          </w:tcPr>
          <w:p w:rsidR="00D35A83" w:rsidRDefault="00D35A83"/>
        </w:tc>
        <w:tc>
          <w:tcPr>
            <w:tcW w:w="360" w:type="dxa"/>
            <w:vMerge w:val="restart"/>
            <w:tcBorders>
              <w:top w:val="nil"/>
              <w:left w:val="nil"/>
              <w:bottom w:val="single" w:sz="4" w:space="0" w:color="000000"/>
              <w:right w:val="nil"/>
            </w:tcBorders>
            <w:shd w:val="clear" w:color="auto" w:fill="EDF7F9"/>
            <w:vAlign w:val="bottom"/>
          </w:tcPr>
          <w:p w:rsidR="00D35A83" w:rsidRDefault="006268F9">
            <w:pPr>
              <w:ind w:left="29"/>
            </w:pPr>
            <w:r>
              <w:rPr>
                <w:rFonts w:ascii="Arial" w:eastAsia="Arial" w:hAnsi="Arial" w:cs="Arial"/>
                <w:sz w:val="24"/>
              </w:rPr>
              <w:t xml:space="preserve"> </w:t>
            </w:r>
          </w:p>
        </w:tc>
        <w:tc>
          <w:tcPr>
            <w:tcW w:w="5828" w:type="dxa"/>
            <w:gridSpan w:val="2"/>
            <w:tcBorders>
              <w:top w:val="nil"/>
              <w:left w:val="nil"/>
              <w:bottom w:val="nil"/>
              <w:right w:val="nil"/>
            </w:tcBorders>
            <w:shd w:val="clear" w:color="auto" w:fill="EDF7F9"/>
          </w:tcPr>
          <w:p w:rsidR="00D35A83" w:rsidRDefault="006268F9">
            <w:pPr>
              <w:ind w:left="389" w:hanging="360"/>
            </w:pPr>
            <w:r>
              <w:rPr>
                <w:noProof/>
              </w:rPr>
              <mc:AlternateContent>
                <mc:Choice Requires="wpg">
                  <w:drawing>
                    <wp:anchor distT="0" distB="0" distL="114300" distR="114300" simplePos="0" relativeHeight="251663360" behindDoc="1" locked="0" layoutInCell="1" allowOverlap="1">
                      <wp:simplePos x="0" y="0"/>
                      <wp:positionH relativeFrom="column">
                        <wp:posOffset>0</wp:posOffset>
                      </wp:positionH>
                      <wp:positionV relativeFrom="paragraph">
                        <wp:posOffset>-13603</wp:posOffset>
                      </wp:positionV>
                      <wp:extent cx="3700907" cy="359918"/>
                      <wp:effectExtent l="0" t="0" r="0" b="0"/>
                      <wp:wrapNone/>
                      <wp:docPr id="69044" name="Group 69044"/>
                      <wp:cNvGraphicFramePr/>
                      <a:graphic xmlns:a="http://schemas.openxmlformats.org/drawingml/2006/main">
                        <a:graphicData uri="http://schemas.microsoft.com/office/word/2010/wordprocessingGroup">
                          <wpg:wgp>
                            <wpg:cNvGrpSpPr/>
                            <wpg:grpSpPr>
                              <a:xfrm>
                                <a:off x="0" y="0"/>
                                <a:ext cx="3700907" cy="359918"/>
                                <a:chOff x="0" y="0"/>
                                <a:chExt cx="3700907" cy="359918"/>
                              </a:xfrm>
                            </wpg:grpSpPr>
                            <wps:wsp>
                              <wps:cNvPr id="71411" name="Shape 71411"/>
                              <wps:cNvSpPr/>
                              <wps:spPr>
                                <a:xfrm>
                                  <a:off x="0" y="0"/>
                                  <a:ext cx="3700907" cy="184404"/>
                                </a:xfrm>
                                <a:custGeom>
                                  <a:avLst/>
                                  <a:gdLst/>
                                  <a:ahLst/>
                                  <a:cxnLst/>
                                  <a:rect l="0" t="0" r="0" b="0"/>
                                  <a:pathLst>
                                    <a:path w="3700907" h="184404">
                                      <a:moveTo>
                                        <a:pt x="0" y="0"/>
                                      </a:moveTo>
                                      <a:lnTo>
                                        <a:pt x="3700907" y="0"/>
                                      </a:lnTo>
                                      <a:lnTo>
                                        <a:pt x="3700907" y="184404"/>
                                      </a:lnTo>
                                      <a:lnTo>
                                        <a:pt x="0" y="18440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1412" name="Shape 71412"/>
                              <wps:cNvSpPr/>
                              <wps:spPr>
                                <a:xfrm>
                                  <a:off x="0" y="184353"/>
                                  <a:ext cx="3700907" cy="175565"/>
                                </a:xfrm>
                                <a:custGeom>
                                  <a:avLst/>
                                  <a:gdLst/>
                                  <a:ahLst/>
                                  <a:cxnLst/>
                                  <a:rect l="0" t="0" r="0" b="0"/>
                                  <a:pathLst>
                                    <a:path w="3700907" h="175565">
                                      <a:moveTo>
                                        <a:pt x="0" y="0"/>
                                      </a:moveTo>
                                      <a:lnTo>
                                        <a:pt x="3700907" y="0"/>
                                      </a:lnTo>
                                      <a:lnTo>
                                        <a:pt x="3700907" y="175565"/>
                                      </a:lnTo>
                                      <a:lnTo>
                                        <a:pt x="0" y="17556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044" style="width:291.41pt;height:28.34pt;position:absolute;z-index:-2147483234;mso-position-horizontal-relative:text;mso-position-horizontal:absolute;margin-left:0pt;mso-position-vertical-relative:text;margin-top:-1.07117pt;" coordsize="37009,3599">
                      <v:shape id="Shape 71413" style="position:absolute;width:37009;height:1844;left:0;top:0;" coordsize="3700907,184404" path="m0,0l3700907,0l3700907,184404l0,184404l0,0">
                        <v:stroke weight="0pt" endcap="flat" joinstyle="miter" miterlimit="10" on="false" color="#000000" opacity="0"/>
                        <v:fill on="true" color="#ffffff"/>
                      </v:shape>
                      <v:shape id="Shape 71414" style="position:absolute;width:37009;height:1755;left:0;top:1843;" coordsize="3700907,175565" path="m0,0l3700907,0l3700907,175565l0,175565l0,0">
                        <v:stroke weight="0pt" endcap="flat" joinstyle="miter" miterlimit="10" on="false" color="#000000" opacity="0"/>
                        <v:fill on="true" color="#ffffff"/>
                      </v:shape>
                    </v:group>
                  </w:pict>
                </mc:Fallback>
              </mc:AlternateContent>
            </w:r>
            <w:r>
              <w:rPr>
                <w:rFonts w:ascii="Segoe UI Symbol" w:eastAsia="Segoe UI Symbol" w:hAnsi="Segoe UI Symbol" w:cs="Segoe UI Symbol"/>
                <w:sz w:val="24"/>
              </w:rPr>
              <w:t></w:t>
            </w:r>
            <w:r>
              <w:rPr>
                <w:rFonts w:ascii="Arial" w:eastAsia="Arial" w:hAnsi="Arial" w:cs="Arial"/>
                <w:sz w:val="24"/>
              </w:rPr>
              <w:t xml:space="preserve"> </w:t>
            </w:r>
            <w:r>
              <w:rPr>
                <w:rFonts w:ascii="Arial" w:eastAsia="Arial" w:hAnsi="Arial" w:cs="Arial"/>
                <w:b/>
                <w:sz w:val="24"/>
              </w:rPr>
              <w:t>evidence</w:t>
            </w:r>
            <w:r>
              <w:rPr>
                <w:rFonts w:ascii="Arial" w:eastAsia="Arial" w:hAnsi="Arial" w:cs="Arial"/>
                <w:sz w:val="24"/>
              </w:rPr>
              <w:t xml:space="preserve"> that human rights have been taken into consideration in </w:t>
            </w:r>
            <w:r>
              <w:rPr>
                <w:rFonts w:ascii="Arial" w:eastAsia="Arial" w:hAnsi="Arial" w:cs="Arial"/>
                <w:b/>
                <w:sz w:val="24"/>
              </w:rPr>
              <w:t>decision making</w:t>
            </w:r>
            <w:r>
              <w:rPr>
                <w:rFonts w:ascii="Arial" w:eastAsia="Arial" w:hAnsi="Arial" w:cs="Arial"/>
                <w:sz w:val="24"/>
              </w:rPr>
              <w:t xml:space="preserve">  </w:t>
            </w:r>
          </w:p>
        </w:tc>
        <w:tc>
          <w:tcPr>
            <w:tcW w:w="0" w:type="auto"/>
            <w:vMerge/>
            <w:tcBorders>
              <w:top w:val="nil"/>
              <w:left w:val="nil"/>
              <w:bottom w:val="nil"/>
              <w:right w:val="single" w:sz="4" w:space="0" w:color="000000"/>
            </w:tcBorders>
          </w:tcPr>
          <w:p w:rsidR="00D35A83" w:rsidRDefault="00D35A83"/>
        </w:tc>
        <w:tc>
          <w:tcPr>
            <w:tcW w:w="0" w:type="auto"/>
            <w:gridSpan w:val="4"/>
            <w:vMerge/>
            <w:tcBorders>
              <w:top w:val="nil"/>
              <w:left w:val="single" w:sz="4" w:space="0" w:color="000000"/>
              <w:bottom w:val="nil"/>
              <w:right w:val="single" w:sz="4" w:space="0" w:color="000000"/>
            </w:tcBorders>
          </w:tcPr>
          <w:p w:rsidR="00D35A83" w:rsidRDefault="00D35A83"/>
        </w:tc>
      </w:tr>
      <w:tr w:rsidR="00D35A83">
        <w:trPr>
          <w:trHeight w:val="276"/>
        </w:trPr>
        <w:tc>
          <w:tcPr>
            <w:tcW w:w="0" w:type="auto"/>
            <w:vMerge/>
            <w:tcBorders>
              <w:top w:val="nil"/>
              <w:left w:val="single" w:sz="4" w:space="0" w:color="000000"/>
              <w:bottom w:val="nil"/>
              <w:right w:val="nil"/>
            </w:tcBorders>
          </w:tcPr>
          <w:p w:rsidR="00D35A83" w:rsidRDefault="00D35A83"/>
        </w:tc>
        <w:tc>
          <w:tcPr>
            <w:tcW w:w="0" w:type="auto"/>
            <w:vMerge/>
            <w:tcBorders>
              <w:top w:val="nil"/>
              <w:left w:val="nil"/>
              <w:bottom w:val="nil"/>
              <w:right w:val="nil"/>
            </w:tcBorders>
          </w:tcPr>
          <w:p w:rsidR="00D35A83" w:rsidRDefault="00D35A83"/>
        </w:tc>
        <w:tc>
          <w:tcPr>
            <w:tcW w:w="360" w:type="dxa"/>
            <w:vMerge w:val="restart"/>
            <w:tcBorders>
              <w:top w:val="nil"/>
              <w:left w:val="nil"/>
              <w:bottom w:val="single" w:sz="4" w:space="0" w:color="000000"/>
              <w:right w:val="nil"/>
            </w:tcBorders>
            <w:shd w:val="clear" w:color="auto" w:fill="EDF7F9"/>
          </w:tcPr>
          <w:p w:rsidR="00D35A83" w:rsidRDefault="00D35A83"/>
        </w:tc>
        <w:tc>
          <w:tcPr>
            <w:tcW w:w="5468" w:type="dxa"/>
            <w:tcBorders>
              <w:top w:val="nil"/>
              <w:left w:val="nil"/>
              <w:bottom w:val="nil"/>
              <w:right w:val="nil"/>
            </w:tcBorders>
            <w:shd w:val="clear" w:color="auto" w:fill="EDF7F9"/>
          </w:tcPr>
          <w:p w:rsidR="00D35A83" w:rsidRDefault="006268F9">
            <w:r>
              <w:rPr>
                <w:noProof/>
              </w:rPr>
              <mc:AlternateContent>
                <mc:Choice Requires="wpg">
                  <w:drawing>
                    <wp:inline distT="0" distB="0" distL="0" distR="0">
                      <wp:extent cx="3472307" cy="175260"/>
                      <wp:effectExtent l="0" t="0" r="0" b="0"/>
                      <wp:docPr id="69062" name="Group 69062"/>
                      <wp:cNvGraphicFramePr/>
                      <a:graphic xmlns:a="http://schemas.openxmlformats.org/drawingml/2006/main">
                        <a:graphicData uri="http://schemas.microsoft.com/office/word/2010/wordprocessingGroup">
                          <wpg:wgp>
                            <wpg:cNvGrpSpPr/>
                            <wpg:grpSpPr>
                              <a:xfrm>
                                <a:off x="0" y="0"/>
                                <a:ext cx="3472307" cy="175260"/>
                                <a:chOff x="0" y="0"/>
                                <a:chExt cx="3472307" cy="175260"/>
                              </a:xfrm>
                            </wpg:grpSpPr>
                            <wps:wsp>
                              <wps:cNvPr id="71415" name="Shape 71415"/>
                              <wps:cNvSpPr/>
                              <wps:spPr>
                                <a:xfrm>
                                  <a:off x="0" y="0"/>
                                  <a:ext cx="3472307" cy="175260"/>
                                </a:xfrm>
                                <a:custGeom>
                                  <a:avLst/>
                                  <a:gdLst/>
                                  <a:ahLst/>
                                  <a:cxnLst/>
                                  <a:rect l="0" t="0" r="0" b="0"/>
                                  <a:pathLst>
                                    <a:path w="3472307" h="175260">
                                      <a:moveTo>
                                        <a:pt x="0" y="0"/>
                                      </a:moveTo>
                                      <a:lnTo>
                                        <a:pt x="3472307" y="0"/>
                                      </a:lnTo>
                                      <a:lnTo>
                                        <a:pt x="34723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50" name="Rectangle 10050"/>
                              <wps:cNvSpPr/>
                              <wps:spPr>
                                <a:xfrm>
                                  <a:off x="18288" y="3810"/>
                                  <a:ext cx="982043" cy="226001"/>
                                </a:xfrm>
                                <a:prstGeom prst="rect">
                                  <a:avLst/>
                                </a:prstGeom>
                                <a:ln>
                                  <a:noFill/>
                                </a:ln>
                              </wps:spPr>
                              <wps:txbx>
                                <w:txbxContent>
                                  <w:p w:rsidR="00540E63" w:rsidRDefault="00540E63">
                                    <w:r>
                                      <w:rPr>
                                        <w:rFonts w:ascii="Arial" w:eastAsia="Arial" w:hAnsi="Arial" w:cs="Arial"/>
                                        <w:sz w:val="24"/>
                                      </w:rPr>
                                      <w:t>processes.</w:t>
                                    </w:r>
                                  </w:p>
                                </w:txbxContent>
                              </wps:txbx>
                              <wps:bodyPr horzOverflow="overflow" vert="horz" lIns="0" tIns="0" rIns="0" bIns="0" rtlCol="0">
                                <a:noAutofit/>
                              </wps:bodyPr>
                            </wps:wsp>
                            <wps:wsp>
                              <wps:cNvPr id="10051" name="Rectangle 10051"/>
                              <wps:cNvSpPr/>
                              <wps:spPr>
                                <a:xfrm>
                                  <a:off x="756158" y="3810"/>
                                  <a:ext cx="56314" cy="226001"/>
                                </a:xfrm>
                                <a:prstGeom prst="rect">
                                  <a:avLst/>
                                </a:prstGeom>
                                <a:ln>
                                  <a:noFill/>
                                </a:ln>
                              </wps:spPr>
                              <wps:txbx>
                                <w:txbxContent>
                                  <w:p w:rsidR="00540E63" w:rsidRDefault="00540E63">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w:pict>
                    <v:group id="Group 69062" o:spid="_x0000_s1036" style="width:273.4pt;height:13.8pt;mso-position-horizontal-relative:char;mso-position-vertical-relative:line" coordsize="34723,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">
                      <v:shape id="Shape 71415" o:spid="_x0000_s1037" style="position:absolute;width:34723;height:1752;visibility:visible;mso-wrap-style:square;v-text-anchor:top" coordsize="3472307,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" path="m,l3472307,r,175260l,175260,,e" stroked="f" strokeweight="0">
                        <v:stroke miterlimit="83231f" joinstyle="miter"/>
                        <v:path arrowok="t" textboxrect="0,0,3472307,175260"/>
                      </v:shape>
                      <v:rect id="Rectangle 10050" o:spid="_x0000_s1038" style="position:absolute;left:182;top:38;width:982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" filled="f" stroked="f">
                        <v:textbox inset="0,0,0,0">
                          <w:txbxContent>
                            <w:p w:rsidR="00540E63" w:rsidRDefault="00540E63">
                              <w:r>
                                <w:rPr>
                                  <w:rFonts w:ascii="Arial" w:eastAsia="Arial" w:hAnsi="Arial" w:cs="Arial"/>
                                  <w:sz w:val="24"/>
                                </w:rPr>
                                <w:t>processes.</w:t>
                              </w:r>
                            </w:p>
                          </w:txbxContent>
                        </v:textbox>
                      </v:rect>
                      <v:rect id="Rectangle 10051" o:spid="_x0000_s1039" style="position:absolute;left:7561;top:3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" filled="f" stroked="f">
                        <v:textbox inset="0,0,0,0">
                          <w:txbxContent>
                            <w:p w:rsidR="00540E63" w:rsidRDefault="00540E63">
                              <w:r>
                                <w:rPr>
                                  <w:rFonts w:ascii="Arial" w:eastAsia="Arial" w:hAnsi="Arial" w:cs="Arial"/>
                                  <w:sz w:val="24"/>
                                </w:rPr>
                                <w:t xml:space="preserve"> </w:t>
                              </w:r>
                            </w:p>
                          </w:txbxContent>
                        </v:textbox>
                      </v:rect>
                      <w10:anchorlock/>
                    </v:group>
                  </w:pict>
                </mc:Fallback>
              </mc:AlternateContent>
            </w:r>
          </w:p>
        </w:tc>
        <w:tc>
          <w:tcPr>
            <w:tcW w:w="0" w:type="auto"/>
            <w:vMerge/>
            <w:tcBorders>
              <w:top w:val="nil"/>
              <w:left w:val="nil"/>
              <w:bottom w:val="nil"/>
              <w:right w:val="single" w:sz="4" w:space="0" w:color="000000"/>
            </w:tcBorders>
          </w:tcPr>
          <w:p w:rsidR="00D35A83" w:rsidRDefault="00D35A83"/>
        </w:tc>
        <w:tc>
          <w:tcPr>
            <w:tcW w:w="0" w:type="auto"/>
            <w:gridSpan w:val="4"/>
            <w:vMerge/>
            <w:tcBorders>
              <w:top w:val="nil"/>
              <w:left w:val="single" w:sz="4" w:space="0" w:color="000000"/>
              <w:bottom w:val="nil"/>
              <w:right w:val="single" w:sz="4" w:space="0" w:color="000000"/>
            </w:tcBorders>
            <w:vAlign w:val="center"/>
          </w:tcPr>
          <w:p w:rsidR="00D35A83" w:rsidRDefault="00D35A83"/>
        </w:tc>
      </w:tr>
      <w:tr w:rsidR="00D35A83">
        <w:trPr>
          <w:trHeight w:val="280"/>
        </w:trPr>
        <w:tc>
          <w:tcPr>
            <w:tcW w:w="0" w:type="auto"/>
            <w:vMerge/>
            <w:tcBorders>
              <w:top w:val="nil"/>
              <w:left w:val="single" w:sz="4" w:space="0" w:color="000000"/>
              <w:bottom w:val="single" w:sz="4" w:space="0" w:color="000000"/>
              <w:right w:val="nil"/>
            </w:tcBorders>
          </w:tcPr>
          <w:p w:rsidR="00D35A83" w:rsidRDefault="00D35A83"/>
        </w:tc>
        <w:tc>
          <w:tcPr>
            <w:tcW w:w="0" w:type="auto"/>
            <w:vMerge/>
            <w:tcBorders>
              <w:top w:val="nil"/>
              <w:left w:val="nil"/>
              <w:bottom w:val="single" w:sz="4" w:space="0" w:color="000000"/>
              <w:right w:val="nil"/>
            </w:tcBorders>
          </w:tcPr>
          <w:p w:rsidR="00D35A83" w:rsidRDefault="00D35A83"/>
        </w:tc>
        <w:tc>
          <w:tcPr>
            <w:tcW w:w="0" w:type="auto"/>
            <w:vMerge/>
            <w:tcBorders>
              <w:top w:val="nil"/>
              <w:left w:val="nil"/>
              <w:bottom w:val="single" w:sz="4" w:space="0" w:color="000000"/>
              <w:right w:val="nil"/>
            </w:tcBorders>
          </w:tcPr>
          <w:p w:rsidR="00D35A83" w:rsidRDefault="00D35A83"/>
        </w:tc>
        <w:tc>
          <w:tcPr>
            <w:tcW w:w="5468" w:type="dxa"/>
            <w:tcBorders>
              <w:top w:val="nil"/>
              <w:left w:val="nil"/>
              <w:bottom w:val="single" w:sz="4" w:space="0" w:color="000000"/>
              <w:right w:val="nil"/>
            </w:tcBorders>
            <w:shd w:val="clear" w:color="auto" w:fill="EDF7F9"/>
          </w:tcPr>
          <w:p w:rsidR="00D35A83" w:rsidRDefault="00D35A83"/>
        </w:tc>
        <w:tc>
          <w:tcPr>
            <w:tcW w:w="0" w:type="auto"/>
            <w:vMerge/>
            <w:tcBorders>
              <w:top w:val="nil"/>
              <w:left w:val="nil"/>
              <w:bottom w:val="single" w:sz="4" w:space="0" w:color="000000"/>
              <w:right w:val="single" w:sz="4" w:space="0" w:color="000000"/>
            </w:tcBorders>
          </w:tcPr>
          <w:p w:rsidR="00D35A83" w:rsidRDefault="00D35A83"/>
        </w:tc>
        <w:tc>
          <w:tcPr>
            <w:tcW w:w="0" w:type="auto"/>
            <w:gridSpan w:val="4"/>
            <w:vMerge/>
            <w:tcBorders>
              <w:top w:val="nil"/>
              <w:left w:val="single" w:sz="4" w:space="0" w:color="000000"/>
              <w:bottom w:val="single" w:sz="4" w:space="0" w:color="000000"/>
              <w:right w:val="single" w:sz="4" w:space="0" w:color="000000"/>
            </w:tcBorders>
          </w:tcPr>
          <w:p w:rsidR="00D35A83" w:rsidRDefault="00D35A83"/>
        </w:tc>
      </w:tr>
    </w:tbl>
    <w:p w:rsidR="00D35A83" w:rsidRDefault="006268F9">
      <w:pPr>
        <w:spacing w:after="0" w:line="449" w:lineRule="auto"/>
        <w:ind w:right="15203"/>
        <w:jc w:val="both"/>
      </w:pPr>
      <w:r>
        <w:rPr>
          <w:rFonts w:ascii="Arial" w:eastAsia="Arial" w:hAnsi="Arial" w:cs="Arial"/>
          <w:i/>
          <w:sz w:val="24"/>
        </w:rPr>
        <w:t xml:space="preserve">  </w:t>
      </w:r>
    </w:p>
    <w:p w:rsidR="00D35A83" w:rsidRDefault="006268F9">
      <w:pPr>
        <w:spacing w:after="0"/>
        <w:ind w:left="-122" w:right="-252"/>
      </w:pPr>
      <w:r>
        <w:rPr>
          <w:noProof/>
        </w:rPr>
        <w:lastRenderedPageBreak/>
        <w:drawing>
          <wp:inline distT="0" distB="0" distL="0" distR="0">
            <wp:extent cx="9933432" cy="5437633"/>
            <wp:effectExtent l="0" t="0" r="0" b="0"/>
            <wp:docPr id="69131" name="Picture 69131"/>
            <wp:cNvGraphicFramePr/>
            <a:graphic xmlns:a="http://schemas.openxmlformats.org/drawingml/2006/main">
              <a:graphicData uri="http://schemas.openxmlformats.org/drawingml/2006/picture">
                <pic:pic xmlns:pic="http://schemas.openxmlformats.org/drawingml/2006/picture">
                  <pic:nvPicPr>
                    <pic:cNvPr id="69131" name="Picture 69131"/>
                    <pic:cNvPicPr/>
                  </pic:nvPicPr>
                  <pic:blipFill>
                    <a:blip r:embed="rId22"/>
                    <a:stretch>
                      <a:fillRect/>
                    </a:stretch>
                  </pic:blipFill>
                  <pic:spPr>
                    <a:xfrm>
                      <a:off x="0" y="0"/>
                      <a:ext cx="9933432" cy="5437633"/>
                    </a:xfrm>
                    <a:prstGeom prst="rect">
                      <a:avLst/>
                    </a:prstGeom>
                  </pic:spPr>
                </pic:pic>
              </a:graphicData>
            </a:graphic>
          </wp:inline>
        </w:drawing>
      </w:r>
    </w:p>
    <w:tbl>
      <w:tblPr>
        <w:tblStyle w:val="TableGrid"/>
        <w:tblW w:w="15622" w:type="dxa"/>
        <w:tblInd w:w="-107" w:type="dxa"/>
        <w:tblCellMar>
          <w:top w:w="10" w:type="dxa"/>
          <w:left w:w="104" w:type="dxa"/>
          <w:right w:w="81" w:type="dxa"/>
        </w:tblCellMar>
        <w:tblLook w:val="04A0" w:firstRow="1" w:lastRow="0" w:firstColumn="1" w:lastColumn="0" w:noHBand="0" w:noVBand="1"/>
      </w:tblPr>
      <w:tblGrid>
        <w:gridCol w:w="2801"/>
        <w:gridCol w:w="4275"/>
        <w:gridCol w:w="3803"/>
        <w:gridCol w:w="4743"/>
      </w:tblGrid>
      <w:tr w:rsidR="00D35A83">
        <w:trPr>
          <w:trHeight w:val="2769"/>
        </w:trPr>
        <w:tc>
          <w:tcPr>
            <w:tcW w:w="15622" w:type="dxa"/>
            <w:gridSpan w:val="4"/>
            <w:tcBorders>
              <w:top w:val="single" w:sz="4" w:space="0" w:color="000000"/>
              <w:left w:val="single" w:sz="4" w:space="0" w:color="000000"/>
              <w:bottom w:val="single" w:sz="4" w:space="0" w:color="000000"/>
              <w:right w:val="single" w:sz="4" w:space="0" w:color="000000"/>
            </w:tcBorders>
            <w:shd w:val="clear" w:color="auto" w:fill="BDD6EE"/>
          </w:tcPr>
          <w:p w:rsidR="00D35A83" w:rsidRDefault="006268F9">
            <w:pPr>
              <w:ind w:left="2"/>
            </w:pPr>
            <w:r>
              <w:rPr>
                <w:rFonts w:ascii="Arial" w:eastAsia="Arial" w:hAnsi="Arial" w:cs="Arial"/>
                <w:b/>
                <w:sz w:val="24"/>
              </w:rPr>
              <w:lastRenderedPageBreak/>
              <w:t xml:space="preserve"> </w:t>
            </w:r>
          </w:p>
          <w:p w:rsidR="00D35A83" w:rsidRDefault="006268F9">
            <w:pPr>
              <w:ind w:left="2"/>
            </w:pPr>
            <w:r>
              <w:rPr>
                <w:rFonts w:ascii="Arial" w:eastAsia="Arial" w:hAnsi="Arial" w:cs="Arial"/>
                <w:sz w:val="24"/>
              </w:rPr>
              <w:t xml:space="preserve">Please sign /date and forward to the Equality and Planning Team for consideration -  </w:t>
            </w:r>
            <w:r>
              <w:rPr>
                <w:rFonts w:ascii="Arial" w:eastAsia="Arial" w:hAnsi="Arial" w:cs="Arial"/>
                <w:color w:val="0000FF"/>
                <w:sz w:val="24"/>
                <w:u w:val="single" w:color="0000FF"/>
              </w:rPr>
              <w:t>Lesley.Jamieson@belfasttrust.hscni.net</w:t>
            </w:r>
            <w:r>
              <w:rPr>
                <w:rFonts w:ascii="Arial" w:eastAsia="Arial" w:hAnsi="Arial" w:cs="Arial"/>
                <w:sz w:val="24"/>
              </w:rPr>
              <w:t xml:space="preserve">.   </w:t>
            </w:r>
          </w:p>
          <w:p w:rsidR="00D35A83" w:rsidRDefault="006268F9">
            <w:pPr>
              <w:ind w:left="2"/>
            </w:pPr>
            <w:r>
              <w:rPr>
                <w:rFonts w:ascii="Arial" w:eastAsia="Arial" w:hAnsi="Arial" w:cs="Arial"/>
                <w:b/>
                <w:sz w:val="24"/>
              </w:rPr>
              <w:t xml:space="preserve"> </w:t>
            </w:r>
          </w:p>
          <w:p w:rsidR="00D35A83" w:rsidRDefault="006268F9">
            <w:pPr>
              <w:spacing w:line="276" w:lineRule="auto"/>
              <w:ind w:left="2"/>
            </w:pPr>
            <w:r>
              <w:rPr>
                <w:rFonts w:ascii="Arial" w:eastAsia="Arial" w:hAnsi="Arial" w:cs="Arial"/>
                <w:b/>
                <w:sz w:val="24"/>
              </w:rPr>
              <w:t xml:space="preserve">Equality screenings are completed with information provided by the policy / proposal author subject to advice and assistance from the Trust’s Equality Managers.    </w:t>
            </w:r>
          </w:p>
          <w:p w:rsidR="00D35A83" w:rsidRDefault="006268F9">
            <w:pPr>
              <w:spacing w:after="6"/>
              <w:ind w:left="2"/>
            </w:pPr>
            <w:r>
              <w:rPr>
                <w:rFonts w:ascii="Arial" w:eastAsia="Arial" w:hAnsi="Arial" w:cs="Arial"/>
                <w:b/>
                <w:sz w:val="24"/>
              </w:rPr>
              <w:t xml:space="preserve"> </w:t>
            </w:r>
          </w:p>
          <w:p w:rsidR="00D35A83" w:rsidRDefault="006268F9">
            <w:pPr>
              <w:ind w:left="2"/>
            </w:pPr>
            <w:r>
              <w:rPr>
                <w:rFonts w:ascii="Arial" w:eastAsia="Arial" w:hAnsi="Arial" w:cs="Arial"/>
                <w:b/>
                <w:sz w:val="24"/>
              </w:rPr>
              <w:t xml:space="preserve">Please note that Completed and Signed Screening Templates are public documents and are posted on the Trust’s website. </w:t>
            </w:r>
          </w:p>
          <w:p w:rsidR="00D35A83" w:rsidRDefault="006268F9">
            <w:pPr>
              <w:ind w:left="2"/>
            </w:pPr>
            <w:r>
              <w:rPr>
                <w:rFonts w:ascii="Arial" w:eastAsia="Arial" w:hAnsi="Arial" w:cs="Arial"/>
                <w:b/>
                <w:sz w:val="24"/>
              </w:rPr>
              <w:t xml:space="preserve"> </w:t>
            </w:r>
          </w:p>
          <w:p w:rsidR="00D35A83" w:rsidRDefault="006268F9">
            <w:pPr>
              <w:ind w:left="2"/>
            </w:pPr>
            <w:r>
              <w:rPr>
                <w:rFonts w:ascii="Arial" w:eastAsia="Arial" w:hAnsi="Arial" w:cs="Arial"/>
                <w:b/>
                <w:sz w:val="24"/>
              </w:rPr>
              <w:t xml:space="preserve"> </w:t>
            </w:r>
          </w:p>
          <w:p w:rsidR="00D35A83" w:rsidRDefault="006268F9">
            <w:pPr>
              <w:ind w:left="2"/>
            </w:pPr>
            <w:r>
              <w:rPr>
                <w:rFonts w:ascii="Arial" w:eastAsia="Arial" w:hAnsi="Arial" w:cs="Arial"/>
                <w:b/>
                <w:sz w:val="24"/>
              </w:rPr>
              <w:t xml:space="preserve"> </w:t>
            </w:r>
          </w:p>
        </w:tc>
      </w:tr>
      <w:tr w:rsidR="00D35A83">
        <w:trPr>
          <w:trHeight w:val="838"/>
        </w:trPr>
        <w:tc>
          <w:tcPr>
            <w:tcW w:w="280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2"/>
            </w:pPr>
            <w:r>
              <w:rPr>
                <w:rFonts w:ascii="Arial" w:eastAsia="Arial" w:hAnsi="Arial" w:cs="Arial"/>
                <w:b/>
                <w:sz w:val="24"/>
              </w:rPr>
              <w:t xml:space="preserve"> </w:t>
            </w:r>
          </w:p>
          <w:p w:rsidR="00D35A83" w:rsidRDefault="006268F9">
            <w:pPr>
              <w:ind w:left="2"/>
            </w:pPr>
            <w:r>
              <w:rPr>
                <w:rFonts w:ascii="Arial" w:eastAsia="Arial" w:hAnsi="Arial" w:cs="Arial"/>
                <w:b/>
                <w:sz w:val="24"/>
              </w:rPr>
              <w:t xml:space="preserve">Approved Lead </w:t>
            </w:r>
          </w:p>
          <w:p w:rsidR="00D35A83" w:rsidRDefault="006268F9">
            <w:pPr>
              <w:ind w:left="2"/>
            </w:pPr>
            <w:r>
              <w:rPr>
                <w:rFonts w:ascii="Arial" w:eastAsia="Arial" w:hAnsi="Arial" w:cs="Arial"/>
                <w:b/>
                <w:sz w:val="24"/>
              </w:rPr>
              <w:t xml:space="preserve">Officer </w:t>
            </w:r>
          </w:p>
        </w:tc>
        <w:tc>
          <w:tcPr>
            <w:tcW w:w="4275" w:type="dxa"/>
            <w:tcBorders>
              <w:top w:val="single" w:sz="4" w:space="0" w:color="000000"/>
              <w:left w:val="single" w:sz="4" w:space="0" w:color="000000"/>
              <w:bottom w:val="single" w:sz="4" w:space="0" w:color="000000"/>
              <w:right w:val="single" w:sz="4" w:space="0" w:color="000000"/>
            </w:tcBorders>
          </w:tcPr>
          <w:p w:rsidR="00D35A83" w:rsidRDefault="006268F9">
            <w:pPr>
              <w:ind w:left="5"/>
            </w:pPr>
            <w:r>
              <w:rPr>
                <w:rFonts w:ascii="Arial" w:eastAsia="Arial" w:hAnsi="Arial" w:cs="Arial"/>
                <w:sz w:val="24"/>
              </w:rPr>
              <w:t xml:space="preserve"> </w:t>
            </w:r>
          </w:p>
        </w:tc>
        <w:tc>
          <w:tcPr>
            <w:tcW w:w="8545" w:type="dxa"/>
            <w:gridSpan w:val="2"/>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
              <w:rPr>
                <w:rFonts w:ascii="Arial" w:eastAsia="Arial" w:hAnsi="Arial" w:cs="Arial"/>
                <w:sz w:val="24"/>
              </w:rPr>
              <w:t xml:space="preserve"> </w:t>
            </w:r>
          </w:p>
          <w:p w:rsidR="00D35A83" w:rsidRDefault="006268F9">
            <w:r>
              <w:rPr>
                <w:rFonts w:ascii="Arial" w:eastAsia="Arial" w:hAnsi="Arial" w:cs="Arial"/>
                <w:b/>
                <w:sz w:val="24"/>
              </w:rPr>
              <w:t xml:space="preserve">Countersigned by:  </w:t>
            </w:r>
          </w:p>
        </w:tc>
      </w:tr>
      <w:tr w:rsidR="00D35A83">
        <w:trPr>
          <w:trHeight w:val="574"/>
        </w:trPr>
        <w:tc>
          <w:tcPr>
            <w:tcW w:w="280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2"/>
            </w:pPr>
            <w:r>
              <w:rPr>
                <w:rFonts w:ascii="Arial" w:eastAsia="Arial" w:hAnsi="Arial" w:cs="Arial"/>
                <w:b/>
                <w:sz w:val="24"/>
              </w:rPr>
              <w:t xml:space="preserve"> </w:t>
            </w:r>
          </w:p>
          <w:p w:rsidR="00D35A83" w:rsidRDefault="006268F9">
            <w:pPr>
              <w:ind w:left="2"/>
            </w:pPr>
            <w:r>
              <w:rPr>
                <w:rFonts w:ascii="Arial" w:eastAsia="Arial" w:hAnsi="Arial" w:cs="Arial"/>
                <w:b/>
                <w:sz w:val="24"/>
              </w:rPr>
              <w:t xml:space="preserve">Position </w:t>
            </w:r>
          </w:p>
        </w:tc>
        <w:tc>
          <w:tcPr>
            <w:tcW w:w="4275" w:type="dxa"/>
            <w:tcBorders>
              <w:top w:val="single" w:sz="4" w:space="0" w:color="000000"/>
              <w:left w:val="single" w:sz="4" w:space="0" w:color="000000"/>
              <w:bottom w:val="single" w:sz="4" w:space="0" w:color="000000"/>
              <w:right w:val="single" w:sz="4" w:space="0" w:color="000000"/>
            </w:tcBorders>
          </w:tcPr>
          <w:p w:rsidR="00D35A83" w:rsidRDefault="006268F9">
            <w:pPr>
              <w:ind w:left="5"/>
            </w:pPr>
            <w:r>
              <w:rPr>
                <w:rFonts w:ascii="Arial" w:eastAsia="Arial" w:hAnsi="Arial" w:cs="Arial"/>
                <w:sz w:val="24"/>
              </w:rPr>
              <w:t xml:space="preserve"> </w:t>
            </w:r>
          </w:p>
        </w:tc>
        <w:tc>
          <w:tcPr>
            <w:tcW w:w="3803"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
              <w:rPr>
                <w:rFonts w:ascii="Arial" w:eastAsia="Arial" w:hAnsi="Arial" w:cs="Arial"/>
                <w:b/>
                <w:sz w:val="24"/>
              </w:rPr>
              <w:t xml:space="preserve"> </w:t>
            </w:r>
          </w:p>
          <w:p w:rsidR="00D35A83" w:rsidRDefault="006268F9">
            <w:r>
              <w:rPr>
                <w:rFonts w:ascii="Arial" w:eastAsia="Arial" w:hAnsi="Arial" w:cs="Arial"/>
                <w:b/>
                <w:sz w:val="24"/>
              </w:rPr>
              <w:t xml:space="preserve">Equality Manager </w:t>
            </w:r>
          </w:p>
        </w:tc>
        <w:tc>
          <w:tcPr>
            <w:tcW w:w="4742"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4"/>
            </w:pPr>
            <w:r>
              <w:rPr>
                <w:rFonts w:ascii="Arial" w:eastAsia="Arial" w:hAnsi="Arial" w:cs="Arial"/>
                <w:sz w:val="24"/>
              </w:rPr>
              <w:t xml:space="preserve"> </w:t>
            </w:r>
          </w:p>
        </w:tc>
      </w:tr>
      <w:tr w:rsidR="00D35A83">
        <w:trPr>
          <w:trHeight w:val="581"/>
        </w:trPr>
        <w:tc>
          <w:tcPr>
            <w:tcW w:w="2801"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2"/>
            </w:pPr>
            <w:r>
              <w:rPr>
                <w:rFonts w:ascii="Arial" w:eastAsia="Arial" w:hAnsi="Arial" w:cs="Arial"/>
                <w:b/>
                <w:sz w:val="24"/>
              </w:rPr>
              <w:t xml:space="preserve"> </w:t>
            </w:r>
          </w:p>
          <w:p w:rsidR="00D35A83" w:rsidRDefault="006268F9">
            <w:pPr>
              <w:ind w:left="2"/>
            </w:pPr>
            <w:r>
              <w:rPr>
                <w:rFonts w:ascii="Arial" w:eastAsia="Arial" w:hAnsi="Arial" w:cs="Arial"/>
                <w:b/>
                <w:sz w:val="24"/>
              </w:rPr>
              <w:t xml:space="preserve">Date </w:t>
            </w:r>
          </w:p>
        </w:tc>
        <w:tc>
          <w:tcPr>
            <w:tcW w:w="4275" w:type="dxa"/>
            <w:tcBorders>
              <w:top w:val="single" w:sz="4" w:space="0" w:color="000000"/>
              <w:left w:val="single" w:sz="4" w:space="0" w:color="000000"/>
              <w:bottom w:val="single" w:sz="4" w:space="0" w:color="000000"/>
              <w:right w:val="single" w:sz="4" w:space="0" w:color="000000"/>
            </w:tcBorders>
          </w:tcPr>
          <w:p w:rsidR="00D35A83" w:rsidRDefault="006268F9">
            <w:pPr>
              <w:ind w:left="5"/>
            </w:pPr>
            <w:r>
              <w:rPr>
                <w:rFonts w:ascii="Arial" w:eastAsia="Arial" w:hAnsi="Arial" w:cs="Arial"/>
                <w:sz w:val="24"/>
              </w:rPr>
              <w:t xml:space="preserve"> </w:t>
            </w:r>
          </w:p>
        </w:tc>
        <w:tc>
          <w:tcPr>
            <w:tcW w:w="3803"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r>
              <w:rPr>
                <w:rFonts w:ascii="Arial" w:eastAsia="Arial" w:hAnsi="Arial" w:cs="Arial"/>
                <w:b/>
                <w:sz w:val="24"/>
              </w:rPr>
              <w:t xml:space="preserve"> </w:t>
            </w:r>
          </w:p>
          <w:p w:rsidR="00D35A83" w:rsidRDefault="006268F9">
            <w:r>
              <w:rPr>
                <w:rFonts w:ascii="Arial" w:eastAsia="Arial" w:hAnsi="Arial" w:cs="Arial"/>
                <w:b/>
                <w:sz w:val="24"/>
              </w:rPr>
              <w:t xml:space="preserve">Employment Equality Manager </w:t>
            </w:r>
          </w:p>
        </w:tc>
        <w:tc>
          <w:tcPr>
            <w:tcW w:w="4742" w:type="dxa"/>
            <w:tcBorders>
              <w:top w:val="single" w:sz="4" w:space="0" w:color="000000"/>
              <w:left w:val="single" w:sz="4" w:space="0" w:color="000000"/>
              <w:bottom w:val="single" w:sz="4" w:space="0" w:color="000000"/>
              <w:right w:val="single" w:sz="4" w:space="0" w:color="000000"/>
            </w:tcBorders>
            <w:shd w:val="clear" w:color="auto" w:fill="EDF7F9"/>
          </w:tcPr>
          <w:p w:rsidR="00D35A83" w:rsidRDefault="006268F9">
            <w:pPr>
              <w:ind w:left="4"/>
            </w:pPr>
            <w:r>
              <w:rPr>
                <w:rFonts w:ascii="Arial" w:eastAsia="Arial" w:hAnsi="Arial" w:cs="Arial"/>
                <w:sz w:val="24"/>
              </w:rPr>
              <w:t xml:space="preserve"> </w:t>
            </w:r>
          </w:p>
        </w:tc>
      </w:tr>
    </w:tbl>
    <w:p w:rsidR="00D35A83" w:rsidRDefault="006268F9">
      <w:pPr>
        <w:spacing w:after="0"/>
        <w:jc w:val="both"/>
      </w:pPr>
      <w:r>
        <w:rPr>
          <w:rFonts w:ascii="Arial" w:eastAsia="Arial" w:hAnsi="Arial" w:cs="Arial"/>
          <w:sz w:val="28"/>
        </w:rPr>
        <w:t xml:space="preserve"> </w:t>
      </w:r>
    </w:p>
    <w:p w:rsidR="00D35A83" w:rsidRDefault="006268F9">
      <w:pPr>
        <w:spacing w:after="0"/>
        <w:jc w:val="both"/>
      </w:pPr>
      <w:r>
        <w:rPr>
          <w:rFonts w:ascii="Arial" w:eastAsia="Arial" w:hAnsi="Arial" w:cs="Arial"/>
          <w:sz w:val="28"/>
        </w:rPr>
        <w:t xml:space="preserve"> </w:t>
      </w:r>
    </w:p>
    <w:p w:rsidR="00D35A83" w:rsidRDefault="006268F9">
      <w:pPr>
        <w:spacing w:after="0"/>
        <w:jc w:val="both"/>
      </w:pPr>
      <w:r>
        <w:rPr>
          <w:rFonts w:ascii="Arial" w:eastAsia="Arial" w:hAnsi="Arial" w:cs="Arial"/>
          <w:sz w:val="28"/>
        </w:rPr>
        <w:t xml:space="preserve"> </w:t>
      </w:r>
    </w:p>
    <w:p w:rsidR="00D35A83" w:rsidRDefault="006268F9">
      <w:pPr>
        <w:spacing w:after="0"/>
        <w:jc w:val="both"/>
      </w:pPr>
      <w:r>
        <w:rPr>
          <w:rFonts w:ascii="Arial" w:eastAsia="Arial" w:hAnsi="Arial" w:cs="Arial"/>
          <w:sz w:val="28"/>
        </w:rPr>
        <w:t xml:space="preserve"> </w:t>
      </w:r>
    </w:p>
    <w:p w:rsidR="00D35A83" w:rsidRDefault="006268F9">
      <w:pPr>
        <w:spacing w:after="0"/>
        <w:jc w:val="both"/>
      </w:pPr>
      <w:r>
        <w:rPr>
          <w:rFonts w:ascii="Arial" w:eastAsia="Arial" w:hAnsi="Arial" w:cs="Arial"/>
          <w:sz w:val="28"/>
        </w:rPr>
        <w:t xml:space="preserve"> </w:t>
      </w:r>
    </w:p>
    <w:tbl>
      <w:tblPr>
        <w:tblStyle w:val="TableGrid"/>
        <w:tblW w:w="413" w:type="dxa"/>
        <w:tblInd w:w="6985" w:type="dxa"/>
        <w:tblCellMar>
          <w:top w:w="12" w:type="dxa"/>
          <w:left w:w="108" w:type="dxa"/>
          <w:right w:w="115" w:type="dxa"/>
        </w:tblCellMar>
        <w:tblLook w:val="04A0" w:firstRow="1" w:lastRow="0" w:firstColumn="1" w:lastColumn="0" w:noHBand="0" w:noVBand="1"/>
      </w:tblPr>
      <w:tblGrid>
        <w:gridCol w:w="413"/>
      </w:tblGrid>
      <w:tr w:rsidR="00D35A83">
        <w:trPr>
          <w:trHeight w:val="334"/>
        </w:trPr>
        <w:tc>
          <w:tcPr>
            <w:tcW w:w="413" w:type="dxa"/>
            <w:tcBorders>
              <w:top w:val="single" w:sz="4" w:space="0" w:color="000000"/>
              <w:left w:val="single" w:sz="4" w:space="0" w:color="000000"/>
              <w:bottom w:val="single" w:sz="4" w:space="0" w:color="000000"/>
              <w:right w:val="single" w:sz="4" w:space="0" w:color="000000"/>
            </w:tcBorders>
          </w:tcPr>
          <w:p w:rsidR="00D35A83" w:rsidRDefault="006268F9">
            <w:r>
              <w:rPr>
                <w:rFonts w:ascii="Arial" w:eastAsia="Arial" w:hAnsi="Arial" w:cs="Arial"/>
                <w:sz w:val="28"/>
              </w:rPr>
              <w:t xml:space="preserve"> </w:t>
            </w:r>
          </w:p>
        </w:tc>
      </w:tr>
    </w:tbl>
    <w:p w:rsidR="00D35A83" w:rsidRDefault="006268F9">
      <w:pPr>
        <w:spacing w:after="0"/>
        <w:jc w:val="both"/>
      </w:pPr>
      <w:r>
        <w:rPr>
          <w:rFonts w:ascii="Arial" w:eastAsia="Arial" w:hAnsi="Arial" w:cs="Arial"/>
          <w:sz w:val="28"/>
        </w:rPr>
        <w:t xml:space="preserve"> </w:t>
      </w:r>
    </w:p>
    <w:sectPr w:rsidR="00D35A83" w:rsidSect="00447FE3">
      <w:footerReference w:type="even" r:id="rId23"/>
      <w:footerReference w:type="default" r:id="rId24"/>
      <w:footerReference w:type="first" r:id="rId25"/>
      <w:pgSz w:w="16841" w:h="11906" w:orient="landscape"/>
      <w:pgMar w:top="284" w:right="851" w:bottom="709" w:left="72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0E63" w:rsidRDefault="00540E63">
      <w:pPr>
        <w:spacing w:after="0" w:line="240" w:lineRule="auto"/>
      </w:pPr>
      <w:r>
        <w:separator/>
      </w:r>
    </w:p>
  </w:endnote>
  <w:endnote w:type="continuationSeparator" w:id="0">
    <w:p w:rsidR="00540E63" w:rsidRDefault="00540E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E63" w:rsidRDefault="00540E63">
    <w:pPr>
      <w:spacing w:after="0"/>
      <w:ind w:right="-134"/>
      <w:jc w:val="right"/>
    </w:pPr>
    <w:r>
      <w:fldChar w:fldCharType="begin"/>
    </w:r>
    <w:r>
      <w:instrText xml:space="preserve"> PAGE   \* MERGEFORMAT </w:instrText>
    </w:r>
    <w:r>
      <w:fldChar w:fldCharType="separate"/>
    </w:r>
    <w:r>
      <w:rPr>
        <w:rFonts w:ascii="Arial" w:eastAsia="Arial" w:hAnsi="Arial" w:cs="Arial"/>
        <w:sz w:val="28"/>
      </w:rPr>
      <w:t>1</w:t>
    </w:r>
    <w:r>
      <w:rPr>
        <w:rFonts w:ascii="Arial" w:eastAsia="Arial" w:hAnsi="Arial" w:cs="Arial"/>
        <w:sz w:val="28"/>
      </w:rPr>
      <w:fldChar w:fldCharType="end"/>
    </w:r>
    <w:r>
      <w:rPr>
        <w:rFonts w:ascii="Arial" w:eastAsia="Arial" w:hAnsi="Arial" w:cs="Arial"/>
        <w:sz w:val="28"/>
      </w:rPr>
      <w:t xml:space="preserve"> </w:t>
    </w:r>
  </w:p>
  <w:p w:rsidR="00540E63" w:rsidRDefault="00540E63">
    <w:pPr>
      <w:spacing w:after="0"/>
      <w:ind w:left="209"/>
      <w:jc w:val="center"/>
    </w:pPr>
    <w:r>
      <w:rPr>
        <w:rFonts w:ascii="Arial" w:eastAsia="Arial" w:hAnsi="Arial" w:cs="Arial"/>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E63" w:rsidRDefault="00540E63">
    <w:pPr>
      <w:spacing w:after="0"/>
      <w:ind w:right="-134"/>
      <w:jc w:val="right"/>
    </w:pPr>
    <w:r>
      <w:fldChar w:fldCharType="begin"/>
    </w:r>
    <w:r>
      <w:instrText xml:space="preserve"> PAGE   \* MERGEFORMAT </w:instrText>
    </w:r>
    <w:r>
      <w:fldChar w:fldCharType="separate"/>
    </w:r>
    <w:r w:rsidR="00F8141D" w:rsidRPr="00F8141D">
      <w:rPr>
        <w:rFonts w:ascii="Arial" w:eastAsia="Arial" w:hAnsi="Arial" w:cs="Arial"/>
        <w:noProof/>
        <w:sz w:val="28"/>
      </w:rPr>
      <w:t>7</w:t>
    </w:r>
    <w:r>
      <w:rPr>
        <w:rFonts w:ascii="Arial" w:eastAsia="Arial" w:hAnsi="Arial" w:cs="Arial"/>
        <w:sz w:val="28"/>
      </w:rPr>
      <w:fldChar w:fldCharType="end"/>
    </w:r>
    <w:r>
      <w:rPr>
        <w:rFonts w:ascii="Arial" w:eastAsia="Arial" w:hAnsi="Arial" w:cs="Arial"/>
        <w:sz w:val="28"/>
      </w:rPr>
      <w:t xml:space="preserve"> </w:t>
    </w:r>
  </w:p>
  <w:p w:rsidR="00540E63" w:rsidRDefault="00540E63">
    <w:pPr>
      <w:spacing w:after="0"/>
      <w:ind w:left="209"/>
      <w:jc w:val="center"/>
    </w:pPr>
    <w:r>
      <w:rPr>
        <w:rFonts w:ascii="Arial" w:eastAsia="Arial" w:hAnsi="Arial" w:cs="Arial"/>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E63" w:rsidRDefault="00540E63">
    <w:pPr>
      <w:spacing w:after="0"/>
      <w:ind w:right="-134"/>
      <w:jc w:val="right"/>
    </w:pPr>
    <w:r>
      <w:fldChar w:fldCharType="begin"/>
    </w:r>
    <w:r>
      <w:instrText xml:space="preserve"> PAGE   \* MERGEFORMAT </w:instrText>
    </w:r>
    <w:r>
      <w:fldChar w:fldCharType="separate"/>
    </w:r>
    <w:r>
      <w:rPr>
        <w:rFonts w:ascii="Arial" w:eastAsia="Arial" w:hAnsi="Arial" w:cs="Arial"/>
        <w:sz w:val="28"/>
      </w:rPr>
      <w:t>1</w:t>
    </w:r>
    <w:r>
      <w:rPr>
        <w:rFonts w:ascii="Arial" w:eastAsia="Arial" w:hAnsi="Arial" w:cs="Arial"/>
        <w:sz w:val="28"/>
      </w:rPr>
      <w:fldChar w:fldCharType="end"/>
    </w:r>
    <w:r>
      <w:rPr>
        <w:rFonts w:ascii="Arial" w:eastAsia="Arial" w:hAnsi="Arial" w:cs="Arial"/>
        <w:sz w:val="28"/>
      </w:rPr>
      <w:t xml:space="preserve"> </w:t>
    </w:r>
  </w:p>
  <w:p w:rsidR="00540E63" w:rsidRDefault="00540E63">
    <w:pPr>
      <w:spacing w:after="0"/>
      <w:ind w:left="209"/>
      <w:jc w:val="center"/>
    </w:pPr>
    <w:r>
      <w:rPr>
        <w:rFonts w:ascii="Arial" w:eastAsia="Arial" w:hAnsi="Arial" w:cs="Arial"/>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0E63" w:rsidRDefault="00540E63">
      <w:pPr>
        <w:spacing w:after="0" w:line="240" w:lineRule="auto"/>
      </w:pPr>
      <w:r>
        <w:separator/>
      </w:r>
    </w:p>
  </w:footnote>
  <w:footnote w:type="continuationSeparator" w:id="0">
    <w:p w:rsidR="00540E63" w:rsidRDefault="00540E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726802"/>
    <w:multiLevelType w:val="hybridMultilevel"/>
    <w:tmpl w:val="A9361232"/>
    <w:lvl w:ilvl="0" w:tplc="4A40D236">
      <w:start w:val="1"/>
      <w:numFmt w:val="bullet"/>
      <w:lvlText w:val="•"/>
      <w:lvlJc w:val="left"/>
      <w:pPr>
        <w:ind w:left="15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9AA8628">
      <w:start w:val="1"/>
      <w:numFmt w:val="bullet"/>
      <w:lvlText w:val="o"/>
      <w:lvlJc w:val="left"/>
      <w:pPr>
        <w:ind w:left="218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562EBFC">
      <w:start w:val="1"/>
      <w:numFmt w:val="bullet"/>
      <w:lvlText w:val="▪"/>
      <w:lvlJc w:val="left"/>
      <w:pPr>
        <w:ind w:left="29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6F25B6A">
      <w:start w:val="1"/>
      <w:numFmt w:val="bullet"/>
      <w:lvlText w:val="•"/>
      <w:lvlJc w:val="left"/>
      <w:pPr>
        <w:ind w:left="36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DF29A86">
      <w:start w:val="1"/>
      <w:numFmt w:val="bullet"/>
      <w:lvlText w:val="o"/>
      <w:lvlJc w:val="left"/>
      <w:pPr>
        <w:ind w:left="434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748BD1E">
      <w:start w:val="1"/>
      <w:numFmt w:val="bullet"/>
      <w:lvlText w:val="▪"/>
      <w:lvlJc w:val="left"/>
      <w:pPr>
        <w:ind w:left="506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2F6CDF2">
      <w:start w:val="1"/>
      <w:numFmt w:val="bullet"/>
      <w:lvlText w:val="•"/>
      <w:lvlJc w:val="left"/>
      <w:pPr>
        <w:ind w:left="57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C68F294">
      <w:start w:val="1"/>
      <w:numFmt w:val="bullet"/>
      <w:lvlText w:val="o"/>
      <w:lvlJc w:val="left"/>
      <w:pPr>
        <w:ind w:left="65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02645D6">
      <w:start w:val="1"/>
      <w:numFmt w:val="bullet"/>
      <w:lvlText w:val="▪"/>
      <w:lvlJc w:val="left"/>
      <w:pPr>
        <w:ind w:left="722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9B02858"/>
    <w:multiLevelType w:val="hybridMultilevel"/>
    <w:tmpl w:val="CB18F358"/>
    <w:lvl w:ilvl="0" w:tplc="07D82A0E">
      <w:start w:val="1"/>
      <w:numFmt w:val="bullet"/>
      <w:lvlText w:val="•"/>
      <w:lvlJc w:val="left"/>
      <w:pPr>
        <w:ind w:left="70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0CA2AFE">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47083EC">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E20F9CE">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22C3E3C">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2DED91C">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9C22654">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C04612C">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AECECF6">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25D16BB8"/>
    <w:multiLevelType w:val="hybridMultilevel"/>
    <w:tmpl w:val="8364FE08"/>
    <w:lvl w:ilvl="0" w:tplc="10EEC650">
      <w:start w:val="1"/>
      <w:numFmt w:val="bullet"/>
      <w:lvlText w:val="•"/>
      <w:lvlJc w:val="left"/>
      <w:pPr>
        <w:ind w:left="15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76020E2">
      <w:start w:val="1"/>
      <w:numFmt w:val="bullet"/>
      <w:lvlText w:val="o"/>
      <w:lvlJc w:val="left"/>
      <w:pPr>
        <w:ind w:left="218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606FA62">
      <w:start w:val="1"/>
      <w:numFmt w:val="bullet"/>
      <w:lvlText w:val="▪"/>
      <w:lvlJc w:val="left"/>
      <w:pPr>
        <w:ind w:left="29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57A6158">
      <w:start w:val="1"/>
      <w:numFmt w:val="bullet"/>
      <w:lvlText w:val="•"/>
      <w:lvlJc w:val="left"/>
      <w:pPr>
        <w:ind w:left="36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3CAC138">
      <w:start w:val="1"/>
      <w:numFmt w:val="bullet"/>
      <w:lvlText w:val="o"/>
      <w:lvlJc w:val="left"/>
      <w:pPr>
        <w:ind w:left="434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06AD4E8">
      <w:start w:val="1"/>
      <w:numFmt w:val="bullet"/>
      <w:lvlText w:val="▪"/>
      <w:lvlJc w:val="left"/>
      <w:pPr>
        <w:ind w:left="506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B58C7B4">
      <w:start w:val="1"/>
      <w:numFmt w:val="bullet"/>
      <w:lvlText w:val="•"/>
      <w:lvlJc w:val="left"/>
      <w:pPr>
        <w:ind w:left="57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E84E922">
      <w:start w:val="1"/>
      <w:numFmt w:val="bullet"/>
      <w:lvlText w:val="o"/>
      <w:lvlJc w:val="left"/>
      <w:pPr>
        <w:ind w:left="65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AF89060">
      <w:start w:val="1"/>
      <w:numFmt w:val="bullet"/>
      <w:lvlText w:val="▪"/>
      <w:lvlJc w:val="left"/>
      <w:pPr>
        <w:ind w:left="722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32A760FA"/>
    <w:multiLevelType w:val="hybridMultilevel"/>
    <w:tmpl w:val="3E2EFDC6"/>
    <w:lvl w:ilvl="0" w:tplc="4002F1DC">
      <w:start w:val="1"/>
      <w:numFmt w:val="bullet"/>
      <w:lvlText w:val="•"/>
      <w:lvlJc w:val="left"/>
      <w:pPr>
        <w:ind w:left="8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F904E3C">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C3A7A4A">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72A20F8">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372E96C">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2672D8">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82AF504">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4468E4">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D9470F2">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77127B5"/>
    <w:multiLevelType w:val="hybridMultilevel"/>
    <w:tmpl w:val="EA2429D6"/>
    <w:lvl w:ilvl="0" w:tplc="4A4EE5A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AC3646">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DD2938E">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A0A490E">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41EA798">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7C27A66">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5EA4A3E">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9AC4A0">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A67066">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F5572C9"/>
    <w:multiLevelType w:val="hybridMultilevel"/>
    <w:tmpl w:val="B330E72E"/>
    <w:lvl w:ilvl="0" w:tplc="90C66536">
      <w:start w:val="1"/>
      <w:numFmt w:val="bullet"/>
      <w:lvlText w:val="•"/>
      <w:lvlJc w:val="left"/>
      <w:pPr>
        <w:ind w:left="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CBC65D2">
      <w:start w:val="1"/>
      <w:numFmt w:val="bullet"/>
      <w:lvlText w:val="o"/>
      <w:lvlJc w:val="left"/>
      <w:pPr>
        <w:ind w:left="15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8D6E70C">
      <w:start w:val="1"/>
      <w:numFmt w:val="bullet"/>
      <w:lvlText w:val="▪"/>
      <w:lvlJc w:val="left"/>
      <w:pPr>
        <w:ind w:left="22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AEC5BE">
      <w:start w:val="1"/>
      <w:numFmt w:val="bullet"/>
      <w:lvlText w:val="•"/>
      <w:lvlJc w:val="left"/>
      <w:pPr>
        <w:ind w:left="30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B9C3FDC">
      <w:start w:val="1"/>
      <w:numFmt w:val="bullet"/>
      <w:lvlText w:val="o"/>
      <w:lvlJc w:val="left"/>
      <w:pPr>
        <w:ind w:left="37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827D08">
      <w:start w:val="1"/>
      <w:numFmt w:val="bullet"/>
      <w:lvlText w:val="▪"/>
      <w:lvlJc w:val="left"/>
      <w:pPr>
        <w:ind w:left="44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1CC2A00">
      <w:start w:val="1"/>
      <w:numFmt w:val="bullet"/>
      <w:lvlText w:val="•"/>
      <w:lvlJc w:val="left"/>
      <w:pPr>
        <w:ind w:left="51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BAC6D4">
      <w:start w:val="1"/>
      <w:numFmt w:val="bullet"/>
      <w:lvlText w:val="o"/>
      <w:lvlJc w:val="left"/>
      <w:pPr>
        <w:ind w:left="5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9D0EA12">
      <w:start w:val="1"/>
      <w:numFmt w:val="bullet"/>
      <w:lvlText w:val="▪"/>
      <w:lvlJc w:val="left"/>
      <w:pPr>
        <w:ind w:left="66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3F42645"/>
    <w:multiLevelType w:val="hybridMultilevel"/>
    <w:tmpl w:val="9D08C65E"/>
    <w:lvl w:ilvl="0" w:tplc="7942672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E18067E">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CA48CAC">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A2A9848">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4EB2D4">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BD65002">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3F00198">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4899FA">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E381AA2">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9A82348"/>
    <w:multiLevelType w:val="hybridMultilevel"/>
    <w:tmpl w:val="7AA461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5"/>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A83"/>
    <w:rsid w:val="001F2E11"/>
    <w:rsid w:val="002525F0"/>
    <w:rsid w:val="00447FE3"/>
    <w:rsid w:val="00451E1D"/>
    <w:rsid w:val="00540E63"/>
    <w:rsid w:val="006268F9"/>
    <w:rsid w:val="00796CC3"/>
    <w:rsid w:val="007B0422"/>
    <w:rsid w:val="009E74CB"/>
    <w:rsid w:val="00B35C83"/>
    <w:rsid w:val="00D35A83"/>
    <w:rsid w:val="00DA3BF6"/>
    <w:rsid w:val="00F814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94EDA"/>
  <w15:docId w15:val="{3EA1B733-0B7F-4514-9504-795326785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47FE3"/>
    <w:pPr>
      <w:spacing w:after="0" w:line="240" w:lineRule="auto"/>
      <w:ind w:left="720"/>
      <w:contextualSpacing/>
    </w:pPr>
    <w:rPr>
      <w:rFonts w:ascii="Arial" w:eastAsia="Times New Roman" w:hAnsi="Arial" w:cs="Times New Roman"/>
      <w:color w:val="auto"/>
      <w:sz w:val="24"/>
      <w:szCs w:val="20"/>
      <w:lang w:eastAsia="en-US"/>
    </w:rPr>
  </w:style>
  <w:style w:type="character" w:styleId="Hyperlink">
    <w:name w:val="Hyperlink"/>
    <w:uiPriority w:val="99"/>
    <w:unhideWhenUsed/>
    <w:rsid w:val="002525F0"/>
    <w:rPr>
      <w:color w:val="0000FF"/>
      <w:u w:val="single"/>
    </w:rPr>
  </w:style>
  <w:style w:type="paragraph" w:customStyle="1" w:styleId="Default">
    <w:name w:val="Default"/>
    <w:rsid w:val="00796CC3"/>
    <w:pPr>
      <w:autoSpaceDE w:val="0"/>
      <w:autoSpaceDN w:val="0"/>
      <w:adjustRightInd w:val="0"/>
      <w:spacing w:after="0" w:line="240" w:lineRule="auto"/>
    </w:pPr>
    <w:rPr>
      <w:rFonts w:ascii="Arial" w:eastAsia="Times New Roman"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intranet.belfasttrust.local/policies/Documents/Controlled%20drugs%20-%20Dealing%20with%20discrepancies%20or%20concerns.pdf" TargetMode="External"/><Relationship Id="rId13" Type="http://schemas.openxmlformats.org/officeDocument/2006/relationships/hyperlink" Target="https://bhsct.sharepoint.com/sites/Policies/PolicyLibrary/Forms/AllItems.aspx?id=%2Fsites%2FPolicies%2FPolicyLibrary%2FCannabidiol%20%28CBD%29%20products%20%28non%2Dmedicinal%29%20in%20BHSCT%20%2D%20Use%20of%2Epdf&amp;parent=%2Fsites%2FPolicies%2FPolicyLibrary" TargetMode="External"/><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7" Type="http://schemas.openxmlformats.org/officeDocument/2006/relationships/image" Target="media/image1.jpg"/><Relationship Id="rId12" Type="http://schemas.openxmlformats.org/officeDocument/2006/relationships/hyperlink" Target="https://bhsct.sharepoint.com/sites/Policies/PolicyLibrary/Forms/AllItems.aspx?id=%2Fsites%2FPolicies%2FPolicyLibrary%2FCannabis%20based%20products%20for%20medicinal%20Use%20%2D%20Management%20of%20unlicensed%2Epdf&amp;parent=%2Fsites%2FPolicies%2FPolicyLibrary" TargetMode="External"/><Relationship Id="rId17" Type="http://schemas.openxmlformats.org/officeDocument/2006/relationships/image" Target="media/image3.jpeg"/><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hsct.sharepoint.com/sites/Policies/PolicyLibrary/Forms/AllItems.aspx?id=%2Fsites%2FPolicies%2FPolicyLibrary%2FOral%20Substitute%20therapy%20%2D%20Management%20of%20Patients%20Admitted%20to%20Hospital%20who%20Are%20on%20%28Methadone%2C%20Subutex%2C%20Suboxone%2C%20Espranor%20or%20Buvidal%29%2Epdf&amp;parent=%2Fsites%2FPolicies%2FPolicyLibrary"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hsclearning.com/" TargetMode="External"/><Relationship Id="rId23" Type="http://schemas.openxmlformats.org/officeDocument/2006/relationships/footer" Target="footer1.xml"/><Relationship Id="rId10" Type="http://schemas.openxmlformats.org/officeDocument/2006/relationships/hyperlink" Target="https://bhsct.sharepoint.com/sites/Policies/PolicyLibrary/Forms/AllItems.aspx?id=%2Fsites%2FPolicies%2FPolicyLibrary%2FControlled%20drugs%20%E2%80%93%20Use%20of%20automated%20dispensing%20cabinets%20in%20clinical%20areas%2Epdf&amp;parent=%2Fsites%2FPolicies%2FPolicyLibrary" TargetMode="External"/><Relationship Id="rId19"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4" Type="http://schemas.openxmlformats.org/officeDocument/2006/relationships/webSettings" Target="webSettings.xml"/><Relationship Id="rId9" Type="http://schemas.openxmlformats.org/officeDocument/2006/relationships/hyperlink" Target="https://bhsct.sharepoint.com/sites/Policies/PolicyLibrary/Forms/AllItems.aspx?id=%2Fsites%2FPolicies%2FPolicyLibrary%2FCommunity%20Controlled%20Drugs%20Policy%2Epdf&amp;parent=%2Fsites%2FPolicies%2FPolicyLibrary" TargetMode="External"/><Relationship Id="rId14" Type="http://schemas.openxmlformats.org/officeDocument/2006/relationships/hyperlink" Target="http://www.hsclearning.com/" TargetMode="External"/><Relationship Id="rId22" Type="http://schemas.openxmlformats.org/officeDocument/2006/relationships/image" Target="media/image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3693</Words>
  <Characters>21052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
  <LinksUpToDate>false</LinksUpToDate>
  <CharactersWithSpaces>24696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Jamieson, Lesley</cp:lastModifiedBy>
  <cp:revision>2</cp:revision>
  <dcterms:created xsi:type="dcterms:W3CDTF">2023-01-09T09:01:00Z</dcterms:created>
  <dcterms:modified xsi:type="dcterms:W3CDTF">2023-01-09T09:01:00Z</dcterms:modified>
</cp:coreProperties>
</file>