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5268B" w:rsidRDefault="009D782A" w:rsidP="0041776B">
      <w:pPr>
        <w:jc w:val="center"/>
        <w:rPr>
          <w:szCs w:val="28"/>
        </w:rPr>
      </w:pPr>
      <w:r>
        <w:rPr>
          <w:noProof/>
          <w:szCs w:val="28"/>
          <w:lang w:eastAsia="en-GB"/>
        </w:rPr>
        <mc:AlternateContent>
          <mc:Choice Requires="wps">
            <w:drawing>
              <wp:anchor distT="0" distB="0" distL="114300" distR="114300" simplePos="0" relativeHeight="251656192" behindDoc="0" locked="0" layoutInCell="1" allowOverlap="1">
                <wp:simplePos x="0" y="0"/>
                <wp:positionH relativeFrom="column">
                  <wp:posOffset>-219075</wp:posOffset>
                </wp:positionH>
                <wp:positionV relativeFrom="paragraph">
                  <wp:posOffset>-342900</wp:posOffset>
                </wp:positionV>
                <wp:extent cx="10137140" cy="466725"/>
                <wp:effectExtent l="19050" t="19050" r="26035" b="19050"/>
                <wp:wrapNone/>
                <wp:docPr id="2"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137140" cy="466725"/>
                        </a:xfrm>
                        <a:prstGeom prst="rect">
                          <a:avLst/>
                        </a:prstGeom>
                        <a:solidFill>
                          <a:srgbClr val="FFFFFF"/>
                        </a:solidFill>
                        <a:ln w="38100">
                          <a:solidFill>
                            <a:srgbClr val="4BACC6"/>
                          </a:solidFill>
                          <a:miter lim="800000"/>
                          <a:headEnd/>
                          <a:tailEnd/>
                        </a:ln>
                      </wps:spPr>
                      <wps:txbx>
                        <w:txbxContent>
                          <w:p w:rsidR="001E1D59" w:rsidRPr="009F7129" w:rsidRDefault="001E1D59" w:rsidP="0019510C">
                            <w:pPr>
                              <w:rPr>
                                <w:b/>
                                <w:color w:val="31849B"/>
                                <w:sz w:val="40"/>
                                <w:szCs w:val="36"/>
                              </w:rPr>
                            </w:pPr>
                            <w:r w:rsidRPr="009F7129">
                              <w:rPr>
                                <w:b/>
                                <w:color w:val="31849B"/>
                                <w:sz w:val="36"/>
                                <w:szCs w:val="36"/>
                              </w:rPr>
                              <w:t xml:space="preserve">Equality, Good Relations and Human Rights </w:t>
                            </w:r>
                            <w:r w:rsidRPr="009F7129">
                              <w:rPr>
                                <w:b/>
                                <w:color w:val="31849B"/>
                                <w:sz w:val="40"/>
                                <w:szCs w:val="36"/>
                              </w:rPr>
                              <w:t>SCREENING TEMPLATE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5" o:spid="_x0000_s1026" type="#_x0000_t202" style="position:absolute;left:0;text-align:left;margin-left:-17.25pt;margin-top:-27pt;width:798.2pt;height:36.7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" strokecolor="#4bacc6" strokeweight="3pt">
                <v:textbox>
                  <w:txbxContent>
                    <w:p w:rsidR="001E1D59" w:rsidRPr="009F7129" w:rsidRDefault="001E1D59" w:rsidP="0019510C">
                      <w:pPr>
                        <w:rPr>
                          <w:b/>
                          <w:color w:val="31849B"/>
                          <w:sz w:val="40"/>
                          <w:szCs w:val="36"/>
                        </w:rPr>
                      </w:pPr>
                      <w:r w:rsidRPr="009F7129">
                        <w:rPr>
                          <w:b/>
                          <w:color w:val="31849B"/>
                          <w:sz w:val="36"/>
                          <w:szCs w:val="36"/>
                        </w:rPr>
                        <w:t xml:space="preserve">Equality, Good Relations and Human Rights </w:t>
                      </w:r>
                      <w:r w:rsidRPr="009F7129">
                        <w:rPr>
                          <w:b/>
                          <w:color w:val="31849B"/>
                          <w:sz w:val="40"/>
                          <w:szCs w:val="36"/>
                        </w:rPr>
                        <w:t>SCREENING TEMPLATE</w:t>
                      </w:r>
                    </w:p>
                  </w:txbxContent>
                </v:textbox>
              </v:shape>
            </w:pict>
          </mc:Fallback>
        </mc:AlternateContent>
      </w:r>
      <w:r w:rsidR="00A9104D">
        <w:rPr>
          <w:szCs w:val="28"/>
        </w:rPr>
        <w:t xml:space="preserve">                                                                   </w:t>
      </w:r>
      <w:r w:rsidR="0019510C">
        <w:rPr>
          <w:szCs w:val="28"/>
        </w:rPr>
        <w:tab/>
      </w:r>
      <w:r w:rsidR="0019510C">
        <w:rPr>
          <w:szCs w:val="28"/>
        </w:rPr>
        <w:tab/>
      </w:r>
      <w:r w:rsidR="0019510C">
        <w:rPr>
          <w:szCs w:val="28"/>
        </w:rPr>
        <w:tab/>
      </w:r>
      <w:r w:rsidR="0019510C">
        <w:rPr>
          <w:szCs w:val="28"/>
        </w:rPr>
        <w:tab/>
      </w:r>
      <w:r w:rsidR="0019510C">
        <w:rPr>
          <w:szCs w:val="28"/>
        </w:rPr>
        <w:tab/>
      </w:r>
      <w:r w:rsidR="00A9104D">
        <w:rPr>
          <w:szCs w:val="28"/>
        </w:rPr>
        <w:t xml:space="preserve">      </w:t>
      </w:r>
      <w:r w:rsidR="0019510C">
        <w:rPr>
          <w:szCs w:val="28"/>
        </w:rPr>
        <w:tab/>
      </w:r>
      <w:r w:rsidR="0019510C">
        <w:rPr>
          <w:szCs w:val="28"/>
        </w:rPr>
        <w:tab/>
      </w:r>
      <w:r w:rsidR="00A9104D">
        <w:rPr>
          <w:szCs w:val="28"/>
        </w:rPr>
        <w:t xml:space="preserve">                                                                    </w:t>
      </w:r>
      <w:r w:rsidR="00862B42">
        <w:rPr>
          <w:szCs w:val="28"/>
        </w:rPr>
        <w:t xml:space="preserve"> </w:t>
      </w:r>
    </w:p>
    <w:p w:rsidR="008166D2" w:rsidRPr="000C36A6" w:rsidRDefault="008166D2" w:rsidP="008166D2">
      <w:pPr>
        <w:contextualSpacing/>
        <w:rPr>
          <w:rFonts w:cs="Arial"/>
          <w:b/>
          <w:color w:val="0070C0"/>
          <w:sz w:val="32"/>
          <w:szCs w:val="32"/>
        </w:rPr>
      </w:pPr>
      <w:r w:rsidRPr="000C36A6">
        <w:rPr>
          <w:rFonts w:cs="Arial"/>
          <w:b/>
          <w:color w:val="0070C0"/>
          <w:sz w:val="32"/>
          <w:szCs w:val="32"/>
        </w:rPr>
        <w:t>Overview of Equality Screening Process</w:t>
      </w:r>
    </w:p>
    <w:p w:rsidR="008166D2" w:rsidRPr="000C36A6" w:rsidRDefault="008166D2" w:rsidP="008166D2">
      <w:pPr>
        <w:contextualSpacing/>
        <w:rPr>
          <w:rFonts w:cs="Arial"/>
          <w:sz w:val="32"/>
          <w:szCs w:val="32"/>
        </w:rPr>
      </w:pPr>
    </w:p>
    <w:p w:rsidR="0019510C" w:rsidRDefault="008166D2" w:rsidP="00FF097C">
      <w:pPr>
        <w:rPr>
          <w:rFonts w:cs="Arial"/>
          <w:bCs/>
          <w:sz w:val="24"/>
        </w:rPr>
      </w:pPr>
      <w:r w:rsidRPr="00051BBF">
        <w:rPr>
          <w:rFonts w:cs="Arial"/>
          <w:b/>
          <w:bCs/>
          <w:szCs w:val="28"/>
        </w:rPr>
        <w:t>Section 1</w:t>
      </w:r>
      <w:r w:rsidR="0019510C" w:rsidRPr="00051BBF">
        <w:rPr>
          <w:rFonts w:cs="Arial"/>
          <w:b/>
          <w:bCs/>
          <w:szCs w:val="28"/>
        </w:rPr>
        <w:t xml:space="preserve">: </w:t>
      </w:r>
      <w:r w:rsidRPr="00051BBF">
        <w:rPr>
          <w:rFonts w:cs="Arial"/>
          <w:b/>
          <w:bCs/>
          <w:szCs w:val="28"/>
        </w:rPr>
        <w:t>Policy</w:t>
      </w:r>
      <w:r w:rsidR="0019510C" w:rsidRPr="00051BBF">
        <w:rPr>
          <w:rFonts w:cs="Arial"/>
          <w:b/>
          <w:bCs/>
          <w:szCs w:val="28"/>
        </w:rPr>
        <w:t xml:space="preserve"> S</w:t>
      </w:r>
      <w:r w:rsidR="005F025F" w:rsidRPr="00051BBF">
        <w:rPr>
          <w:rFonts w:cs="Arial"/>
          <w:b/>
          <w:bCs/>
          <w:szCs w:val="28"/>
        </w:rPr>
        <w:t>c</w:t>
      </w:r>
      <w:r w:rsidRPr="00051BBF">
        <w:rPr>
          <w:rFonts w:cs="Arial"/>
          <w:b/>
          <w:bCs/>
          <w:szCs w:val="28"/>
        </w:rPr>
        <w:t>oping</w:t>
      </w:r>
      <w:r w:rsidR="0019510C">
        <w:rPr>
          <w:rFonts w:cs="Arial"/>
          <w:b/>
          <w:bCs/>
          <w:sz w:val="24"/>
        </w:rPr>
        <w:t xml:space="preserve">: </w:t>
      </w:r>
      <w:r w:rsidRPr="00B156A8">
        <w:rPr>
          <w:rFonts w:cs="Arial"/>
          <w:bCs/>
          <w:sz w:val="24"/>
        </w:rPr>
        <w:t>Th</w:t>
      </w:r>
      <w:r w:rsidR="005F025F">
        <w:rPr>
          <w:rFonts w:cs="Arial"/>
          <w:bCs/>
          <w:sz w:val="24"/>
        </w:rPr>
        <w:t xml:space="preserve">is </w:t>
      </w:r>
      <w:r w:rsidR="000C36A6">
        <w:rPr>
          <w:rFonts w:cs="Arial"/>
          <w:bCs/>
          <w:sz w:val="24"/>
        </w:rPr>
        <w:t>notes</w:t>
      </w:r>
      <w:r w:rsidR="005F025F">
        <w:rPr>
          <w:rFonts w:cs="Arial"/>
          <w:bCs/>
          <w:sz w:val="24"/>
        </w:rPr>
        <w:t xml:space="preserve"> the </w:t>
      </w:r>
      <w:r w:rsidRPr="00B156A8">
        <w:rPr>
          <w:rFonts w:cs="Arial"/>
          <w:bCs/>
          <w:sz w:val="24"/>
        </w:rPr>
        <w:t xml:space="preserve">background </w:t>
      </w:r>
      <w:r w:rsidR="0019510C">
        <w:rPr>
          <w:rFonts w:cs="Arial"/>
          <w:bCs/>
          <w:sz w:val="24"/>
        </w:rPr>
        <w:t xml:space="preserve">&amp; </w:t>
      </w:r>
      <w:r w:rsidRPr="00B156A8">
        <w:rPr>
          <w:rFonts w:cs="Arial"/>
          <w:bCs/>
          <w:sz w:val="24"/>
        </w:rPr>
        <w:t xml:space="preserve">context </w:t>
      </w:r>
      <w:r w:rsidR="005F025F">
        <w:rPr>
          <w:rFonts w:cs="Arial"/>
          <w:bCs/>
          <w:sz w:val="24"/>
        </w:rPr>
        <w:t xml:space="preserve">of the </w:t>
      </w:r>
      <w:r w:rsidRPr="00B156A8">
        <w:rPr>
          <w:rFonts w:cs="Arial"/>
          <w:bCs/>
          <w:sz w:val="24"/>
        </w:rPr>
        <w:t>policy</w:t>
      </w:r>
      <w:r w:rsidR="006F3251" w:rsidRPr="00B156A8">
        <w:rPr>
          <w:rFonts w:cs="Arial"/>
          <w:bCs/>
          <w:sz w:val="24"/>
        </w:rPr>
        <w:t>/proposal/decision</w:t>
      </w:r>
      <w:r w:rsidR="0019510C">
        <w:rPr>
          <w:rFonts w:cs="Arial"/>
          <w:bCs/>
          <w:sz w:val="24"/>
        </w:rPr>
        <w:t xml:space="preserve"> being </w:t>
      </w:r>
      <w:r w:rsidRPr="00B156A8">
        <w:rPr>
          <w:rFonts w:cs="Arial"/>
          <w:bCs/>
          <w:sz w:val="24"/>
        </w:rPr>
        <w:t xml:space="preserve">screened.  </w:t>
      </w:r>
    </w:p>
    <w:p w:rsidR="0019510C" w:rsidRDefault="008166D2" w:rsidP="00FF097C">
      <w:pPr>
        <w:rPr>
          <w:rFonts w:cs="Arial"/>
          <w:bCs/>
          <w:sz w:val="24"/>
        </w:rPr>
      </w:pPr>
      <w:r w:rsidRPr="00051BBF">
        <w:rPr>
          <w:rFonts w:cs="Arial"/>
          <w:b/>
          <w:bCs/>
          <w:szCs w:val="28"/>
        </w:rPr>
        <w:t>Section 2</w:t>
      </w:r>
      <w:r w:rsidR="0019510C" w:rsidRPr="00051BBF">
        <w:rPr>
          <w:rFonts w:cs="Arial"/>
          <w:b/>
          <w:bCs/>
          <w:szCs w:val="28"/>
        </w:rPr>
        <w:t xml:space="preserve">: </w:t>
      </w:r>
      <w:r w:rsidRPr="00051BBF">
        <w:rPr>
          <w:rFonts w:cs="Arial"/>
          <w:b/>
          <w:bCs/>
          <w:szCs w:val="28"/>
        </w:rPr>
        <w:t>Screening Classification</w:t>
      </w:r>
      <w:r w:rsidR="005F025F" w:rsidRPr="00051BBF">
        <w:rPr>
          <w:rFonts w:cs="Arial"/>
          <w:b/>
          <w:bCs/>
          <w:szCs w:val="28"/>
        </w:rPr>
        <w:t>:</w:t>
      </w:r>
      <w:r w:rsidR="001B4CF3" w:rsidRPr="00B156A8">
        <w:rPr>
          <w:rFonts w:cs="Arial"/>
          <w:b/>
          <w:bCs/>
          <w:sz w:val="24"/>
        </w:rPr>
        <w:t xml:space="preserve"> </w:t>
      </w:r>
      <w:r w:rsidR="006F3251" w:rsidRPr="00B156A8">
        <w:rPr>
          <w:rFonts w:cs="Arial"/>
          <w:bCs/>
          <w:sz w:val="24"/>
        </w:rPr>
        <w:t>The purpose of this s</w:t>
      </w:r>
      <w:r w:rsidR="001B4CF3" w:rsidRPr="00B156A8">
        <w:rPr>
          <w:rFonts w:cs="Arial"/>
          <w:bCs/>
          <w:sz w:val="24"/>
        </w:rPr>
        <w:t>ection is to consider the policy/proposal</w:t>
      </w:r>
      <w:r w:rsidR="006F3251" w:rsidRPr="00B156A8">
        <w:rPr>
          <w:rFonts w:cs="Arial"/>
          <w:bCs/>
          <w:sz w:val="24"/>
        </w:rPr>
        <w:t>/decision</w:t>
      </w:r>
      <w:r w:rsidR="001B4CF3" w:rsidRPr="00B156A8">
        <w:rPr>
          <w:rFonts w:cs="Arial"/>
          <w:bCs/>
          <w:sz w:val="24"/>
        </w:rPr>
        <w:t xml:space="preserve"> in terms of its relevance and likely impact (actual/potential) on equality of opportunity, disability</w:t>
      </w:r>
      <w:r w:rsidR="006F3251" w:rsidRPr="00B156A8">
        <w:rPr>
          <w:rFonts w:cs="Arial"/>
          <w:bCs/>
          <w:sz w:val="24"/>
        </w:rPr>
        <w:t xml:space="preserve">/good relations </w:t>
      </w:r>
      <w:r w:rsidR="001B4CF3" w:rsidRPr="00B156A8">
        <w:rPr>
          <w:rFonts w:cs="Arial"/>
          <w:bCs/>
          <w:sz w:val="24"/>
        </w:rPr>
        <w:t xml:space="preserve">duties and human rights. Policies </w:t>
      </w:r>
      <w:r w:rsidR="001B4CF3" w:rsidRPr="00B156A8">
        <w:rPr>
          <w:rFonts w:cs="Arial"/>
          <w:bCs/>
          <w:sz w:val="24"/>
          <w:u w:val="single"/>
        </w:rPr>
        <w:t>may</w:t>
      </w:r>
      <w:r w:rsidR="001B4CF3" w:rsidRPr="00B156A8">
        <w:rPr>
          <w:rFonts w:cs="Arial"/>
          <w:bCs/>
          <w:sz w:val="24"/>
        </w:rPr>
        <w:t xml:space="preserve"> be screened out at this stage </w:t>
      </w:r>
      <w:r w:rsidR="001B4CF3" w:rsidRPr="00B156A8">
        <w:rPr>
          <w:rFonts w:cs="Arial"/>
          <w:bCs/>
          <w:sz w:val="24"/>
          <w:u w:val="single"/>
        </w:rPr>
        <w:t>provided</w:t>
      </w:r>
      <w:r w:rsidR="001B4CF3" w:rsidRPr="00B156A8">
        <w:rPr>
          <w:rFonts w:cs="Arial"/>
          <w:bCs/>
          <w:sz w:val="24"/>
        </w:rPr>
        <w:t xml:space="preserve"> they are clinical and/or technical </w:t>
      </w:r>
      <w:r w:rsidR="001B4CF3" w:rsidRPr="005F025F">
        <w:rPr>
          <w:rFonts w:cs="Arial"/>
          <w:bCs/>
          <w:sz w:val="24"/>
          <w:u w:val="single"/>
        </w:rPr>
        <w:t>and</w:t>
      </w:r>
      <w:r w:rsidR="001B4CF3" w:rsidRPr="00B156A8">
        <w:rPr>
          <w:rFonts w:cs="Arial"/>
          <w:bCs/>
          <w:sz w:val="24"/>
        </w:rPr>
        <w:t xml:space="preserve"> have </w:t>
      </w:r>
      <w:r w:rsidR="001B4CF3" w:rsidRPr="00B156A8">
        <w:rPr>
          <w:rFonts w:cs="Arial"/>
          <w:bCs/>
          <w:sz w:val="24"/>
          <w:u w:val="single"/>
        </w:rPr>
        <w:t>no relevance whatsoever</w:t>
      </w:r>
      <w:r w:rsidR="001B4CF3" w:rsidRPr="00B156A8">
        <w:rPr>
          <w:rFonts w:cs="Arial"/>
          <w:bCs/>
          <w:sz w:val="24"/>
        </w:rPr>
        <w:t xml:space="preserve"> to equality, disability/good relations and human rights</w:t>
      </w:r>
      <w:r w:rsidR="00B064C8">
        <w:rPr>
          <w:rFonts w:cs="Arial"/>
          <w:bCs/>
          <w:sz w:val="24"/>
        </w:rPr>
        <w:t xml:space="preserve"> and </w:t>
      </w:r>
      <w:r w:rsidR="00B064C8" w:rsidRPr="00B064C8">
        <w:rPr>
          <w:rFonts w:cs="Arial"/>
          <w:bCs/>
          <w:sz w:val="24"/>
        </w:rPr>
        <w:t>have no bearing in terms of its likely impact on equality of opportunity or good relations for people within the equality and good relations categories.</w:t>
      </w:r>
      <w:r w:rsidR="00B064C8" w:rsidRPr="00B064C8">
        <w:rPr>
          <w:rFonts w:cs="Arial"/>
          <w:bCs/>
          <w:sz w:val="24"/>
        </w:rPr>
        <w:tab/>
      </w:r>
    </w:p>
    <w:p w:rsidR="0019510C" w:rsidRDefault="001B4CF3" w:rsidP="00FF097C">
      <w:pPr>
        <w:rPr>
          <w:rFonts w:cs="Arial"/>
          <w:bCs/>
          <w:sz w:val="24"/>
        </w:rPr>
      </w:pPr>
      <w:r w:rsidRPr="00051BBF">
        <w:rPr>
          <w:rFonts w:cs="Arial"/>
          <w:b/>
          <w:bCs/>
          <w:szCs w:val="28"/>
        </w:rPr>
        <w:t>Section 3</w:t>
      </w:r>
      <w:r w:rsidR="005F025F" w:rsidRPr="00051BBF">
        <w:rPr>
          <w:rFonts w:cs="Arial"/>
          <w:b/>
          <w:bCs/>
          <w:szCs w:val="28"/>
        </w:rPr>
        <w:t>:</w:t>
      </w:r>
      <w:r w:rsidR="008166D2" w:rsidRPr="00051BBF">
        <w:rPr>
          <w:rFonts w:cs="Arial"/>
          <w:b/>
          <w:bCs/>
          <w:szCs w:val="28"/>
        </w:rPr>
        <w:t xml:space="preserve"> </w:t>
      </w:r>
      <w:r w:rsidR="00FF097C" w:rsidRPr="00051BBF">
        <w:rPr>
          <w:rFonts w:cs="Arial"/>
          <w:b/>
          <w:bCs/>
          <w:szCs w:val="28"/>
        </w:rPr>
        <w:t>Evidence Used to Assess I</w:t>
      </w:r>
      <w:r w:rsidR="00A326C3" w:rsidRPr="00051BBF">
        <w:rPr>
          <w:rFonts w:cs="Arial"/>
          <w:b/>
          <w:bCs/>
          <w:szCs w:val="28"/>
        </w:rPr>
        <w:t>mpact:</w:t>
      </w:r>
      <w:r w:rsidRPr="00B156A8">
        <w:rPr>
          <w:rFonts w:cs="Arial"/>
          <w:b/>
          <w:bCs/>
          <w:sz w:val="24"/>
        </w:rPr>
        <w:t xml:space="preserve"> </w:t>
      </w:r>
      <w:r w:rsidR="008166D2" w:rsidRPr="00B156A8">
        <w:rPr>
          <w:rFonts w:cs="Arial"/>
          <w:bCs/>
          <w:sz w:val="24"/>
        </w:rPr>
        <w:t>This section records the quantitative and qualitative da</w:t>
      </w:r>
      <w:r w:rsidRPr="00B156A8">
        <w:rPr>
          <w:rFonts w:cs="Arial"/>
          <w:bCs/>
          <w:sz w:val="24"/>
        </w:rPr>
        <w:t xml:space="preserve">ta </w:t>
      </w:r>
      <w:r w:rsidR="006F3251" w:rsidRPr="00B156A8">
        <w:rPr>
          <w:rFonts w:cs="Arial"/>
          <w:bCs/>
          <w:sz w:val="24"/>
        </w:rPr>
        <w:t xml:space="preserve">gathered and </w:t>
      </w:r>
      <w:r w:rsidR="008166D2" w:rsidRPr="00B156A8">
        <w:rPr>
          <w:rFonts w:cs="Arial"/>
          <w:bCs/>
          <w:sz w:val="24"/>
        </w:rPr>
        <w:t>consider</w:t>
      </w:r>
      <w:r w:rsidRPr="00B156A8">
        <w:rPr>
          <w:rFonts w:cs="Arial"/>
          <w:bCs/>
          <w:sz w:val="24"/>
        </w:rPr>
        <w:t>ed</w:t>
      </w:r>
      <w:r w:rsidR="006F3251" w:rsidRPr="00B156A8">
        <w:rPr>
          <w:sz w:val="24"/>
        </w:rPr>
        <w:t xml:space="preserve"> </w:t>
      </w:r>
      <w:r w:rsidR="006F3251" w:rsidRPr="00B156A8">
        <w:rPr>
          <w:rFonts w:cs="Arial"/>
          <w:bCs/>
          <w:sz w:val="24"/>
        </w:rPr>
        <w:t>across the 9 protected groups (plus multiple identities)</w:t>
      </w:r>
      <w:r w:rsidRPr="00B156A8">
        <w:rPr>
          <w:rFonts w:cs="Arial"/>
          <w:bCs/>
          <w:sz w:val="24"/>
        </w:rPr>
        <w:t xml:space="preserve"> to</w:t>
      </w:r>
      <w:r w:rsidR="006F3251" w:rsidRPr="00B156A8">
        <w:rPr>
          <w:rFonts w:cs="Arial"/>
          <w:bCs/>
          <w:sz w:val="24"/>
        </w:rPr>
        <w:t xml:space="preserve"> a</w:t>
      </w:r>
      <w:r w:rsidRPr="00B156A8">
        <w:rPr>
          <w:rFonts w:cs="Arial"/>
          <w:bCs/>
          <w:sz w:val="24"/>
        </w:rPr>
        <w:t>ssess the</w:t>
      </w:r>
      <w:r w:rsidR="008166D2" w:rsidRPr="00B156A8">
        <w:rPr>
          <w:rFonts w:cs="Arial"/>
          <w:bCs/>
          <w:sz w:val="24"/>
        </w:rPr>
        <w:t xml:space="preserve"> impact o</w:t>
      </w:r>
      <w:r w:rsidR="006F3251" w:rsidRPr="00B156A8">
        <w:rPr>
          <w:rFonts w:cs="Arial"/>
          <w:bCs/>
          <w:sz w:val="24"/>
        </w:rPr>
        <w:t>f the policy/proposal/decision o</w:t>
      </w:r>
      <w:r w:rsidR="008166D2" w:rsidRPr="00B156A8">
        <w:rPr>
          <w:rFonts w:cs="Arial"/>
          <w:bCs/>
          <w:sz w:val="24"/>
        </w:rPr>
        <w:t>n staff and service users</w:t>
      </w:r>
      <w:r w:rsidR="00FF097C">
        <w:rPr>
          <w:rFonts w:cs="Arial"/>
          <w:bCs/>
          <w:sz w:val="24"/>
        </w:rPr>
        <w:t>.</w:t>
      </w:r>
      <w:r w:rsidR="006F3251" w:rsidRPr="00B156A8">
        <w:rPr>
          <w:rFonts w:cs="Arial"/>
          <w:bCs/>
          <w:sz w:val="24"/>
        </w:rPr>
        <w:t xml:space="preserve"> </w:t>
      </w:r>
    </w:p>
    <w:p w:rsidR="00051BBF" w:rsidRDefault="001B4CF3" w:rsidP="00FF097C">
      <w:pPr>
        <w:rPr>
          <w:rFonts w:cs="Arial"/>
          <w:bCs/>
          <w:sz w:val="24"/>
        </w:rPr>
      </w:pPr>
      <w:r w:rsidRPr="00051BBF">
        <w:rPr>
          <w:rFonts w:cs="Arial"/>
          <w:b/>
          <w:bCs/>
          <w:szCs w:val="28"/>
        </w:rPr>
        <w:t>Section 4: Consideration of I</w:t>
      </w:r>
      <w:r w:rsidR="005F025F" w:rsidRPr="00051BBF">
        <w:rPr>
          <w:rFonts w:cs="Arial"/>
          <w:b/>
          <w:bCs/>
          <w:szCs w:val="28"/>
        </w:rPr>
        <w:t xml:space="preserve">mpact </w:t>
      </w:r>
      <w:r w:rsidR="00A326C3" w:rsidRPr="00051BBF">
        <w:rPr>
          <w:rFonts w:cs="Arial"/>
          <w:b/>
          <w:bCs/>
          <w:szCs w:val="28"/>
        </w:rPr>
        <w:t>&amp;</w:t>
      </w:r>
      <w:r w:rsidR="005F025F" w:rsidRPr="00051BBF">
        <w:rPr>
          <w:rFonts w:cs="Arial"/>
          <w:b/>
          <w:bCs/>
          <w:szCs w:val="28"/>
        </w:rPr>
        <w:t xml:space="preserve"> Identification of Mitigation and/or </w:t>
      </w:r>
      <w:r w:rsidRPr="00051BBF">
        <w:rPr>
          <w:rFonts w:cs="Arial"/>
          <w:b/>
          <w:bCs/>
          <w:szCs w:val="28"/>
        </w:rPr>
        <w:t>A</w:t>
      </w:r>
      <w:r w:rsidR="006F3251" w:rsidRPr="00051BBF">
        <w:rPr>
          <w:rFonts w:cs="Arial"/>
          <w:b/>
          <w:bCs/>
          <w:szCs w:val="28"/>
        </w:rPr>
        <w:t>lternative Policies</w:t>
      </w:r>
      <w:r w:rsidR="006F3251" w:rsidRPr="00B156A8">
        <w:rPr>
          <w:rFonts w:cs="Arial"/>
          <w:b/>
          <w:bCs/>
          <w:sz w:val="24"/>
        </w:rPr>
        <w:t xml:space="preserve"> </w:t>
      </w:r>
      <w:r w:rsidR="00A326C3" w:rsidRPr="00A326C3">
        <w:rPr>
          <w:rFonts w:cs="Arial"/>
          <w:bCs/>
          <w:sz w:val="24"/>
        </w:rPr>
        <w:t>given the evidence</w:t>
      </w:r>
      <w:r w:rsidR="00051BBF">
        <w:rPr>
          <w:rFonts w:cs="Arial"/>
          <w:bCs/>
          <w:sz w:val="24"/>
        </w:rPr>
        <w:t>.</w:t>
      </w:r>
    </w:p>
    <w:p w:rsidR="0019510C" w:rsidRDefault="001B4CF3" w:rsidP="00FF097C">
      <w:pPr>
        <w:rPr>
          <w:rFonts w:cs="Arial"/>
          <w:b/>
          <w:bCs/>
          <w:sz w:val="24"/>
        </w:rPr>
      </w:pPr>
      <w:r w:rsidRPr="00051BBF">
        <w:rPr>
          <w:rFonts w:cs="Arial"/>
          <w:b/>
          <w:bCs/>
          <w:szCs w:val="28"/>
        </w:rPr>
        <w:t>Section 5: Good Relations</w:t>
      </w:r>
      <w:r w:rsidR="006F3251" w:rsidRPr="00051BBF">
        <w:rPr>
          <w:rFonts w:cs="Arial"/>
          <w:b/>
          <w:bCs/>
          <w:szCs w:val="28"/>
        </w:rPr>
        <w:t xml:space="preserve"> Duties</w:t>
      </w:r>
      <w:r w:rsidR="005F025F">
        <w:rPr>
          <w:rFonts w:cs="Arial"/>
          <w:b/>
          <w:bCs/>
          <w:sz w:val="24"/>
        </w:rPr>
        <w:t>:</w:t>
      </w:r>
      <w:r w:rsidR="006F3251" w:rsidRPr="00B156A8">
        <w:rPr>
          <w:rFonts w:cs="Arial"/>
          <w:b/>
          <w:bCs/>
          <w:sz w:val="24"/>
        </w:rPr>
        <w:t xml:space="preserve"> </w:t>
      </w:r>
      <w:r w:rsidR="006F3251" w:rsidRPr="0019510C">
        <w:rPr>
          <w:rFonts w:cs="Arial"/>
          <w:bCs/>
          <w:sz w:val="24"/>
        </w:rPr>
        <w:t>Based on the evidence gathered the Good Relations duties are considered</w:t>
      </w:r>
      <w:r w:rsidR="006F3251" w:rsidRPr="00B156A8">
        <w:rPr>
          <w:rFonts w:cs="Arial"/>
          <w:b/>
          <w:bCs/>
          <w:sz w:val="24"/>
        </w:rPr>
        <w:t>.</w:t>
      </w:r>
    </w:p>
    <w:p w:rsidR="0019510C" w:rsidRDefault="001B4CF3" w:rsidP="00FF097C">
      <w:pPr>
        <w:rPr>
          <w:rFonts w:cs="Arial"/>
          <w:bCs/>
          <w:sz w:val="24"/>
        </w:rPr>
      </w:pPr>
      <w:r w:rsidRPr="00051BBF">
        <w:rPr>
          <w:rFonts w:cs="Arial"/>
          <w:b/>
          <w:bCs/>
          <w:szCs w:val="28"/>
        </w:rPr>
        <w:t>Section 6: Disability Duties</w:t>
      </w:r>
      <w:r w:rsidR="005F025F" w:rsidRPr="00051BBF">
        <w:rPr>
          <w:rFonts w:cs="Arial"/>
          <w:b/>
          <w:bCs/>
          <w:szCs w:val="28"/>
        </w:rPr>
        <w:t>:</w:t>
      </w:r>
      <w:r w:rsidR="005F025F">
        <w:rPr>
          <w:rFonts w:cs="Arial"/>
          <w:b/>
          <w:bCs/>
          <w:sz w:val="24"/>
        </w:rPr>
        <w:t xml:space="preserve"> </w:t>
      </w:r>
      <w:r w:rsidR="006F3251" w:rsidRPr="0019510C">
        <w:rPr>
          <w:rFonts w:cs="Arial"/>
          <w:bCs/>
          <w:sz w:val="24"/>
        </w:rPr>
        <w:t>Based on the evidence gathered the Disability Duties are considered.</w:t>
      </w:r>
    </w:p>
    <w:p w:rsidR="0019510C" w:rsidRDefault="001B4CF3" w:rsidP="00FF097C">
      <w:pPr>
        <w:rPr>
          <w:rFonts w:cs="Arial"/>
          <w:bCs/>
          <w:sz w:val="24"/>
        </w:rPr>
      </w:pPr>
      <w:r w:rsidRPr="00051BBF">
        <w:rPr>
          <w:rFonts w:cs="Arial"/>
          <w:b/>
          <w:bCs/>
          <w:szCs w:val="28"/>
        </w:rPr>
        <w:t>Section 7: Human Rights</w:t>
      </w:r>
      <w:r w:rsidR="005F025F">
        <w:rPr>
          <w:rFonts w:cs="Arial"/>
          <w:b/>
          <w:bCs/>
          <w:sz w:val="24"/>
        </w:rPr>
        <w:t xml:space="preserve">: </w:t>
      </w:r>
      <w:r w:rsidR="006F3251" w:rsidRPr="0019510C">
        <w:rPr>
          <w:rFonts w:cs="Arial"/>
          <w:bCs/>
          <w:sz w:val="24"/>
        </w:rPr>
        <w:t xml:space="preserve">Based on the evidence gathered Human Rights obligations are considered. </w:t>
      </w:r>
    </w:p>
    <w:p w:rsidR="0019510C" w:rsidRDefault="001B4CF3" w:rsidP="00FF097C">
      <w:pPr>
        <w:rPr>
          <w:rFonts w:cs="Arial"/>
          <w:bCs/>
          <w:sz w:val="24"/>
        </w:rPr>
      </w:pPr>
      <w:r w:rsidRPr="00051BBF">
        <w:rPr>
          <w:rFonts w:cs="Arial"/>
          <w:b/>
          <w:bCs/>
          <w:szCs w:val="28"/>
        </w:rPr>
        <w:t xml:space="preserve">Section </w:t>
      </w:r>
      <w:r w:rsidR="00B156A8" w:rsidRPr="00051BBF">
        <w:rPr>
          <w:rFonts w:cs="Arial"/>
          <w:b/>
          <w:bCs/>
          <w:szCs w:val="28"/>
        </w:rPr>
        <w:t>8</w:t>
      </w:r>
      <w:r w:rsidRPr="00051BBF">
        <w:rPr>
          <w:rFonts w:cs="Arial"/>
          <w:b/>
          <w:bCs/>
          <w:szCs w:val="28"/>
        </w:rPr>
        <w:t>: Screening Decision</w:t>
      </w:r>
      <w:r w:rsidR="005F025F" w:rsidRPr="00051BBF">
        <w:rPr>
          <w:rFonts w:cs="Arial"/>
          <w:b/>
          <w:bCs/>
          <w:szCs w:val="28"/>
        </w:rPr>
        <w:t>:</w:t>
      </w:r>
      <w:r w:rsidR="0019510C">
        <w:rPr>
          <w:rFonts w:cs="Arial"/>
          <w:b/>
          <w:bCs/>
          <w:sz w:val="24"/>
        </w:rPr>
        <w:t xml:space="preserve"> </w:t>
      </w:r>
      <w:r w:rsidR="0019510C" w:rsidRPr="0019510C">
        <w:rPr>
          <w:rFonts w:cs="Arial"/>
          <w:bCs/>
          <w:sz w:val="24"/>
        </w:rPr>
        <w:t xml:space="preserve">In this </w:t>
      </w:r>
      <w:r w:rsidR="00051BBF" w:rsidRPr="0019510C">
        <w:rPr>
          <w:rFonts w:cs="Arial"/>
          <w:bCs/>
          <w:sz w:val="24"/>
        </w:rPr>
        <w:t>section,</w:t>
      </w:r>
      <w:r w:rsidR="0019510C" w:rsidRPr="0019510C">
        <w:rPr>
          <w:rFonts w:cs="Arial"/>
          <w:bCs/>
          <w:sz w:val="24"/>
        </w:rPr>
        <w:t xml:space="preserve"> a </w:t>
      </w:r>
      <w:r w:rsidR="00B156A8" w:rsidRPr="0019510C">
        <w:rPr>
          <w:rFonts w:cs="Arial"/>
          <w:bCs/>
          <w:sz w:val="24"/>
        </w:rPr>
        <w:t xml:space="preserve">decision </w:t>
      </w:r>
      <w:r w:rsidR="0019510C" w:rsidRPr="0019510C">
        <w:rPr>
          <w:rFonts w:cs="Arial"/>
          <w:bCs/>
          <w:sz w:val="24"/>
        </w:rPr>
        <w:t xml:space="preserve">is taken </w:t>
      </w:r>
      <w:r w:rsidR="00B156A8" w:rsidRPr="0019510C">
        <w:rPr>
          <w:rFonts w:cs="Arial"/>
          <w:bCs/>
          <w:sz w:val="24"/>
        </w:rPr>
        <w:t xml:space="preserve">as to whether or not there is a need to carry out an equality impact assessment (EQIA), or to introduce </w:t>
      </w:r>
      <w:r w:rsidR="005F025F">
        <w:rPr>
          <w:rFonts w:cs="Arial"/>
          <w:bCs/>
          <w:sz w:val="24"/>
        </w:rPr>
        <w:t xml:space="preserve">(a) </w:t>
      </w:r>
      <w:r w:rsidR="00B156A8" w:rsidRPr="0019510C">
        <w:rPr>
          <w:rFonts w:cs="Arial"/>
          <w:bCs/>
          <w:sz w:val="24"/>
        </w:rPr>
        <w:t>measures</w:t>
      </w:r>
      <w:r w:rsidR="005F025F">
        <w:rPr>
          <w:rFonts w:cs="Arial"/>
          <w:bCs/>
          <w:sz w:val="24"/>
        </w:rPr>
        <w:t xml:space="preserve"> to mitigate the likely </w:t>
      </w:r>
      <w:r w:rsidR="00051BBF">
        <w:rPr>
          <w:rFonts w:cs="Arial"/>
          <w:bCs/>
          <w:sz w:val="24"/>
        </w:rPr>
        <w:t>impact (</w:t>
      </w:r>
      <w:r w:rsidR="005F025F">
        <w:rPr>
          <w:rFonts w:cs="Arial"/>
          <w:bCs/>
          <w:sz w:val="24"/>
        </w:rPr>
        <w:t xml:space="preserve">b) </w:t>
      </w:r>
      <w:r w:rsidR="00B156A8" w:rsidRPr="0019510C">
        <w:rPr>
          <w:rFonts w:cs="Arial"/>
          <w:bCs/>
          <w:sz w:val="24"/>
        </w:rPr>
        <w:t xml:space="preserve">an alternative policy to better promote </w:t>
      </w:r>
      <w:r w:rsidR="005F025F">
        <w:rPr>
          <w:rFonts w:cs="Arial"/>
          <w:bCs/>
          <w:sz w:val="24"/>
        </w:rPr>
        <w:t>the duties</w:t>
      </w:r>
      <w:r w:rsidR="00B156A8" w:rsidRPr="0019510C">
        <w:rPr>
          <w:rFonts w:cs="Arial"/>
          <w:bCs/>
          <w:sz w:val="24"/>
        </w:rPr>
        <w:t>.</w:t>
      </w:r>
    </w:p>
    <w:p w:rsidR="009B2419" w:rsidRDefault="0019510C" w:rsidP="009B2419">
      <w:pPr>
        <w:spacing w:after="0" w:line="240" w:lineRule="auto"/>
        <w:rPr>
          <w:rFonts w:cs="Arial"/>
          <w:b/>
          <w:bCs/>
          <w:sz w:val="24"/>
        </w:rPr>
      </w:pPr>
      <w:r w:rsidRPr="00051BBF">
        <w:rPr>
          <w:rFonts w:cs="Arial"/>
          <w:b/>
          <w:bCs/>
          <w:szCs w:val="28"/>
        </w:rPr>
        <w:t>Sectio</w:t>
      </w:r>
      <w:r w:rsidR="001B4CF3" w:rsidRPr="00051BBF">
        <w:rPr>
          <w:rFonts w:cs="Arial"/>
          <w:b/>
          <w:bCs/>
          <w:szCs w:val="28"/>
        </w:rPr>
        <w:t xml:space="preserve">n </w:t>
      </w:r>
      <w:r w:rsidR="00B156A8" w:rsidRPr="00051BBF">
        <w:rPr>
          <w:rFonts w:cs="Arial"/>
          <w:b/>
          <w:bCs/>
          <w:szCs w:val="28"/>
        </w:rPr>
        <w:t>9:</w:t>
      </w:r>
      <w:r w:rsidR="001B4CF3" w:rsidRPr="00051BBF">
        <w:rPr>
          <w:rFonts w:cs="Arial"/>
          <w:b/>
          <w:bCs/>
          <w:szCs w:val="28"/>
        </w:rPr>
        <w:t xml:space="preserve"> Monitoring</w:t>
      </w:r>
      <w:r w:rsidR="00FF097C">
        <w:rPr>
          <w:rFonts w:cs="Arial"/>
          <w:b/>
          <w:bCs/>
          <w:sz w:val="24"/>
        </w:rPr>
        <w:t xml:space="preserve">: </w:t>
      </w:r>
      <w:r>
        <w:rPr>
          <w:rFonts w:cs="Arial"/>
          <w:b/>
          <w:bCs/>
          <w:sz w:val="24"/>
        </w:rPr>
        <w:t xml:space="preserve"> </w:t>
      </w:r>
      <w:r w:rsidR="009B2419">
        <w:rPr>
          <w:rFonts w:cs="Arial"/>
          <w:b/>
          <w:bCs/>
          <w:sz w:val="24"/>
        </w:rPr>
        <w:t>identify the steps that will be taken to monitor the policy</w:t>
      </w:r>
    </w:p>
    <w:p w:rsidR="00051BBF" w:rsidRDefault="00051BBF" w:rsidP="009B2419">
      <w:pPr>
        <w:spacing w:after="0" w:line="240" w:lineRule="auto"/>
        <w:rPr>
          <w:rFonts w:cs="Arial"/>
          <w:b/>
          <w:bCs/>
          <w:sz w:val="24"/>
        </w:rPr>
      </w:pPr>
    </w:p>
    <w:p w:rsidR="001B4CF3" w:rsidRDefault="00B156A8" w:rsidP="00FF097C">
      <w:pPr>
        <w:rPr>
          <w:rFonts w:cs="Arial"/>
          <w:bCs/>
          <w:sz w:val="24"/>
        </w:rPr>
      </w:pPr>
      <w:r w:rsidRPr="00051BBF">
        <w:rPr>
          <w:rFonts w:cs="Arial"/>
          <w:b/>
          <w:bCs/>
          <w:szCs w:val="28"/>
        </w:rPr>
        <w:t>Section 10: Approval and Authorisation</w:t>
      </w:r>
      <w:r w:rsidR="005F025F" w:rsidRPr="00051BBF">
        <w:rPr>
          <w:szCs w:val="28"/>
        </w:rPr>
        <w:t>:</w:t>
      </w:r>
      <w:r w:rsidR="005F025F">
        <w:t xml:space="preserve"> </w:t>
      </w:r>
      <w:r w:rsidR="005F025F" w:rsidRPr="005F025F">
        <w:rPr>
          <w:sz w:val="24"/>
        </w:rPr>
        <w:t xml:space="preserve">The </w:t>
      </w:r>
      <w:r w:rsidR="0019510C" w:rsidRPr="0019510C">
        <w:rPr>
          <w:rFonts w:cs="Arial"/>
          <w:bCs/>
          <w:sz w:val="24"/>
        </w:rPr>
        <w:t xml:space="preserve">screening decision </w:t>
      </w:r>
      <w:r w:rsidR="005F025F">
        <w:rPr>
          <w:rFonts w:cs="Arial"/>
          <w:bCs/>
          <w:sz w:val="24"/>
        </w:rPr>
        <w:t xml:space="preserve">is verified and approved </w:t>
      </w:r>
      <w:r w:rsidR="0019510C" w:rsidRPr="0019510C">
        <w:rPr>
          <w:rFonts w:cs="Arial"/>
          <w:bCs/>
          <w:sz w:val="24"/>
        </w:rPr>
        <w:t xml:space="preserve">by a senior manager responsible for the policy.  </w:t>
      </w:r>
      <w:r w:rsidRPr="0019510C">
        <w:rPr>
          <w:rFonts w:cs="Arial"/>
          <w:bCs/>
          <w:sz w:val="24"/>
        </w:rPr>
        <w:t xml:space="preserve">Equality screenings are completed by </w:t>
      </w:r>
      <w:r w:rsidR="005F025F">
        <w:rPr>
          <w:rFonts w:cs="Arial"/>
          <w:bCs/>
          <w:sz w:val="24"/>
        </w:rPr>
        <w:t xml:space="preserve">a </w:t>
      </w:r>
      <w:r w:rsidR="0019510C" w:rsidRPr="0019510C">
        <w:rPr>
          <w:rFonts w:cs="Arial"/>
          <w:bCs/>
          <w:sz w:val="24"/>
        </w:rPr>
        <w:t xml:space="preserve">senior manager </w:t>
      </w:r>
      <w:r w:rsidR="005F025F">
        <w:rPr>
          <w:rFonts w:cs="Arial"/>
          <w:bCs/>
          <w:sz w:val="24"/>
        </w:rPr>
        <w:t>subject to advice/ass</w:t>
      </w:r>
      <w:r w:rsidRPr="0019510C">
        <w:rPr>
          <w:rFonts w:cs="Arial"/>
          <w:bCs/>
          <w:sz w:val="24"/>
        </w:rPr>
        <w:t xml:space="preserve">istance </w:t>
      </w:r>
      <w:r w:rsidR="0019510C" w:rsidRPr="0019510C">
        <w:rPr>
          <w:rFonts w:cs="Arial"/>
          <w:bCs/>
          <w:sz w:val="24"/>
        </w:rPr>
        <w:t xml:space="preserve">from </w:t>
      </w:r>
      <w:r w:rsidRPr="0019510C">
        <w:rPr>
          <w:rFonts w:cs="Arial"/>
          <w:bCs/>
          <w:sz w:val="24"/>
        </w:rPr>
        <w:t>Trust Equality Managers.</w:t>
      </w:r>
    </w:p>
    <w:p w:rsidR="00823515" w:rsidRPr="00823515" w:rsidRDefault="00823515" w:rsidP="00FF097C">
      <w:pPr>
        <w:rPr>
          <w:rFonts w:cs="Arial"/>
          <w:bCs/>
          <w:szCs w:val="28"/>
        </w:rPr>
      </w:pPr>
      <w:r w:rsidRPr="00823515">
        <w:rPr>
          <w:rFonts w:cs="Arial"/>
          <w:b/>
          <w:bCs/>
          <w:szCs w:val="28"/>
        </w:rPr>
        <w:t>Section 11</w:t>
      </w:r>
      <w:r w:rsidRPr="00823515">
        <w:rPr>
          <w:rFonts w:cs="Arial"/>
          <w:bCs/>
          <w:szCs w:val="28"/>
        </w:rPr>
        <w:t xml:space="preserve">: </w:t>
      </w:r>
      <w:r w:rsidRPr="00823515">
        <w:rPr>
          <w:rFonts w:cs="Arial"/>
          <w:b/>
          <w:bCs/>
          <w:szCs w:val="28"/>
        </w:rPr>
        <w:t>Statutory Rural Impact Assessments</w:t>
      </w:r>
      <w:r w:rsidRPr="00823515">
        <w:rPr>
          <w:rFonts w:cs="Arial"/>
          <w:bCs/>
          <w:szCs w:val="28"/>
        </w:rPr>
        <w:t>: Signposting</w:t>
      </w:r>
    </w:p>
    <w:p w:rsidR="000C36A6" w:rsidRDefault="000C36A6" w:rsidP="000C36A6">
      <w:pPr>
        <w:rPr>
          <w:b/>
          <w:color w:val="0070C0"/>
        </w:rPr>
      </w:pPr>
      <w:r w:rsidRPr="000C36A6">
        <w:rPr>
          <w:rFonts w:cs="Arial"/>
          <w:b/>
          <w:color w:val="0070C0"/>
          <w:sz w:val="32"/>
          <w:szCs w:val="32"/>
        </w:rPr>
        <w:t xml:space="preserve">**Completed Screening Templates are public documents posted on the </w:t>
      </w:r>
      <w:hyperlink r:id="rId12" w:history="1">
        <w:r w:rsidRPr="000C36A6">
          <w:rPr>
            <w:b/>
            <w:color w:val="0070C0"/>
            <w:u w:val="single"/>
          </w:rPr>
          <w:t>Trust Website</w:t>
        </w:r>
      </w:hyperlink>
      <w:r w:rsidRPr="000C36A6">
        <w:rPr>
          <w:b/>
          <w:color w:val="0070C0"/>
        </w:rPr>
        <w:t>**</w:t>
      </w:r>
    </w:p>
    <w:p w:rsidR="0019510C" w:rsidRPr="0019510C" w:rsidRDefault="00F155AF" w:rsidP="000C36A6">
      <w:pPr>
        <w:rPr>
          <w:rFonts w:cs="Arial"/>
          <w:bCs/>
          <w:sz w:val="24"/>
        </w:rPr>
      </w:pPr>
      <w:r w:rsidRPr="00F155AF">
        <w:rPr>
          <w:b/>
        </w:rPr>
        <w:lastRenderedPageBreak/>
        <w:t xml:space="preserve">Ref </w:t>
      </w:r>
      <w:r>
        <w:rPr>
          <w:b/>
        </w:rPr>
        <w:t>No</w:t>
      </w:r>
      <w:r w:rsidRPr="00F155AF">
        <w:rPr>
          <w:b/>
        </w:rPr>
        <w:t>:</w:t>
      </w:r>
      <w:r w:rsidRPr="00F155AF">
        <w:rPr>
          <w:rFonts w:cs="Arial"/>
          <w:b/>
          <w:bCs/>
          <w:sz w:val="24"/>
        </w:rPr>
        <w:t xml:space="preserve">  </w:t>
      </w:r>
      <w:r w:rsidR="000C36A6" w:rsidRPr="00F155AF">
        <w:rPr>
          <w:rFonts w:cs="Arial"/>
          <w:b/>
          <w:bCs/>
          <w:sz w:val="24"/>
        </w:rPr>
        <w:t xml:space="preserve">  </w:t>
      </w:r>
      <w:r w:rsidR="001E1D59">
        <w:rPr>
          <w:rFonts w:cs="Arial"/>
          <w:b/>
          <w:bCs/>
          <w:sz w:val="24"/>
        </w:rPr>
        <w:t xml:space="preserve">ES Jan 24 13                              </w:t>
      </w:r>
      <w:r w:rsidR="000C36A6" w:rsidRPr="00F155AF">
        <w:rPr>
          <w:rFonts w:cs="Arial"/>
          <w:b/>
          <w:bCs/>
          <w:sz w:val="24"/>
        </w:rPr>
        <w:t xml:space="preserve">                                                                                   </w:t>
      </w:r>
      <w:r>
        <w:rPr>
          <w:rFonts w:cs="Arial"/>
          <w:b/>
          <w:bCs/>
          <w:sz w:val="24"/>
        </w:rPr>
        <w:tab/>
      </w:r>
      <w:r>
        <w:rPr>
          <w:rFonts w:cs="Arial"/>
          <w:b/>
          <w:bCs/>
          <w:sz w:val="24"/>
        </w:rPr>
        <w:tab/>
      </w:r>
      <w:r>
        <w:rPr>
          <w:rFonts w:cs="Arial"/>
          <w:b/>
          <w:bCs/>
          <w:sz w:val="24"/>
        </w:rPr>
        <w:tab/>
      </w:r>
      <w:r>
        <w:rPr>
          <w:rFonts w:cs="Arial"/>
          <w:b/>
          <w:bCs/>
          <w:sz w:val="24"/>
        </w:rPr>
        <w:tab/>
      </w:r>
      <w:r w:rsidR="000C36A6" w:rsidRPr="00F155AF">
        <w:rPr>
          <w:rFonts w:cs="Arial"/>
          <w:b/>
          <w:bCs/>
          <w:sz w:val="24"/>
        </w:rPr>
        <w:t xml:space="preserve">   </w:t>
      </w:r>
      <w:r w:rsidR="009D782A">
        <w:rPr>
          <w:rFonts w:cs="Arial"/>
          <w:bCs/>
          <w:noProof/>
          <w:sz w:val="24"/>
          <w:lang w:eastAsia="en-GB"/>
        </w:rPr>
        <w:drawing>
          <wp:inline distT="0" distB="0" distL="0" distR="0">
            <wp:extent cx="1292860" cy="386715"/>
            <wp:effectExtent l="0" t="0" r="0"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292860" cy="386715"/>
                    </a:xfrm>
                    <a:prstGeom prst="rect">
                      <a:avLst/>
                    </a:prstGeom>
                    <a:noFill/>
                  </pic:spPr>
                </pic:pic>
              </a:graphicData>
            </a:graphic>
          </wp:inline>
        </w:drawing>
      </w:r>
    </w:p>
    <w:tbl>
      <w:tblPr>
        <w:tblW w:w="502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504"/>
        <w:gridCol w:w="31"/>
        <w:gridCol w:w="2207"/>
        <w:gridCol w:w="421"/>
        <w:gridCol w:w="1535"/>
        <w:gridCol w:w="1260"/>
        <w:gridCol w:w="74"/>
        <w:gridCol w:w="1176"/>
        <w:gridCol w:w="149"/>
        <w:gridCol w:w="275"/>
        <w:gridCol w:w="1678"/>
        <w:gridCol w:w="1947"/>
        <w:gridCol w:w="570"/>
        <w:gridCol w:w="969"/>
        <w:gridCol w:w="142"/>
        <w:gridCol w:w="1538"/>
      </w:tblGrid>
      <w:tr w:rsidR="00467C0D" w:rsidRPr="003930CF" w:rsidTr="007036F5">
        <w:tc>
          <w:tcPr>
            <w:tcW w:w="5000" w:type="pct"/>
            <w:gridSpan w:val="16"/>
            <w:tcBorders>
              <w:top w:val="single" w:sz="2" w:space="0" w:color="auto"/>
              <w:bottom w:val="single" w:sz="2" w:space="0" w:color="auto"/>
            </w:tcBorders>
            <w:shd w:val="clear" w:color="auto" w:fill="BDD6EE"/>
          </w:tcPr>
          <w:p w:rsidR="00467C0D" w:rsidRPr="00FF097C" w:rsidRDefault="008166D2" w:rsidP="002E327F">
            <w:pPr>
              <w:spacing w:after="0"/>
              <w:rPr>
                <w:rFonts w:cs="Arial"/>
                <w:b/>
                <w:szCs w:val="28"/>
              </w:rPr>
            </w:pPr>
            <w:r w:rsidRPr="00FF097C">
              <w:rPr>
                <w:rFonts w:cs="Arial"/>
                <w:b/>
                <w:szCs w:val="28"/>
              </w:rPr>
              <w:t>S</w:t>
            </w:r>
            <w:r w:rsidR="00467C0D" w:rsidRPr="00FF097C">
              <w:rPr>
                <w:rFonts w:cs="Arial"/>
                <w:b/>
                <w:szCs w:val="28"/>
              </w:rPr>
              <w:t xml:space="preserve">ection 1: </w:t>
            </w:r>
            <w:r w:rsidR="00AF089A" w:rsidRPr="00FF097C">
              <w:rPr>
                <w:rFonts w:cs="Arial"/>
                <w:b/>
                <w:szCs w:val="28"/>
              </w:rPr>
              <w:t xml:space="preserve">Policy Scoping: </w:t>
            </w:r>
            <w:r w:rsidR="00467C0D" w:rsidRPr="00FF097C">
              <w:rPr>
                <w:rFonts w:cs="Arial"/>
                <w:b/>
                <w:szCs w:val="28"/>
              </w:rPr>
              <w:t>Information about the Policy / Proposal</w:t>
            </w:r>
            <w:r w:rsidR="005F025F" w:rsidRPr="00FF097C">
              <w:rPr>
                <w:rFonts w:cs="Arial"/>
                <w:b/>
                <w:szCs w:val="28"/>
              </w:rPr>
              <w:t xml:space="preserve"> / Decision</w:t>
            </w:r>
          </w:p>
          <w:p w:rsidR="00467C0D" w:rsidRPr="003930CF" w:rsidRDefault="00467C0D" w:rsidP="002E327F">
            <w:pPr>
              <w:spacing w:after="0"/>
              <w:rPr>
                <w:rFonts w:cs="Arial"/>
                <w:b/>
                <w:sz w:val="24"/>
              </w:rPr>
            </w:pPr>
          </w:p>
        </w:tc>
      </w:tr>
      <w:tr w:rsidR="006931F2" w:rsidRPr="00322DF0" w:rsidTr="009A4743">
        <w:tc>
          <w:tcPr>
            <w:tcW w:w="1345" w:type="pct"/>
            <w:gridSpan w:val="4"/>
            <w:tcBorders>
              <w:top w:val="single" w:sz="2" w:space="0" w:color="auto"/>
              <w:bottom w:val="single" w:sz="2" w:space="0" w:color="auto"/>
            </w:tcBorders>
            <w:shd w:val="clear" w:color="auto" w:fill="EDF7F9"/>
          </w:tcPr>
          <w:p w:rsidR="006931F2" w:rsidRPr="003930CF" w:rsidRDefault="006931F2" w:rsidP="006931F2">
            <w:pPr>
              <w:numPr>
                <w:ilvl w:val="1"/>
                <w:numId w:val="2"/>
              </w:numPr>
              <w:spacing w:after="0"/>
              <w:rPr>
                <w:rFonts w:cs="Arial"/>
                <w:b/>
                <w:sz w:val="24"/>
              </w:rPr>
            </w:pPr>
            <w:r w:rsidRPr="003930CF">
              <w:rPr>
                <w:rFonts w:cs="Arial"/>
                <w:b/>
                <w:sz w:val="24"/>
              </w:rPr>
              <w:t>Name of the policy/proposal</w:t>
            </w:r>
            <w:r>
              <w:rPr>
                <w:rFonts w:cs="Arial"/>
                <w:b/>
                <w:sz w:val="24"/>
              </w:rPr>
              <w:t>/decision</w:t>
            </w:r>
          </w:p>
          <w:p w:rsidR="006931F2" w:rsidRPr="003930CF" w:rsidRDefault="006931F2" w:rsidP="006931F2">
            <w:pPr>
              <w:spacing w:after="0"/>
              <w:ind w:left="720"/>
              <w:rPr>
                <w:rFonts w:cs="Arial"/>
                <w:b/>
                <w:sz w:val="24"/>
              </w:rPr>
            </w:pPr>
          </w:p>
        </w:tc>
        <w:tc>
          <w:tcPr>
            <w:tcW w:w="3655" w:type="pct"/>
            <w:gridSpan w:val="12"/>
            <w:tcBorders>
              <w:top w:val="single" w:sz="2" w:space="0" w:color="auto"/>
              <w:bottom w:val="single" w:sz="2" w:space="0" w:color="auto"/>
            </w:tcBorders>
          </w:tcPr>
          <w:p w:rsidR="006931F2" w:rsidRPr="001E1D59" w:rsidRDefault="006931F2" w:rsidP="00674E96">
            <w:pPr>
              <w:spacing w:after="0" w:line="259" w:lineRule="auto"/>
              <w:ind w:right="770"/>
              <w:jc w:val="both"/>
            </w:pPr>
            <w:r w:rsidRPr="001E1D59">
              <w:t xml:space="preserve">Protocol </w:t>
            </w:r>
            <w:r w:rsidR="00674E96" w:rsidRPr="001E1D59">
              <w:t>for referral for Chest X-Ray by</w:t>
            </w:r>
            <w:r w:rsidRPr="001E1D59">
              <w:t xml:space="preserve"> Community Child Health Nurses </w:t>
            </w:r>
          </w:p>
        </w:tc>
      </w:tr>
      <w:tr w:rsidR="006931F2" w:rsidRPr="003930CF" w:rsidTr="009A4743">
        <w:trPr>
          <w:trHeight w:val="523"/>
        </w:trPr>
        <w:tc>
          <w:tcPr>
            <w:tcW w:w="1345" w:type="pct"/>
            <w:gridSpan w:val="4"/>
            <w:tcBorders>
              <w:top w:val="single" w:sz="2" w:space="0" w:color="auto"/>
              <w:bottom w:val="single" w:sz="2" w:space="0" w:color="auto"/>
            </w:tcBorders>
            <w:shd w:val="clear" w:color="auto" w:fill="EDF7F9"/>
          </w:tcPr>
          <w:p w:rsidR="006931F2" w:rsidRDefault="006931F2" w:rsidP="006931F2">
            <w:pPr>
              <w:numPr>
                <w:ilvl w:val="1"/>
                <w:numId w:val="2"/>
              </w:numPr>
              <w:spacing w:after="0"/>
              <w:rPr>
                <w:rFonts w:cs="Arial"/>
                <w:b/>
                <w:sz w:val="24"/>
              </w:rPr>
            </w:pPr>
            <w:r w:rsidRPr="003930CF">
              <w:rPr>
                <w:rFonts w:cs="Arial"/>
                <w:b/>
                <w:sz w:val="24"/>
              </w:rPr>
              <w:t>Status of policy/proposal</w:t>
            </w:r>
            <w:r>
              <w:rPr>
                <w:rFonts w:cs="Arial"/>
                <w:b/>
                <w:sz w:val="24"/>
              </w:rPr>
              <w:t>/decision</w:t>
            </w:r>
          </w:p>
          <w:p w:rsidR="006931F2" w:rsidRPr="003930CF" w:rsidRDefault="006931F2" w:rsidP="00674E96">
            <w:pPr>
              <w:spacing w:after="0"/>
              <w:ind w:left="720"/>
              <w:rPr>
                <w:rFonts w:cs="Arial"/>
                <w:b/>
                <w:sz w:val="24"/>
              </w:rPr>
            </w:pPr>
            <w:r w:rsidRPr="00F155AF">
              <w:rPr>
                <w:rFonts w:cs="Arial"/>
                <w:b/>
                <w:color w:val="FF0000"/>
                <w:sz w:val="24"/>
              </w:rPr>
              <w:t xml:space="preserve"> </w:t>
            </w:r>
            <w:r w:rsidRPr="003930CF">
              <w:rPr>
                <w:rFonts w:cs="Arial"/>
                <w:b/>
                <w:sz w:val="24"/>
              </w:rPr>
              <w:t xml:space="preserve"> </w:t>
            </w:r>
          </w:p>
        </w:tc>
        <w:tc>
          <w:tcPr>
            <w:tcW w:w="1986" w:type="pct"/>
            <w:gridSpan w:val="7"/>
            <w:tcBorders>
              <w:top w:val="single" w:sz="2" w:space="0" w:color="auto"/>
              <w:bottom w:val="single" w:sz="2" w:space="0" w:color="auto"/>
            </w:tcBorders>
            <w:shd w:val="clear" w:color="auto" w:fill="EDF7F9"/>
          </w:tcPr>
          <w:p w:rsidR="006931F2" w:rsidRPr="003930CF" w:rsidRDefault="006931F2" w:rsidP="006931F2">
            <w:pPr>
              <w:spacing w:after="0"/>
              <w:rPr>
                <w:rFonts w:cs="Arial"/>
                <w:sz w:val="24"/>
              </w:rPr>
            </w:pPr>
            <w:r w:rsidRPr="003930CF">
              <w:rPr>
                <w:rFonts w:cs="Arial"/>
                <w:sz w:val="24"/>
              </w:rPr>
              <w:t>New</w:t>
            </w:r>
          </w:p>
        </w:tc>
        <w:tc>
          <w:tcPr>
            <w:tcW w:w="813" w:type="pct"/>
            <w:gridSpan w:val="2"/>
            <w:tcBorders>
              <w:top w:val="single" w:sz="2" w:space="0" w:color="auto"/>
              <w:bottom w:val="single" w:sz="2" w:space="0" w:color="auto"/>
            </w:tcBorders>
            <w:shd w:val="clear" w:color="auto" w:fill="EDF7F9"/>
          </w:tcPr>
          <w:p w:rsidR="006931F2" w:rsidRPr="003930CF" w:rsidRDefault="006931F2" w:rsidP="006931F2">
            <w:pPr>
              <w:spacing w:after="0"/>
              <w:rPr>
                <w:rFonts w:cs="Arial"/>
                <w:sz w:val="24"/>
              </w:rPr>
            </w:pPr>
            <w:r w:rsidRPr="003930CF">
              <w:rPr>
                <w:rFonts w:cs="Arial"/>
                <w:sz w:val="24"/>
              </w:rPr>
              <w:t>Existing</w:t>
            </w:r>
          </w:p>
        </w:tc>
        <w:tc>
          <w:tcPr>
            <w:tcW w:w="857" w:type="pct"/>
            <w:gridSpan w:val="3"/>
            <w:tcBorders>
              <w:top w:val="single" w:sz="2" w:space="0" w:color="auto"/>
              <w:bottom w:val="single" w:sz="2" w:space="0" w:color="auto"/>
            </w:tcBorders>
            <w:shd w:val="clear" w:color="auto" w:fill="EDF7F9"/>
          </w:tcPr>
          <w:p w:rsidR="006931F2" w:rsidRPr="00D21C94" w:rsidRDefault="006931F2" w:rsidP="006931F2">
            <w:pPr>
              <w:spacing w:after="0"/>
              <w:rPr>
                <w:rFonts w:cs="Arial"/>
                <w:b/>
                <w:sz w:val="24"/>
                <w:u w:val="single"/>
              </w:rPr>
            </w:pPr>
            <w:r w:rsidRPr="00D21C94">
              <w:rPr>
                <w:rFonts w:cs="Arial"/>
                <w:b/>
                <w:sz w:val="24"/>
                <w:u w:val="single"/>
              </w:rPr>
              <w:t>Revised</w:t>
            </w:r>
          </w:p>
        </w:tc>
      </w:tr>
      <w:tr w:rsidR="006931F2" w:rsidRPr="003930CF" w:rsidTr="009A4743">
        <w:trPr>
          <w:trHeight w:val="1436"/>
        </w:trPr>
        <w:tc>
          <w:tcPr>
            <w:tcW w:w="1345" w:type="pct"/>
            <w:gridSpan w:val="4"/>
            <w:vMerge w:val="restart"/>
            <w:tcBorders>
              <w:top w:val="single" w:sz="2" w:space="0" w:color="auto"/>
            </w:tcBorders>
            <w:shd w:val="clear" w:color="auto" w:fill="EDF7F9"/>
          </w:tcPr>
          <w:p w:rsidR="006931F2" w:rsidRDefault="006931F2" w:rsidP="006931F2">
            <w:pPr>
              <w:numPr>
                <w:ilvl w:val="1"/>
                <w:numId w:val="2"/>
              </w:numPr>
              <w:spacing w:after="0"/>
              <w:rPr>
                <w:rFonts w:cs="Arial"/>
                <w:b/>
                <w:sz w:val="24"/>
              </w:rPr>
            </w:pPr>
            <w:r>
              <w:rPr>
                <w:rFonts w:cs="Arial"/>
                <w:b/>
                <w:sz w:val="24"/>
              </w:rPr>
              <w:t xml:space="preserve">Trust </w:t>
            </w:r>
            <w:r w:rsidRPr="003930CF">
              <w:rPr>
                <w:rFonts w:cs="Arial"/>
                <w:b/>
                <w:sz w:val="24"/>
              </w:rPr>
              <w:t>D</w:t>
            </w:r>
            <w:r>
              <w:rPr>
                <w:rFonts w:cs="Arial"/>
                <w:b/>
                <w:sz w:val="24"/>
              </w:rPr>
              <w:t>irectorate / Division</w:t>
            </w:r>
            <w:r w:rsidRPr="003930CF">
              <w:rPr>
                <w:rFonts w:cs="Arial"/>
                <w:b/>
                <w:sz w:val="24"/>
              </w:rPr>
              <w:t xml:space="preserve"> </w:t>
            </w:r>
          </w:p>
          <w:p w:rsidR="006931F2" w:rsidRPr="003930CF" w:rsidRDefault="006931F2" w:rsidP="006931F2">
            <w:pPr>
              <w:spacing w:after="0"/>
              <w:ind w:left="720"/>
              <w:rPr>
                <w:rFonts w:cs="Arial"/>
                <w:b/>
                <w:sz w:val="24"/>
              </w:rPr>
            </w:pPr>
            <w:r w:rsidRPr="003930CF">
              <w:rPr>
                <w:rFonts w:cs="Arial"/>
                <w:b/>
                <w:sz w:val="24"/>
              </w:rPr>
              <w:t xml:space="preserve"> </w:t>
            </w:r>
          </w:p>
          <w:p w:rsidR="006931F2" w:rsidRPr="00F155AF" w:rsidRDefault="006931F2" w:rsidP="006931F2">
            <w:pPr>
              <w:spacing w:after="0"/>
              <w:ind w:left="720"/>
              <w:rPr>
                <w:rFonts w:cs="Arial"/>
                <w:i/>
                <w:color w:val="FF0000"/>
                <w:sz w:val="24"/>
              </w:rPr>
            </w:pPr>
          </w:p>
          <w:p w:rsidR="006931F2" w:rsidRPr="003930CF" w:rsidRDefault="006931F2" w:rsidP="006931F2">
            <w:pPr>
              <w:spacing w:after="0"/>
              <w:ind w:left="720"/>
              <w:rPr>
                <w:rFonts w:cs="Arial"/>
                <w:b/>
                <w:sz w:val="24"/>
              </w:rPr>
            </w:pPr>
          </w:p>
          <w:p w:rsidR="006931F2" w:rsidRPr="003930CF" w:rsidRDefault="006931F2" w:rsidP="006931F2">
            <w:pPr>
              <w:spacing w:after="0"/>
              <w:ind w:left="720"/>
              <w:rPr>
                <w:rFonts w:cs="Arial"/>
                <w:b/>
                <w:sz w:val="24"/>
              </w:rPr>
            </w:pPr>
          </w:p>
          <w:p w:rsidR="006931F2" w:rsidRPr="003930CF" w:rsidRDefault="006931F2" w:rsidP="006931F2">
            <w:pPr>
              <w:spacing w:after="0"/>
              <w:ind w:left="720"/>
              <w:rPr>
                <w:rFonts w:cs="Arial"/>
                <w:b/>
                <w:sz w:val="24"/>
              </w:rPr>
            </w:pPr>
          </w:p>
        </w:tc>
        <w:tc>
          <w:tcPr>
            <w:tcW w:w="903" w:type="pct"/>
            <w:gridSpan w:val="2"/>
            <w:tcBorders>
              <w:top w:val="single" w:sz="2" w:space="0" w:color="auto"/>
            </w:tcBorders>
          </w:tcPr>
          <w:p w:rsidR="006931F2" w:rsidRDefault="006931F2" w:rsidP="006931F2">
            <w:pPr>
              <w:spacing w:after="0"/>
              <w:rPr>
                <w:rFonts w:cs="Arial"/>
                <w:i/>
                <w:sz w:val="22"/>
                <w:szCs w:val="22"/>
              </w:rPr>
            </w:pPr>
            <w:r w:rsidRPr="00C3447B">
              <w:rPr>
                <w:rFonts w:cs="Arial"/>
                <w:sz w:val="22"/>
                <w:szCs w:val="22"/>
              </w:rPr>
              <w:t>Corporate Services Group</w:t>
            </w:r>
            <w:r>
              <w:rPr>
                <w:rFonts w:cs="Arial"/>
                <w:sz w:val="22"/>
                <w:szCs w:val="22"/>
              </w:rPr>
              <w:t xml:space="preserve"> </w:t>
            </w:r>
            <w:r w:rsidRPr="00C3447B">
              <w:rPr>
                <w:rFonts w:cs="Arial"/>
                <w:i/>
                <w:sz w:val="22"/>
                <w:szCs w:val="22"/>
              </w:rPr>
              <w:t>(Please specify)</w:t>
            </w:r>
          </w:p>
          <w:p w:rsidR="006931F2" w:rsidRDefault="006931F2" w:rsidP="006931F2">
            <w:pPr>
              <w:spacing w:after="0"/>
              <w:jc w:val="center"/>
              <w:rPr>
                <w:rFonts w:cs="Arial"/>
                <w:i/>
                <w:sz w:val="22"/>
                <w:szCs w:val="22"/>
              </w:rPr>
            </w:pPr>
          </w:p>
          <w:p w:rsidR="006931F2" w:rsidRPr="00467C0D" w:rsidRDefault="006931F2" w:rsidP="006931F2">
            <w:pPr>
              <w:numPr>
                <w:ilvl w:val="0"/>
                <w:numId w:val="11"/>
              </w:numPr>
              <w:spacing w:after="0"/>
              <w:rPr>
                <w:rFonts w:cs="Arial"/>
                <w:sz w:val="22"/>
                <w:szCs w:val="22"/>
              </w:rPr>
            </w:pPr>
            <w:r w:rsidRPr="00467C0D">
              <w:rPr>
                <w:rFonts w:cs="Arial"/>
                <w:sz w:val="22"/>
                <w:szCs w:val="22"/>
              </w:rPr>
              <w:t xml:space="preserve">Performance, Planning </w:t>
            </w:r>
            <w:r>
              <w:rPr>
                <w:rFonts w:cs="Arial"/>
                <w:sz w:val="22"/>
                <w:szCs w:val="22"/>
              </w:rPr>
              <w:t>&amp;</w:t>
            </w:r>
            <w:r w:rsidRPr="00467C0D">
              <w:rPr>
                <w:rFonts w:cs="Arial"/>
                <w:sz w:val="22"/>
                <w:szCs w:val="22"/>
              </w:rPr>
              <w:t xml:space="preserve"> Informatics</w:t>
            </w:r>
          </w:p>
          <w:p w:rsidR="006931F2" w:rsidRPr="00467C0D" w:rsidRDefault="006931F2" w:rsidP="006931F2">
            <w:pPr>
              <w:numPr>
                <w:ilvl w:val="0"/>
                <w:numId w:val="11"/>
              </w:numPr>
              <w:spacing w:after="0"/>
              <w:rPr>
                <w:rFonts w:cs="Arial"/>
                <w:sz w:val="22"/>
                <w:szCs w:val="22"/>
              </w:rPr>
            </w:pPr>
            <w:r>
              <w:rPr>
                <w:rFonts w:cs="Arial"/>
                <w:sz w:val="22"/>
                <w:szCs w:val="22"/>
              </w:rPr>
              <w:t>Finance, Estates &amp;</w:t>
            </w:r>
            <w:r w:rsidRPr="00467C0D">
              <w:rPr>
                <w:rFonts w:cs="Arial"/>
                <w:sz w:val="22"/>
                <w:szCs w:val="22"/>
              </w:rPr>
              <w:t xml:space="preserve"> Capital Development</w:t>
            </w:r>
          </w:p>
          <w:p w:rsidR="006931F2" w:rsidRPr="00F155AF" w:rsidRDefault="006931F2" w:rsidP="006931F2">
            <w:pPr>
              <w:numPr>
                <w:ilvl w:val="0"/>
                <w:numId w:val="11"/>
              </w:numPr>
              <w:spacing w:after="0"/>
              <w:rPr>
                <w:rFonts w:cs="Arial"/>
                <w:i/>
                <w:sz w:val="22"/>
                <w:szCs w:val="22"/>
              </w:rPr>
            </w:pPr>
            <w:r>
              <w:rPr>
                <w:rFonts w:cs="Arial"/>
                <w:sz w:val="22"/>
                <w:szCs w:val="22"/>
              </w:rPr>
              <w:t xml:space="preserve">HR &amp; </w:t>
            </w:r>
            <w:r w:rsidRPr="00467C0D">
              <w:rPr>
                <w:rFonts w:cs="Arial"/>
                <w:sz w:val="22"/>
                <w:szCs w:val="22"/>
              </w:rPr>
              <w:t>Org</w:t>
            </w:r>
            <w:r>
              <w:rPr>
                <w:rFonts w:cs="Arial"/>
                <w:sz w:val="22"/>
                <w:szCs w:val="22"/>
              </w:rPr>
              <w:t xml:space="preserve"> Development</w:t>
            </w:r>
          </w:p>
          <w:p w:rsidR="006931F2" w:rsidRPr="00C3447B" w:rsidRDefault="006931F2" w:rsidP="006931F2">
            <w:pPr>
              <w:numPr>
                <w:ilvl w:val="0"/>
                <w:numId w:val="11"/>
              </w:numPr>
              <w:spacing w:after="0"/>
              <w:rPr>
                <w:rFonts w:cs="Arial"/>
                <w:i/>
                <w:sz w:val="22"/>
                <w:szCs w:val="22"/>
              </w:rPr>
            </w:pPr>
            <w:r>
              <w:rPr>
                <w:rFonts w:cs="Arial"/>
                <w:sz w:val="22"/>
                <w:szCs w:val="22"/>
              </w:rPr>
              <w:t xml:space="preserve">Corporate </w:t>
            </w:r>
            <w:proofErr w:type="spellStart"/>
            <w:r>
              <w:rPr>
                <w:rFonts w:cs="Arial"/>
                <w:sz w:val="22"/>
                <w:szCs w:val="22"/>
              </w:rPr>
              <w:t>Comms</w:t>
            </w:r>
            <w:proofErr w:type="spellEnd"/>
          </w:p>
        </w:tc>
        <w:tc>
          <w:tcPr>
            <w:tcW w:w="452" w:type="pct"/>
            <w:gridSpan w:val="3"/>
            <w:tcBorders>
              <w:top w:val="single" w:sz="2" w:space="0" w:color="auto"/>
            </w:tcBorders>
          </w:tcPr>
          <w:p w:rsidR="006931F2" w:rsidRDefault="006931F2" w:rsidP="006931F2">
            <w:pPr>
              <w:spacing w:after="0"/>
              <w:rPr>
                <w:rFonts w:cs="Arial"/>
                <w:sz w:val="22"/>
                <w:szCs w:val="22"/>
              </w:rPr>
            </w:pPr>
            <w:r w:rsidRPr="00604BB6">
              <w:rPr>
                <w:rFonts w:cs="Arial"/>
                <w:sz w:val="22"/>
                <w:szCs w:val="22"/>
              </w:rPr>
              <w:t>Nursing and User Experience</w:t>
            </w:r>
          </w:p>
          <w:p w:rsidR="006931F2" w:rsidRDefault="006931F2" w:rsidP="006931F2">
            <w:pPr>
              <w:spacing w:after="0"/>
              <w:rPr>
                <w:rFonts w:cs="Arial"/>
                <w:sz w:val="22"/>
                <w:szCs w:val="22"/>
              </w:rPr>
            </w:pPr>
          </w:p>
          <w:p w:rsidR="006931F2" w:rsidRDefault="006931F2" w:rsidP="006931F2">
            <w:pPr>
              <w:spacing w:after="0"/>
              <w:rPr>
                <w:rFonts w:cs="Arial"/>
                <w:sz w:val="22"/>
                <w:szCs w:val="22"/>
              </w:rPr>
            </w:pPr>
          </w:p>
          <w:p w:rsidR="006931F2" w:rsidRDefault="006931F2" w:rsidP="006931F2">
            <w:pPr>
              <w:spacing w:after="0"/>
              <w:rPr>
                <w:rFonts w:cs="Arial"/>
                <w:sz w:val="22"/>
                <w:szCs w:val="22"/>
              </w:rPr>
            </w:pPr>
          </w:p>
          <w:p w:rsidR="006931F2" w:rsidRDefault="006931F2" w:rsidP="006931F2">
            <w:pPr>
              <w:spacing w:after="0"/>
              <w:rPr>
                <w:rFonts w:cs="Arial"/>
                <w:sz w:val="22"/>
                <w:szCs w:val="22"/>
              </w:rPr>
            </w:pPr>
          </w:p>
          <w:p w:rsidR="006931F2" w:rsidRPr="00604BB6" w:rsidRDefault="006931F2" w:rsidP="006931F2">
            <w:pPr>
              <w:spacing w:after="0"/>
              <w:rPr>
                <w:rFonts w:cs="Arial"/>
                <w:sz w:val="22"/>
                <w:szCs w:val="22"/>
              </w:rPr>
            </w:pPr>
            <w:r>
              <w:rPr>
                <w:rFonts w:cs="Arial"/>
                <w:sz w:val="22"/>
                <w:szCs w:val="22"/>
              </w:rPr>
              <w:t>Medical Directorate</w:t>
            </w:r>
          </w:p>
        </w:tc>
        <w:tc>
          <w:tcPr>
            <w:tcW w:w="631" w:type="pct"/>
            <w:gridSpan w:val="2"/>
            <w:tcBorders>
              <w:top w:val="single" w:sz="2" w:space="0" w:color="auto"/>
            </w:tcBorders>
          </w:tcPr>
          <w:p w:rsidR="006931F2" w:rsidRPr="00604BB6" w:rsidRDefault="006931F2" w:rsidP="006931F2">
            <w:pPr>
              <w:spacing w:after="0" w:line="240" w:lineRule="auto"/>
              <w:rPr>
                <w:rFonts w:cs="Arial"/>
                <w:sz w:val="24"/>
              </w:rPr>
            </w:pPr>
            <w:r w:rsidRPr="00604BB6">
              <w:rPr>
                <w:rFonts w:cs="Arial"/>
                <w:sz w:val="24"/>
              </w:rPr>
              <w:t>Unscheduled Care and Older People's Acute Services</w:t>
            </w:r>
          </w:p>
          <w:p w:rsidR="006931F2" w:rsidRPr="00604BB6" w:rsidRDefault="006931F2" w:rsidP="006931F2">
            <w:pPr>
              <w:spacing w:after="0"/>
              <w:jc w:val="center"/>
              <w:rPr>
                <w:rFonts w:cs="Arial"/>
                <w:sz w:val="22"/>
                <w:szCs w:val="22"/>
              </w:rPr>
            </w:pPr>
          </w:p>
        </w:tc>
        <w:tc>
          <w:tcPr>
            <w:tcW w:w="813" w:type="pct"/>
            <w:gridSpan w:val="2"/>
            <w:tcBorders>
              <w:top w:val="single" w:sz="2" w:space="0" w:color="auto"/>
            </w:tcBorders>
          </w:tcPr>
          <w:p w:rsidR="006931F2" w:rsidRPr="00604BB6" w:rsidRDefault="006931F2" w:rsidP="006931F2">
            <w:pPr>
              <w:spacing w:after="0" w:line="240" w:lineRule="auto"/>
            </w:pPr>
            <w:r w:rsidRPr="00604BB6">
              <w:rPr>
                <w:rFonts w:cs="Arial"/>
                <w:sz w:val="24"/>
              </w:rPr>
              <w:t>ACCTSS and Surgery</w:t>
            </w:r>
            <w:r w:rsidRPr="00604BB6">
              <w:t xml:space="preserve"> </w:t>
            </w:r>
          </w:p>
          <w:p w:rsidR="006931F2" w:rsidRPr="00604BB6" w:rsidRDefault="006931F2" w:rsidP="006931F2">
            <w:pPr>
              <w:spacing w:after="0" w:line="240" w:lineRule="auto"/>
              <w:rPr>
                <w:rFonts w:cs="Arial"/>
                <w:sz w:val="24"/>
              </w:rPr>
            </w:pPr>
            <w:r w:rsidRPr="00604BB6">
              <w:rPr>
                <w:rFonts w:cs="Arial"/>
                <w:sz w:val="24"/>
              </w:rPr>
              <w:t>Anaesthetics, Critical Care, Theatres and Sterile Services (ACCTSS)</w:t>
            </w:r>
          </w:p>
          <w:p w:rsidR="006931F2" w:rsidRPr="00604BB6" w:rsidRDefault="006931F2" w:rsidP="006931F2">
            <w:pPr>
              <w:spacing w:after="0"/>
              <w:jc w:val="center"/>
              <w:rPr>
                <w:rFonts w:cs="Arial"/>
                <w:sz w:val="22"/>
                <w:szCs w:val="22"/>
              </w:rPr>
            </w:pPr>
          </w:p>
        </w:tc>
        <w:tc>
          <w:tcPr>
            <w:tcW w:w="857" w:type="pct"/>
            <w:gridSpan w:val="3"/>
            <w:tcBorders>
              <w:top w:val="single" w:sz="2" w:space="0" w:color="auto"/>
            </w:tcBorders>
          </w:tcPr>
          <w:p w:rsidR="006931F2" w:rsidRPr="00604BB6" w:rsidRDefault="006931F2" w:rsidP="006931F2">
            <w:pPr>
              <w:spacing w:after="0" w:line="240" w:lineRule="auto"/>
              <w:rPr>
                <w:rFonts w:cs="Arial"/>
                <w:sz w:val="24"/>
              </w:rPr>
            </w:pPr>
            <w:r w:rsidRPr="00604BB6">
              <w:rPr>
                <w:rFonts w:cs="Arial"/>
                <w:sz w:val="24"/>
              </w:rPr>
              <w:t>Trauma, Orthopaedics, Rehab Services, Maternity, ENT, Dental and Sexual Health</w:t>
            </w:r>
          </w:p>
          <w:p w:rsidR="006931F2" w:rsidRPr="00604BB6" w:rsidRDefault="006931F2" w:rsidP="006931F2">
            <w:pPr>
              <w:spacing w:after="0"/>
              <w:jc w:val="center"/>
              <w:rPr>
                <w:rFonts w:cs="Arial"/>
                <w:sz w:val="22"/>
                <w:szCs w:val="22"/>
              </w:rPr>
            </w:pPr>
          </w:p>
        </w:tc>
      </w:tr>
      <w:tr w:rsidR="006931F2" w:rsidRPr="003930CF" w:rsidTr="009A4743">
        <w:trPr>
          <w:trHeight w:val="1436"/>
        </w:trPr>
        <w:tc>
          <w:tcPr>
            <w:tcW w:w="1345" w:type="pct"/>
            <w:gridSpan w:val="4"/>
            <w:vMerge/>
            <w:shd w:val="clear" w:color="auto" w:fill="EDF7F9"/>
          </w:tcPr>
          <w:p w:rsidR="006931F2" w:rsidRPr="003930CF" w:rsidRDefault="006931F2" w:rsidP="006931F2">
            <w:pPr>
              <w:spacing w:after="0"/>
              <w:rPr>
                <w:rFonts w:cs="Arial"/>
                <w:b/>
                <w:sz w:val="24"/>
              </w:rPr>
            </w:pPr>
          </w:p>
        </w:tc>
        <w:tc>
          <w:tcPr>
            <w:tcW w:w="903" w:type="pct"/>
            <w:gridSpan w:val="2"/>
            <w:tcBorders>
              <w:top w:val="single" w:sz="2" w:space="0" w:color="auto"/>
            </w:tcBorders>
          </w:tcPr>
          <w:p w:rsidR="006931F2" w:rsidRPr="00604BB6" w:rsidRDefault="006931F2" w:rsidP="006931F2">
            <w:pPr>
              <w:spacing w:after="0" w:line="240" w:lineRule="auto"/>
              <w:rPr>
                <w:rFonts w:cs="Arial"/>
                <w:sz w:val="24"/>
              </w:rPr>
            </w:pPr>
            <w:r w:rsidRPr="00604BB6">
              <w:rPr>
                <w:rFonts w:cs="Arial"/>
                <w:sz w:val="24"/>
              </w:rPr>
              <w:t>Mental Health and Intellectual Disability</w:t>
            </w:r>
          </w:p>
          <w:p w:rsidR="006931F2" w:rsidRPr="00C3447B" w:rsidRDefault="006931F2" w:rsidP="006931F2">
            <w:pPr>
              <w:spacing w:after="0"/>
              <w:jc w:val="center"/>
              <w:rPr>
                <w:rFonts w:cs="Arial"/>
                <w:sz w:val="22"/>
                <w:szCs w:val="22"/>
              </w:rPr>
            </w:pPr>
          </w:p>
        </w:tc>
        <w:tc>
          <w:tcPr>
            <w:tcW w:w="452" w:type="pct"/>
            <w:gridSpan w:val="3"/>
            <w:tcBorders>
              <w:top w:val="single" w:sz="2" w:space="0" w:color="auto"/>
            </w:tcBorders>
          </w:tcPr>
          <w:p w:rsidR="006931F2" w:rsidRPr="00604BB6" w:rsidRDefault="006931F2" w:rsidP="006931F2">
            <w:pPr>
              <w:spacing w:after="0" w:line="240" w:lineRule="auto"/>
              <w:rPr>
                <w:rFonts w:cs="Arial"/>
                <w:sz w:val="24"/>
              </w:rPr>
            </w:pPr>
            <w:r w:rsidRPr="00604BB6">
              <w:rPr>
                <w:rFonts w:cs="Arial"/>
                <w:sz w:val="24"/>
              </w:rPr>
              <w:t>Cancer and Specialist Services</w:t>
            </w:r>
          </w:p>
          <w:p w:rsidR="006931F2" w:rsidRPr="00604BB6" w:rsidRDefault="006931F2" w:rsidP="006931F2">
            <w:pPr>
              <w:spacing w:after="0"/>
              <w:jc w:val="center"/>
              <w:rPr>
                <w:rFonts w:cs="Arial"/>
                <w:sz w:val="22"/>
                <w:szCs w:val="22"/>
              </w:rPr>
            </w:pPr>
          </w:p>
        </w:tc>
        <w:tc>
          <w:tcPr>
            <w:tcW w:w="631" w:type="pct"/>
            <w:gridSpan w:val="2"/>
            <w:tcBorders>
              <w:top w:val="single" w:sz="2" w:space="0" w:color="auto"/>
            </w:tcBorders>
          </w:tcPr>
          <w:p w:rsidR="006931F2" w:rsidRPr="00D21C94" w:rsidRDefault="006931F2" w:rsidP="006931F2">
            <w:pPr>
              <w:spacing w:after="0" w:line="240" w:lineRule="auto"/>
              <w:rPr>
                <w:rFonts w:cs="Arial"/>
                <w:b/>
                <w:sz w:val="24"/>
                <w:u w:val="single"/>
              </w:rPr>
            </w:pPr>
            <w:r w:rsidRPr="00D21C94">
              <w:rPr>
                <w:rFonts w:cs="Arial"/>
                <w:b/>
                <w:sz w:val="24"/>
                <w:u w:val="single"/>
              </w:rPr>
              <w:t>Children's Community Services and Social Work</w:t>
            </w:r>
          </w:p>
        </w:tc>
        <w:tc>
          <w:tcPr>
            <w:tcW w:w="813" w:type="pct"/>
            <w:gridSpan w:val="2"/>
            <w:tcBorders>
              <w:top w:val="single" w:sz="2" w:space="0" w:color="auto"/>
            </w:tcBorders>
          </w:tcPr>
          <w:p w:rsidR="006931F2" w:rsidRPr="00604BB6" w:rsidRDefault="006931F2" w:rsidP="006931F2">
            <w:pPr>
              <w:spacing w:after="0" w:line="240" w:lineRule="auto"/>
              <w:rPr>
                <w:rFonts w:cs="Arial"/>
                <w:sz w:val="24"/>
              </w:rPr>
            </w:pPr>
            <w:r w:rsidRPr="00604BB6">
              <w:rPr>
                <w:rFonts w:cs="Arial"/>
                <w:sz w:val="24"/>
              </w:rPr>
              <w:t>Child Health &amp; NISTAR, Imaging, Medical Physics and Outpatients  and Medical Illustration</w:t>
            </w:r>
          </w:p>
        </w:tc>
        <w:tc>
          <w:tcPr>
            <w:tcW w:w="857" w:type="pct"/>
            <w:gridSpan w:val="3"/>
            <w:tcBorders>
              <w:top w:val="single" w:sz="2" w:space="0" w:color="auto"/>
            </w:tcBorders>
          </w:tcPr>
          <w:p w:rsidR="006931F2" w:rsidRPr="00604BB6" w:rsidRDefault="006931F2" w:rsidP="006931F2">
            <w:pPr>
              <w:spacing w:after="0" w:line="240" w:lineRule="auto"/>
              <w:rPr>
                <w:rFonts w:cs="Arial"/>
                <w:sz w:val="24"/>
              </w:rPr>
            </w:pPr>
            <w:r w:rsidRPr="00604BB6">
              <w:rPr>
                <w:rFonts w:cs="Arial"/>
                <w:sz w:val="24"/>
              </w:rPr>
              <w:t>Adult Community, Older Peoples' Services and Allied Health Professionals</w:t>
            </w:r>
          </w:p>
        </w:tc>
      </w:tr>
      <w:tr w:rsidR="006931F2" w:rsidRPr="00322DF0" w:rsidTr="009A4743">
        <w:trPr>
          <w:trHeight w:val="807"/>
        </w:trPr>
        <w:tc>
          <w:tcPr>
            <w:tcW w:w="1345" w:type="pct"/>
            <w:gridSpan w:val="4"/>
            <w:tcBorders>
              <w:top w:val="single" w:sz="2" w:space="0" w:color="auto"/>
              <w:bottom w:val="single" w:sz="2" w:space="0" w:color="auto"/>
            </w:tcBorders>
            <w:shd w:val="clear" w:color="auto" w:fill="EDF7F9"/>
          </w:tcPr>
          <w:p w:rsidR="006931F2" w:rsidRPr="00D75E22" w:rsidRDefault="006931F2" w:rsidP="006931F2">
            <w:pPr>
              <w:numPr>
                <w:ilvl w:val="1"/>
                <w:numId w:val="2"/>
              </w:numPr>
              <w:spacing w:after="0" w:line="240" w:lineRule="auto"/>
              <w:rPr>
                <w:rStyle w:val="Hyperlink"/>
                <w:rFonts w:cs="Arial"/>
                <w:b/>
                <w:color w:val="auto"/>
                <w:sz w:val="24"/>
                <w:u w:val="none"/>
              </w:rPr>
            </w:pPr>
            <w:r w:rsidRPr="00D75E22">
              <w:rPr>
                <w:rFonts w:cs="Arial"/>
                <w:b/>
                <w:sz w:val="24"/>
              </w:rPr>
              <w:fldChar w:fldCharType="begin"/>
            </w:r>
            <w:r w:rsidRPr="00D75E22">
              <w:rPr>
                <w:rFonts w:cs="Arial"/>
                <w:b/>
                <w:sz w:val="24"/>
              </w:rPr>
              <w:instrText>HYPERLINK "file:///C:/Users/estella.dorrian/AppData/Local/Microsoft/Windows/Temporary Internet Files/michelle.morris/AppData/Local/Microsoft/Documents and Settings/Alison.Irwin/Local Settings/Temporary Internet Files/Content.Outlook/Local Settings/Temporary Internet "</w:instrText>
            </w:r>
            <w:r w:rsidRPr="00D75E22">
              <w:rPr>
                <w:rFonts w:cs="Arial"/>
                <w:b/>
                <w:sz w:val="24"/>
              </w:rPr>
              <w:fldChar w:fldCharType="separate"/>
            </w:r>
            <w:r w:rsidRPr="00D75E22">
              <w:rPr>
                <w:rStyle w:val="Hyperlink"/>
                <w:rFonts w:cs="Arial"/>
                <w:b/>
                <w:color w:val="auto"/>
                <w:sz w:val="24"/>
                <w:u w:val="none"/>
              </w:rPr>
              <w:t>Description of the policy/ proposal</w:t>
            </w:r>
            <w:r>
              <w:rPr>
                <w:rStyle w:val="Hyperlink"/>
                <w:rFonts w:cs="Arial"/>
                <w:b/>
                <w:color w:val="auto"/>
                <w:sz w:val="24"/>
                <w:u w:val="none"/>
              </w:rPr>
              <w:t>/decision</w:t>
            </w:r>
            <w:r w:rsidRPr="00D75E22">
              <w:rPr>
                <w:rStyle w:val="Hyperlink"/>
                <w:rFonts w:cs="Arial"/>
                <w:b/>
                <w:color w:val="auto"/>
                <w:sz w:val="24"/>
                <w:u w:val="none"/>
              </w:rPr>
              <w:t>?</w:t>
            </w:r>
          </w:p>
          <w:p w:rsidR="006931F2" w:rsidRPr="00D75E22" w:rsidRDefault="006931F2" w:rsidP="006931F2">
            <w:pPr>
              <w:spacing w:after="0" w:line="240" w:lineRule="auto"/>
              <w:ind w:left="720"/>
              <w:rPr>
                <w:rStyle w:val="Hyperlink"/>
                <w:rFonts w:cs="Arial"/>
                <w:b/>
                <w:color w:val="auto"/>
                <w:sz w:val="24"/>
                <w:u w:val="none"/>
              </w:rPr>
            </w:pPr>
            <w:r w:rsidRPr="00D75E22">
              <w:rPr>
                <w:rStyle w:val="Hyperlink"/>
                <w:rFonts w:cs="Arial"/>
                <w:b/>
                <w:color w:val="auto"/>
                <w:sz w:val="24"/>
                <w:u w:val="none"/>
              </w:rPr>
              <w:t xml:space="preserve">                               </w:t>
            </w:r>
          </w:p>
          <w:p w:rsidR="006931F2" w:rsidRPr="003930CF" w:rsidRDefault="006931F2" w:rsidP="006931F2">
            <w:pPr>
              <w:spacing w:after="0" w:line="240" w:lineRule="auto"/>
              <w:rPr>
                <w:rFonts w:cs="Arial"/>
                <w:sz w:val="24"/>
              </w:rPr>
            </w:pPr>
            <w:r w:rsidRPr="00D75E22">
              <w:rPr>
                <w:rStyle w:val="Hyperlink"/>
                <w:rFonts w:cs="Arial"/>
                <w:b/>
                <w:color w:val="auto"/>
                <w:sz w:val="24"/>
                <w:u w:val="none"/>
              </w:rPr>
              <w:t xml:space="preserve">  </w:t>
            </w:r>
            <w:r w:rsidRPr="00D75E22">
              <w:rPr>
                <w:rFonts w:cs="Arial"/>
                <w:b/>
                <w:sz w:val="24"/>
              </w:rPr>
              <w:fldChar w:fldCharType="end"/>
            </w:r>
            <w:r w:rsidRPr="003930CF">
              <w:rPr>
                <w:rFonts w:cs="Arial"/>
                <w:sz w:val="24"/>
              </w:rPr>
              <w:t xml:space="preserve"> </w:t>
            </w:r>
          </w:p>
        </w:tc>
        <w:tc>
          <w:tcPr>
            <w:tcW w:w="3655" w:type="pct"/>
            <w:gridSpan w:val="12"/>
            <w:tcBorders>
              <w:top w:val="single" w:sz="2" w:space="0" w:color="auto"/>
              <w:bottom w:val="single" w:sz="2" w:space="0" w:color="auto"/>
            </w:tcBorders>
          </w:tcPr>
          <w:p w:rsidR="005E5D6B" w:rsidRDefault="005E5D6B" w:rsidP="005E5D6B">
            <w:pPr>
              <w:tabs>
                <w:tab w:val="center" w:pos="437"/>
                <w:tab w:val="center" w:pos="1284"/>
              </w:tabs>
              <w:spacing w:after="3" w:line="262" w:lineRule="auto"/>
              <w:rPr>
                <w:rFonts w:eastAsia="Arial" w:cs="Arial"/>
                <w:b/>
                <w:color w:val="000000"/>
                <w:sz w:val="24"/>
                <w:szCs w:val="22"/>
                <w:lang w:eastAsia="en-GB"/>
              </w:rPr>
            </w:pPr>
          </w:p>
          <w:p w:rsidR="005E5D6B" w:rsidRPr="006931F2" w:rsidRDefault="005E5D6B" w:rsidP="005E5D6B">
            <w:pPr>
              <w:tabs>
                <w:tab w:val="center" w:pos="437"/>
                <w:tab w:val="center" w:pos="1284"/>
              </w:tabs>
              <w:spacing w:after="3" w:line="262" w:lineRule="auto"/>
              <w:rPr>
                <w:rFonts w:eastAsia="Arial" w:cs="Arial"/>
                <w:color w:val="000000"/>
                <w:sz w:val="24"/>
                <w:szCs w:val="22"/>
                <w:lang w:eastAsia="en-GB"/>
              </w:rPr>
            </w:pPr>
            <w:r>
              <w:rPr>
                <w:rFonts w:eastAsia="Arial" w:cs="Arial"/>
                <w:color w:val="000000"/>
                <w:sz w:val="24"/>
                <w:szCs w:val="22"/>
                <w:lang w:eastAsia="en-GB"/>
              </w:rPr>
              <w:t>This is an equality screening of the protocol for referral for chest x-r</w:t>
            </w:r>
            <w:r w:rsidRPr="005E5D6B">
              <w:rPr>
                <w:rFonts w:eastAsia="Arial" w:cs="Arial"/>
                <w:color w:val="000000"/>
                <w:sz w:val="24"/>
                <w:szCs w:val="22"/>
                <w:lang w:eastAsia="en-GB"/>
              </w:rPr>
              <w:t>ay</w:t>
            </w:r>
            <w:r>
              <w:rPr>
                <w:rFonts w:eastAsia="Arial" w:cs="Arial"/>
                <w:color w:val="000000"/>
                <w:sz w:val="24"/>
                <w:szCs w:val="22"/>
                <w:lang w:eastAsia="en-GB"/>
              </w:rPr>
              <w:t>. The purpose of the policy is t</w:t>
            </w:r>
            <w:r w:rsidRPr="006931F2">
              <w:rPr>
                <w:rFonts w:eastAsia="Arial" w:cs="Arial"/>
                <w:color w:val="000000"/>
                <w:sz w:val="24"/>
                <w:szCs w:val="22"/>
                <w:lang w:eastAsia="en-GB"/>
              </w:rPr>
              <w:t xml:space="preserve">o enable Public Health Nurses to refer new entrants over 18 years of age for chest x-ray as part of the screening procedure for Tuberculosis (TB), to ensure early detection and treatment of the disease. </w:t>
            </w:r>
          </w:p>
          <w:p w:rsidR="005E5D6B" w:rsidRDefault="005E5D6B" w:rsidP="00FE0183">
            <w:pPr>
              <w:tabs>
                <w:tab w:val="center" w:pos="1505"/>
              </w:tabs>
              <w:spacing w:after="3" w:line="262" w:lineRule="auto"/>
              <w:rPr>
                <w:b/>
                <w:sz w:val="24"/>
              </w:rPr>
            </w:pPr>
          </w:p>
          <w:p w:rsidR="00FE0183" w:rsidRPr="00FE0183" w:rsidRDefault="00FE0183" w:rsidP="005E5D6B">
            <w:pPr>
              <w:tabs>
                <w:tab w:val="center" w:pos="1505"/>
              </w:tabs>
              <w:spacing w:after="3" w:line="262" w:lineRule="auto"/>
              <w:rPr>
                <w:sz w:val="24"/>
              </w:rPr>
            </w:pPr>
            <w:r w:rsidRPr="00FE0183">
              <w:rPr>
                <w:b/>
                <w:sz w:val="24"/>
              </w:rPr>
              <w:t>Background</w:t>
            </w:r>
            <w:r w:rsidRPr="00FE0183">
              <w:rPr>
                <w:sz w:val="24"/>
              </w:rPr>
              <w:t xml:space="preserve"> </w:t>
            </w:r>
            <w:r w:rsidRPr="00FE0183">
              <w:rPr>
                <w:b/>
                <w:sz w:val="24"/>
              </w:rPr>
              <w:t>to the Policy</w:t>
            </w:r>
          </w:p>
          <w:p w:rsidR="00FE0183" w:rsidRPr="00FE0183" w:rsidRDefault="00FE0183" w:rsidP="00FE0183">
            <w:pPr>
              <w:rPr>
                <w:sz w:val="24"/>
              </w:rPr>
            </w:pPr>
            <w:r w:rsidRPr="00FE0183">
              <w:rPr>
                <w:sz w:val="24"/>
              </w:rPr>
              <w:lastRenderedPageBreak/>
              <w:t xml:space="preserve">Notifications of pulmonary TB have been increasing in the UK, Black and Minority Ethnic communities are disproportionately affected, it is crucial that clients with TB are diagnosed and treated quickly to minimise transmission to others. </w:t>
            </w:r>
          </w:p>
          <w:p w:rsidR="005E5D6B" w:rsidRDefault="00FE0183" w:rsidP="005E5D6B">
            <w:pPr>
              <w:ind w:right="806"/>
              <w:rPr>
                <w:sz w:val="24"/>
              </w:rPr>
            </w:pPr>
            <w:r w:rsidRPr="00FE0183">
              <w:rPr>
                <w:sz w:val="24"/>
              </w:rPr>
              <w:t>This highlights the need for BHSCT to maintain and develop existing services for TB prevention and control in accordance with relevant professional standards and Nice Clinical Guideline (33) (2016). It is</w:t>
            </w:r>
            <w:r w:rsidR="005E5D6B">
              <w:rPr>
                <w:sz w:val="24"/>
              </w:rPr>
              <w:t xml:space="preserve"> recommended that new entrants over </w:t>
            </w:r>
            <w:r w:rsidRPr="00FE0183">
              <w:rPr>
                <w:sz w:val="24"/>
              </w:rPr>
              <w:t>18 years (or people returning after a prolonged stay) to Northern Ireland from a country with a high incidence of TB</w:t>
            </w:r>
            <w:r w:rsidR="005E5D6B" w:rsidRPr="00FE0183">
              <w:rPr>
                <w:sz w:val="24"/>
              </w:rPr>
              <w:t xml:space="preserve"> should be offered a chest x-ray prior to screening for TB unless they have had a chest x-ray taken recently</w:t>
            </w:r>
            <w:r w:rsidR="005E5D6B">
              <w:rPr>
                <w:sz w:val="24"/>
              </w:rPr>
              <w:t xml:space="preserve">. This is as </w:t>
            </w:r>
            <w:r w:rsidRPr="00FE0183">
              <w:rPr>
                <w:sz w:val="24"/>
              </w:rPr>
              <w:t xml:space="preserve">defined by the </w:t>
            </w:r>
            <w:hyperlink r:id="rId14" w:history="1">
              <w:r w:rsidRPr="005E5D6B">
                <w:rPr>
                  <w:rStyle w:val="Hyperlink"/>
                  <w:sz w:val="24"/>
                </w:rPr>
                <w:t>Health Protection Agency</w:t>
              </w:r>
            </w:hyperlink>
            <w:r w:rsidR="005E5D6B">
              <w:rPr>
                <w:sz w:val="24"/>
              </w:rPr>
              <w:t xml:space="preserve"> </w:t>
            </w:r>
            <w:r w:rsidR="005E5D6B" w:rsidRPr="005E5D6B">
              <w:rPr>
                <w:sz w:val="24"/>
              </w:rPr>
              <w:t>o</w:t>
            </w:r>
            <w:r w:rsidRPr="00FE0183">
              <w:rPr>
                <w:sz w:val="24"/>
              </w:rPr>
              <w:t xml:space="preserve">r from Syria as per </w:t>
            </w:r>
            <w:hyperlink r:id="rId15" w:history="1">
              <w:r w:rsidRPr="005E5D6B">
                <w:rPr>
                  <w:rStyle w:val="Hyperlink"/>
                  <w:sz w:val="24"/>
                </w:rPr>
                <w:t>Tackling TB in Under Served Populations – A Resource</w:t>
              </w:r>
              <w:r w:rsidR="005E5D6B" w:rsidRPr="005E5D6B">
                <w:rPr>
                  <w:rStyle w:val="Hyperlink"/>
                  <w:sz w:val="24"/>
                </w:rPr>
                <w:t xml:space="preserve"> for TBCBs and partners</w:t>
              </w:r>
              <w:r w:rsidRPr="005E5D6B">
                <w:rPr>
                  <w:rStyle w:val="Hyperlink"/>
                  <w:sz w:val="24"/>
                </w:rPr>
                <w:t xml:space="preserve"> Public Health England January 2017</w:t>
              </w:r>
            </w:hyperlink>
            <w:r w:rsidRPr="00FE0183">
              <w:rPr>
                <w:sz w:val="24"/>
              </w:rPr>
              <w:t xml:space="preserve">. </w:t>
            </w:r>
          </w:p>
          <w:p w:rsidR="00FE0183" w:rsidRPr="00FE0183" w:rsidRDefault="00FE0183" w:rsidP="005E5D6B">
            <w:pPr>
              <w:ind w:right="806"/>
              <w:rPr>
                <w:sz w:val="24"/>
              </w:rPr>
            </w:pPr>
            <w:r w:rsidRPr="001E1D59">
              <w:rPr>
                <w:sz w:val="24"/>
              </w:rPr>
              <w:t xml:space="preserve">NINES and PHA Public Health Consultant </w:t>
            </w:r>
            <w:r w:rsidR="005E5D6B" w:rsidRPr="001E1D59">
              <w:rPr>
                <w:sz w:val="24"/>
              </w:rPr>
              <w:t xml:space="preserve">made a decision jointly </w:t>
            </w:r>
            <w:r w:rsidRPr="001E1D59">
              <w:rPr>
                <w:sz w:val="24"/>
              </w:rPr>
              <w:t>that chest x-rays would only be offered to those people that have a positive IGRA result.</w:t>
            </w:r>
            <w:r w:rsidR="005E5D6B" w:rsidRPr="001E1D59">
              <w:rPr>
                <w:sz w:val="24"/>
              </w:rPr>
              <w:t xml:space="preserve"> This is due to </w:t>
            </w:r>
            <w:r w:rsidR="001E1D59" w:rsidRPr="001E1D59">
              <w:rPr>
                <w:sz w:val="24"/>
              </w:rPr>
              <w:t xml:space="preserve">the very limited number of active TB cases identified by chest x-ray and limitations within the NINES nurse led service to follow up and deal with other abnormalities identified by a chest x-ray. </w:t>
            </w:r>
            <w:r w:rsidR="00FB57F6" w:rsidRPr="001E1D59">
              <w:rPr>
                <w:sz w:val="24"/>
              </w:rPr>
              <w:t xml:space="preserve">This </w:t>
            </w:r>
            <w:r w:rsidR="001E1D59">
              <w:rPr>
                <w:sz w:val="24"/>
              </w:rPr>
              <w:t>process has been</w:t>
            </w:r>
            <w:r w:rsidR="00FB57F6" w:rsidRPr="001E1D59">
              <w:rPr>
                <w:sz w:val="24"/>
              </w:rPr>
              <w:t xml:space="preserve"> operational since Feb</w:t>
            </w:r>
            <w:r w:rsidR="001E1D59" w:rsidRPr="001E1D59">
              <w:rPr>
                <w:sz w:val="24"/>
              </w:rPr>
              <w:t>ruary</w:t>
            </w:r>
            <w:r w:rsidR="00FB57F6" w:rsidRPr="001E1D59">
              <w:rPr>
                <w:sz w:val="24"/>
              </w:rPr>
              <w:t xml:space="preserve"> 2023</w:t>
            </w:r>
            <w:r w:rsidR="001E1D59" w:rsidRPr="001E1D59">
              <w:rPr>
                <w:sz w:val="24"/>
              </w:rPr>
              <w:t>.</w:t>
            </w:r>
            <w:r w:rsidR="00FB57F6">
              <w:rPr>
                <w:sz w:val="24"/>
              </w:rPr>
              <w:t xml:space="preserve"> </w:t>
            </w:r>
          </w:p>
          <w:p w:rsidR="00FE0183" w:rsidRPr="00FE0183" w:rsidRDefault="00FE0183" w:rsidP="00FE0183">
            <w:pPr>
              <w:ind w:right="1256"/>
              <w:rPr>
                <w:sz w:val="24"/>
              </w:rPr>
            </w:pPr>
            <w:r w:rsidRPr="00FE0183">
              <w:rPr>
                <w:sz w:val="24"/>
              </w:rPr>
              <w:t>Public Health Nurses from the Northern Ireland New Entrant Service (NINES), screen,</w:t>
            </w:r>
            <w:r w:rsidRPr="00FE0183">
              <w:rPr>
                <w:color w:val="FF0000"/>
                <w:sz w:val="24"/>
              </w:rPr>
              <w:t xml:space="preserve"> </w:t>
            </w:r>
            <w:r w:rsidRPr="00FE0183">
              <w:rPr>
                <w:sz w:val="24"/>
              </w:rPr>
              <w:t>assess and manage new entrants/asylum seekers fro</w:t>
            </w:r>
            <w:r w:rsidR="005E5D6B">
              <w:rPr>
                <w:sz w:val="24"/>
              </w:rPr>
              <w:t xml:space="preserve">m countries with a TB incidence </w:t>
            </w:r>
            <w:r w:rsidRPr="00FE0183">
              <w:rPr>
                <w:sz w:val="24"/>
              </w:rPr>
              <w:t xml:space="preserve">greater than 40/100,000 </w:t>
            </w:r>
          </w:p>
          <w:p w:rsidR="006931F2" w:rsidRPr="006931F2" w:rsidRDefault="006931F2" w:rsidP="00674E96">
            <w:pPr>
              <w:spacing w:after="16" w:line="248" w:lineRule="auto"/>
              <w:ind w:right="528"/>
              <w:rPr>
                <w:rFonts w:eastAsia="Arial" w:cs="Arial"/>
                <w:color w:val="000000"/>
                <w:sz w:val="24"/>
                <w:szCs w:val="22"/>
                <w:lang w:eastAsia="en-GB"/>
              </w:rPr>
            </w:pPr>
            <w:r w:rsidRPr="006931F2">
              <w:rPr>
                <w:rFonts w:eastAsia="Arial" w:cs="Arial"/>
                <w:color w:val="000000"/>
                <w:sz w:val="24"/>
                <w:szCs w:val="22"/>
                <w:lang w:eastAsia="en-GB"/>
              </w:rPr>
              <w:t>Th</w:t>
            </w:r>
            <w:r w:rsidR="005E5D6B">
              <w:rPr>
                <w:rFonts w:eastAsia="Arial" w:cs="Arial"/>
                <w:color w:val="000000"/>
                <w:sz w:val="24"/>
                <w:szCs w:val="22"/>
                <w:lang w:eastAsia="en-GB"/>
              </w:rPr>
              <w:t>e</w:t>
            </w:r>
            <w:r w:rsidRPr="006931F2">
              <w:rPr>
                <w:rFonts w:eastAsia="Arial" w:cs="Arial"/>
                <w:color w:val="000000"/>
                <w:sz w:val="24"/>
                <w:szCs w:val="22"/>
                <w:lang w:eastAsia="en-GB"/>
              </w:rPr>
              <w:t xml:space="preserve"> protocol should be read in conjunction with </w:t>
            </w:r>
            <w:r w:rsidR="005E5D6B">
              <w:rPr>
                <w:rFonts w:eastAsia="Arial" w:cs="Arial"/>
                <w:color w:val="000000"/>
                <w:sz w:val="24"/>
                <w:szCs w:val="22"/>
                <w:lang w:eastAsia="en-GB"/>
              </w:rPr>
              <w:t>the NINES Operational Protocol.</w:t>
            </w:r>
          </w:p>
          <w:p w:rsidR="006931F2" w:rsidRPr="006931F2" w:rsidRDefault="006931F2" w:rsidP="006931F2">
            <w:pPr>
              <w:spacing w:after="19" w:line="259" w:lineRule="auto"/>
              <w:ind w:left="103"/>
              <w:rPr>
                <w:rFonts w:eastAsia="Arial" w:cs="Arial"/>
                <w:color w:val="000000"/>
                <w:sz w:val="24"/>
                <w:szCs w:val="22"/>
                <w:lang w:eastAsia="en-GB"/>
              </w:rPr>
            </w:pPr>
            <w:r w:rsidRPr="006931F2">
              <w:rPr>
                <w:rFonts w:eastAsia="Arial" w:cs="Arial"/>
                <w:color w:val="000000"/>
                <w:sz w:val="24"/>
                <w:szCs w:val="22"/>
                <w:lang w:eastAsia="en-GB"/>
              </w:rPr>
              <w:t xml:space="preserve"> </w:t>
            </w:r>
          </w:p>
          <w:p w:rsidR="006931F2" w:rsidRPr="006931F2" w:rsidRDefault="006931F2" w:rsidP="006931F2">
            <w:pPr>
              <w:tabs>
                <w:tab w:val="center" w:pos="437"/>
                <w:tab w:val="center" w:pos="1410"/>
              </w:tabs>
              <w:spacing w:after="3" w:line="262" w:lineRule="auto"/>
              <w:rPr>
                <w:rFonts w:eastAsia="Arial" w:cs="Arial"/>
                <w:color w:val="000000"/>
                <w:sz w:val="24"/>
                <w:szCs w:val="22"/>
                <w:lang w:eastAsia="en-GB"/>
              </w:rPr>
            </w:pPr>
            <w:r w:rsidRPr="006931F2">
              <w:rPr>
                <w:rFonts w:eastAsia="Arial" w:cs="Arial"/>
                <w:color w:val="000000"/>
                <w:sz w:val="37"/>
                <w:szCs w:val="22"/>
                <w:vertAlign w:val="subscript"/>
                <w:lang w:eastAsia="en-GB"/>
              </w:rPr>
              <w:tab/>
            </w:r>
            <w:r w:rsidRPr="006931F2">
              <w:rPr>
                <w:rFonts w:eastAsia="Arial" w:cs="Arial"/>
                <w:color w:val="000000"/>
                <w:sz w:val="24"/>
                <w:szCs w:val="22"/>
                <w:lang w:eastAsia="en-GB"/>
              </w:rPr>
              <w:t xml:space="preserve"> </w:t>
            </w:r>
            <w:r w:rsidRPr="006931F2">
              <w:rPr>
                <w:rFonts w:eastAsia="Arial" w:cs="Arial"/>
                <w:b/>
                <w:color w:val="000000"/>
                <w:sz w:val="24"/>
                <w:szCs w:val="22"/>
                <w:lang w:eastAsia="en-GB"/>
              </w:rPr>
              <w:t>Objectives</w:t>
            </w:r>
            <w:r w:rsidRPr="006931F2">
              <w:rPr>
                <w:rFonts w:eastAsia="Arial" w:cs="Arial"/>
                <w:color w:val="000000"/>
                <w:sz w:val="24"/>
                <w:szCs w:val="22"/>
                <w:lang w:eastAsia="en-GB"/>
              </w:rPr>
              <w:t xml:space="preserve"> </w:t>
            </w:r>
          </w:p>
          <w:p w:rsidR="006931F2" w:rsidRPr="005E5D6B" w:rsidRDefault="006931F2" w:rsidP="005E5D6B">
            <w:pPr>
              <w:pStyle w:val="ListParagraph"/>
              <w:numPr>
                <w:ilvl w:val="0"/>
                <w:numId w:val="15"/>
              </w:numPr>
              <w:spacing w:after="16" w:line="248" w:lineRule="auto"/>
              <w:ind w:right="528"/>
              <w:rPr>
                <w:rFonts w:eastAsia="Arial" w:cs="Arial"/>
                <w:color w:val="000000"/>
                <w:sz w:val="24"/>
                <w:szCs w:val="22"/>
                <w:lang w:eastAsia="en-GB"/>
              </w:rPr>
            </w:pPr>
            <w:r w:rsidRPr="005E5D6B">
              <w:rPr>
                <w:rFonts w:eastAsia="Arial" w:cs="Arial"/>
                <w:color w:val="000000"/>
                <w:sz w:val="24"/>
                <w:szCs w:val="22"/>
                <w:lang w:eastAsia="en-GB"/>
              </w:rPr>
              <w:t xml:space="preserve">To provide Public Health Nurses within the NINES team with a clear basis for their practice in relation to TB. </w:t>
            </w:r>
          </w:p>
          <w:p w:rsidR="006931F2" w:rsidRPr="005E5D6B" w:rsidRDefault="006931F2" w:rsidP="005E5D6B">
            <w:pPr>
              <w:pStyle w:val="ListParagraph"/>
              <w:numPr>
                <w:ilvl w:val="0"/>
                <w:numId w:val="15"/>
              </w:numPr>
              <w:spacing w:after="16" w:line="248" w:lineRule="auto"/>
              <w:ind w:right="528"/>
              <w:rPr>
                <w:rFonts w:eastAsia="Arial" w:cs="Arial"/>
                <w:color w:val="000000"/>
                <w:sz w:val="24"/>
                <w:szCs w:val="22"/>
                <w:lang w:eastAsia="en-GB"/>
              </w:rPr>
            </w:pPr>
            <w:r w:rsidRPr="005E5D6B">
              <w:rPr>
                <w:rFonts w:eastAsia="Arial" w:cs="Arial"/>
                <w:color w:val="000000"/>
                <w:sz w:val="24"/>
                <w:szCs w:val="22"/>
                <w:lang w:eastAsia="en-GB"/>
              </w:rPr>
              <w:t xml:space="preserve">To contribute to the health protection of residents within BHSCT. </w:t>
            </w:r>
          </w:p>
          <w:p w:rsidR="006931F2" w:rsidRPr="005E5D6B" w:rsidRDefault="006931F2" w:rsidP="005E5D6B">
            <w:pPr>
              <w:pStyle w:val="ListParagraph"/>
              <w:numPr>
                <w:ilvl w:val="0"/>
                <w:numId w:val="15"/>
              </w:numPr>
              <w:spacing w:after="16" w:line="248" w:lineRule="auto"/>
              <w:ind w:right="528"/>
              <w:rPr>
                <w:rFonts w:eastAsia="Arial" w:cs="Arial"/>
                <w:color w:val="000000"/>
                <w:sz w:val="24"/>
                <w:szCs w:val="22"/>
                <w:lang w:eastAsia="en-GB"/>
              </w:rPr>
            </w:pPr>
            <w:r w:rsidRPr="005E5D6B">
              <w:rPr>
                <w:rFonts w:eastAsia="Arial" w:cs="Arial"/>
                <w:color w:val="000000"/>
                <w:sz w:val="24"/>
                <w:szCs w:val="22"/>
                <w:lang w:eastAsia="en-GB"/>
              </w:rPr>
              <w:t xml:space="preserve">To ensure early detection and treatment of TB. </w:t>
            </w:r>
          </w:p>
          <w:p w:rsidR="006931F2" w:rsidRPr="006931F2" w:rsidRDefault="006931F2" w:rsidP="006931F2">
            <w:pPr>
              <w:spacing w:after="0" w:line="259" w:lineRule="auto"/>
              <w:ind w:left="103"/>
              <w:rPr>
                <w:rFonts w:eastAsia="Arial" w:cs="Arial"/>
                <w:color w:val="000000"/>
                <w:sz w:val="24"/>
                <w:szCs w:val="22"/>
                <w:lang w:eastAsia="en-GB"/>
              </w:rPr>
            </w:pPr>
            <w:r w:rsidRPr="006931F2">
              <w:rPr>
                <w:rFonts w:eastAsia="Arial" w:cs="Arial"/>
                <w:color w:val="000000"/>
                <w:sz w:val="24"/>
                <w:szCs w:val="22"/>
                <w:lang w:eastAsia="en-GB"/>
              </w:rPr>
              <w:t xml:space="preserve"> </w:t>
            </w:r>
          </w:p>
          <w:p w:rsidR="005E5D6B" w:rsidRDefault="005E5D6B" w:rsidP="006931F2">
            <w:pPr>
              <w:spacing w:after="0" w:line="240" w:lineRule="auto"/>
              <w:rPr>
                <w:rFonts w:cs="Arial"/>
                <w:color w:val="000000" w:themeColor="text1"/>
                <w:sz w:val="24"/>
              </w:rPr>
            </w:pPr>
          </w:p>
          <w:p w:rsidR="006931F2" w:rsidRPr="005E5D6B" w:rsidRDefault="005E5D6B" w:rsidP="006931F2">
            <w:pPr>
              <w:spacing w:after="0" w:line="240" w:lineRule="auto"/>
              <w:rPr>
                <w:rFonts w:cs="Arial"/>
                <w:b/>
                <w:color w:val="000000" w:themeColor="text1"/>
                <w:sz w:val="24"/>
              </w:rPr>
            </w:pPr>
            <w:r w:rsidRPr="005E5D6B">
              <w:rPr>
                <w:rFonts w:cs="Arial"/>
                <w:b/>
                <w:color w:val="000000" w:themeColor="text1"/>
                <w:sz w:val="24"/>
              </w:rPr>
              <w:t>Communication</w:t>
            </w:r>
          </w:p>
          <w:p w:rsidR="005E5D6B" w:rsidRDefault="006931F2" w:rsidP="006931F2">
            <w:pPr>
              <w:spacing w:after="0" w:line="240" w:lineRule="auto"/>
              <w:rPr>
                <w:rFonts w:cs="Arial"/>
                <w:sz w:val="24"/>
              </w:rPr>
            </w:pPr>
            <w:r w:rsidRPr="006931F2">
              <w:rPr>
                <w:rFonts w:cs="Arial"/>
                <w:sz w:val="24"/>
              </w:rPr>
              <w:t>All staff and service users made aware when initially implemented through face to face discussion, team meetings and developing the policy</w:t>
            </w:r>
            <w:r w:rsidR="005E5D6B">
              <w:rPr>
                <w:rFonts w:cs="Arial"/>
                <w:sz w:val="24"/>
              </w:rPr>
              <w:t>.</w:t>
            </w:r>
            <w:r w:rsidRPr="006931F2">
              <w:rPr>
                <w:rFonts w:cs="Arial"/>
                <w:sz w:val="24"/>
              </w:rPr>
              <w:t xml:space="preserve">   </w:t>
            </w:r>
          </w:p>
          <w:p w:rsidR="005E5D6B" w:rsidRDefault="005E5D6B" w:rsidP="006931F2">
            <w:pPr>
              <w:spacing w:after="0" w:line="240" w:lineRule="auto"/>
              <w:rPr>
                <w:rFonts w:cs="Arial"/>
                <w:sz w:val="24"/>
              </w:rPr>
            </w:pPr>
          </w:p>
          <w:p w:rsidR="005E5D6B" w:rsidRPr="005E5D6B" w:rsidRDefault="005E5D6B" w:rsidP="005E5D6B">
            <w:pPr>
              <w:spacing w:after="0" w:line="240" w:lineRule="auto"/>
              <w:rPr>
                <w:rFonts w:cs="Arial"/>
                <w:b/>
                <w:sz w:val="24"/>
              </w:rPr>
            </w:pPr>
            <w:r w:rsidRPr="005E5D6B">
              <w:rPr>
                <w:rFonts w:cs="Arial"/>
                <w:b/>
                <w:sz w:val="24"/>
              </w:rPr>
              <w:lastRenderedPageBreak/>
              <w:t xml:space="preserve">Dissemination </w:t>
            </w:r>
          </w:p>
          <w:p w:rsidR="006931F2" w:rsidRDefault="005E5D6B" w:rsidP="005E5D6B">
            <w:pPr>
              <w:spacing w:after="0" w:line="240" w:lineRule="auto"/>
              <w:rPr>
                <w:rFonts w:cs="Arial"/>
                <w:sz w:val="24"/>
              </w:rPr>
            </w:pPr>
            <w:r w:rsidRPr="005E5D6B">
              <w:rPr>
                <w:rFonts w:cs="Arial"/>
                <w:sz w:val="24"/>
              </w:rPr>
              <w:t xml:space="preserve">This protocol has relevance for all nurses working within the NINES.  The Lead Nurse for NINES should be notified if there are significant barriers and timescales are not being met. </w:t>
            </w:r>
            <w:r w:rsidR="006931F2" w:rsidRPr="006931F2">
              <w:rPr>
                <w:rFonts w:cs="Arial"/>
                <w:sz w:val="24"/>
              </w:rPr>
              <w:t xml:space="preserve"> </w:t>
            </w:r>
          </w:p>
          <w:p w:rsidR="006931F2" w:rsidRPr="00D21C94" w:rsidRDefault="00D21C94" w:rsidP="006931F2">
            <w:pPr>
              <w:spacing w:after="0" w:line="240" w:lineRule="auto"/>
              <w:rPr>
                <w:rFonts w:cs="Arial"/>
                <w:b/>
                <w:sz w:val="24"/>
              </w:rPr>
            </w:pPr>
            <w:r w:rsidRPr="00D21C94">
              <w:rPr>
                <w:rFonts w:cs="Arial"/>
                <w:b/>
                <w:sz w:val="24"/>
              </w:rPr>
              <w:t>Putting the policy into practice</w:t>
            </w:r>
          </w:p>
          <w:p w:rsidR="006931F2" w:rsidRPr="006931F2" w:rsidRDefault="006931F2" w:rsidP="006931F2">
            <w:pPr>
              <w:spacing w:after="0" w:line="240" w:lineRule="auto"/>
              <w:rPr>
                <w:rFonts w:cs="Arial"/>
                <w:sz w:val="24"/>
              </w:rPr>
            </w:pPr>
            <w:r w:rsidRPr="006931F2">
              <w:rPr>
                <w:rFonts w:cs="Arial"/>
                <w:sz w:val="24"/>
              </w:rPr>
              <w:t>NINES staff following discussion with Radiology staff, now complete chest x-ray requests, allocate appointments and send out appointment letters after speaking with the service user on the telephone. This has reduced NINES staff time requesting chest x-rays for all service users over 16 years of age.</w:t>
            </w:r>
          </w:p>
          <w:p w:rsidR="006931F2" w:rsidRPr="00D75E22" w:rsidRDefault="006931F2" w:rsidP="006931F2">
            <w:pPr>
              <w:spacing w:after="0" w:line="240" w:lineRule="auto"/>
              <w:rPr>
                <w:rFonts w:cs="Arial"/>
                <w:color w:val="385623"/>
                <w:sz w:val="24"/>
              </w:rPr>
            </w:pPr>
          </w:p>
        </w:tc>
      </w:tr>
      <w:tr w:rsidR="006931F2" w:rsidRPr="00322DF0" w:rsidTr="009A4743">
        <w:tblPrEx>
          <w:tblLook w:val="04A0" w:firstRow="1" w:lastRow="0" w:firstColumn="1" w:lastColumn="0" w:noHBand="0" w:noVBand="1"/>
        </w:tblPrEx>
        <w:tc>
          <w:tcPr>
            <w:tcW w:w="1345" w:type="pct"/>
            <w:gridSpan w:val="4"/>
            <w:tcBorders>
              <w:top w:val="single" w:sz="2" w:space="0" w:color="auto"/>
              <w:bottom w:val="single" w:sz="2" w:space="0" w:color="auto"/>
            </w:tcBorders>
            <w:shd w:val="clear" w:color="auto" w:fill="EDF7F9"/>
          </w:tcPr>
          <w:p w:rsidR="006931F2" w:rsidRPr="00F155AF" w:rsidRDefault="006931F2" w:rsidP="006931F2">
            <w:pPr>
              <w:numPr>
                <w:ilvl w:val="1"/>
                <w:numId w:val="2"/>
              </w:numPr>
              <w:spacing w:after="0"/>
              <w:rPr>
                <w:rFonts w:cs="Arial"/>
                <w:b/>
                <w:sz w:val="24"/>
              </w:rPr>
            </w:pPr>
            <w:r w:rsidRPr="00F155AF">
              <w:rPr>
                <w:rFonts w:cs="Arial"/>
                <w:b/>
                <w:sz w:val="24"/>
              </w:rPr>
              <w:lastRenderedPageBreak/>
              <w:t xml:space="preserve">Who owns the policy/proposal? </w:t>
            </w:r>
          </w:p>
          <w:p w:rsidR="006931F2" w:rsidRPr="003930CF" w:rsidRDefault="006931F2" w:rsidP="006931F2">
            <w:pPr>
              <w:spacing w:after="0"/>
              <w:ind w:left="720"/>
              <w:rPr>
                <w:rFonts w:cs="Arial"/>
                <w:sz w:val="24"/>
              </w:rPr>
            </w:pPr>
            <w:r w:rsidRPr="003930CF">
              <w:rPr>
                <w:rFonts w:cs="Arial"/>
                <w:b/>
                <w:sz w:val="24"/>
              </w:rPr>
              <w:t xml:space="preserve"> </w:t>
            </w:r>
          </w:p>
        </w:tc>
        <w:tc>
          <w:tcPr>
            <w:tcW w:w="3655" w:type="pct"/>
            <w:gridSpan w:val="12"/>
            <w:tcBorders>
              <w:top w:val="single" w:sz="2" w:space="0" w:color="auto"/>
              <w:bottom w:val="single" w:sz="2" w:space="0" w:color="auto"/>
            </w:tcBorders>
            <w:shd w:val="clear" w:color="auto" w:fill="auto"/>
          </w:tcPr>
          <w:p w:rsidR="006931F2" w:rsidRPr="00D75E22" w:rsidRDefault="00D21C94" w:rsidP="006931F2">
            <w:pPr>
              <w:spacing w:after="0" w:line="240" w:lineRule="auto"/>
              <w:rPr>
                <w:rFonts w:cs="Arial"/>
                <w:color w:val="385623"/>
                <w:sz w:val="24"/>
              </w:rPr>
            </w:pPr>
            <w:r w:rsidRPr="00D21C94">
              <w:rPr>
                <w:rFonts w:cs="Arial"/>
                <w:sz w:val="24"/>
              </w:rPr>
              <w:t>Director</w:t>
            </w:r>
            <w:r>
              <w:rPr>
                <w:rFonts w:cs="Arial"/>
                <w:sz w:val="24"/>
              </w:rPr>
              <w:t>,</w:t>
            </w:r>
            <w:r w:rsidRPr="00D21C94">
              <w:rPr>
                <w:rFonts w:cs="Arial"/>
                <w:sz w:val="24"/>
              </w:rPr>
              <w:t xml:space="preserve"> Children's Community Services and Social Work</w:t>
            </w:r>
          </w:p>
        </w:tc>
      </w:tr>
      <w:tr w:rsidR="006931F2" w:rsidRPr="00322DF0" w:rsidTr="009A4743">
        <w:tblPrEx>
          <w:tblLook w:val="04A0" w:firstRow="1" w:lastRow="0" w:firstColumn="1" w:lastColumn="0" w:noHBand="0" w:noVBand="1"/>
        </w:tblPrEx>
        <w:tc>
          <w:tcPr>
            <w:tcW w:w="1345" w:type="pct"/>
            <w:gridSpan w:val="4"/>
            <w:tcBorders>
              <w:top w:val="single" w:sz="2" w:space="0" w:color="auto"/>
            </w:tcBorders>
            <w:shd w:val="clear" w:color="auto" w:fill="EDF7F9"/>
          </w:tcPr>
          <w:p w:rsidR="006931F2" w:rsidRDefault="006931F2" w:rsidP="006931F2">
            <w:pPr>
              <w:numPr>
                <w:ilvl w:val="1"/>
                <w:numId w:val="2"/>
              </w:numPr>
              <w:spacing w:after="0"/>
              <w:rPr>
                <w:rFonts w:cs="Arial"/>
                <w:sz w:val="24"/>
              </w:rPr>
            </w:pPr>
            <w:r w:rsidRPr="005F025F">
              <w:rPr>
                <w:rFonts w:cs="Arial"/>
                <w:sz w:val="24"/>
              </w:rPr>
              <w:t xml:space="preserve">Who are the </w:t>
            </w:r>
            <w:r w:rsidRPr="005F025F">
              <w:rPr>
                <w:rFonts w:cs="Arial"/>
                <w:b/>
                <w:sz w:val="24"/>
              </w:rPr>
              <w:t>main stakeholders affected</w:t>
            </w:r>
            <w:r>
              <w:rPr>
                <w:rFonts w:cs="Arial"/>
                <w:sz w:val="24"/>
              </w:rPr>
              <w:t>?</w:t>
            </w:r>
          </w:p>
          <w:p w:rsidR="006931F2" w:rsidRPr="003930CF" w:rsidRDefault="006931F2" w:rsidP="006931F2">
            <w:pPr>
              <w:spacing w:after="0"/>
              <w:ind w:left="720"/>
              <w:rPr>
                <w:rFonts w:cs="Arial"/>
                <w:b/>
                <w:sz w:val="24"/>
              </w:rPr>
            </w:pPr>
          </w:p>
        </w:tc>
        <w:tc>
          <w:tcPr>
            <w:tcW w:w="3655" w:type="pct"/>
            <w:gridSpan w:val="12"/>
            <w:tcBorders>
              <w:top w:val="single" w:sz="2" w:space="0" w:color="auto"/>
            </w:tcBorders>
            <w:shd w:val="clear" w:color="auto" w:fill="auto"/>
          </w:tcPr>
          <w:p w:rsidR="00D21C94" w:rsidRPr="00D21C94" w:rsidRDefault="00D21C94" w:rsidP="00D21C94">
            <w:pPr>
              <w:pStyle w:val="ListParagraph"/>
              <w:numPr>
                <w:ilvl w:val="0"/>
                <w:numId w:val="16"/>
              </w:numPr>
              <w:spacing w:after="0"/>
              <w:rPr>
                <w:rFonts w:cs="Arial"/>
                <w:sz w:val="24"/>
              </w:rPr>
            </w:pPr>
            <w:r w:rsidRPr="00D21C94">
              <w:rPr>
                <w:rFonts w:cs="Arial"/>
                <w:sz w:val="24"/>
              </w:rPr>
              <w:t>Actual and potential service users</w:t>
            </w:r>
          </w:p>
          <w:p w:rsidR="00D21C94" w:rsidRPr="00D21C94" w:rsidRDefault="00D21C94" w:rsidP="00D21C94">
            <w:pPr>
              <w:pStyle w:val="ListParagraph"/>
              <w:numPr>
                <w:ilvl w:val="0"/>
                <w:numId w:val="16"/>
              </w:numPr>
              <w:spacing w:after="0"/>
              <w:rPr>
                <w:rFonts w:cs="Arial"/>
                <w:sz w:val="24"/>
              </w:rPr>
            </w:pPr>
            <w:r w:rsidRPr="00D21C94">
              <w:rPr>
                <w:rFonts w:cs="Arial"/>
                <w:sz w:val="24"/>
              </w:rPr>
              <w:t>Allied health professionals</w:t>
            </w:r>
          </w:p>
          <w:p w:rsidR="00D21C94" w:rsidRPr="00D21C94" w:rsidRDefault="006931F2" w:rsidP="00D21C94">
            <w:pPr>
              <w:pStyle w:val="ListParagraph"/>
              <w:numPr>
                <w:ilvl w:val="0"/>
                <w:numId w:val="16"/>
              </w:numPr>
              <w:spacing w:after="0"/>
              <w:rPr>
                <w:rFonts w:cs="Arial"/>
                <w:sz w:val="24"/>
              </w:rPr>
            </w:pPr>
            <w:r w:rsidRPr="00D21C94">
              <w:rPr>
                <w:rFonts w:cs="Arial"/>
                <w:sz w:val="24"/>
              </w:rPr>
              <w:t>NINES staff</w:t>
            </w:r>
          </w:p>
          <w:p w:rsidR="006931F2" w:rsidRPr="00D21C94" w:rsidRDefault="00D21C94" w:rsidP="00D21C94">
            <w:pPr>
              <w:pStyle w:val="ListParagraph"/>
              <w:numPr>
                <w:ilvl w:val="0"/>
                <w:numId w:val="16"/>
              </w:numPr>
              <w:spacing w:after="0"/>
              <w:rPr>
                <w:rFonts w:cs="Arial"/>
                <w:sz w:val="24"/>
              </w:rPr>
            </w:pPr>
            <w:r w:rsidRPr="00D21C94">
              <w:rPr>
                <w:rFonts w:cs="Arial"/>
                <w:sz w:val="24"/>
              </w:rPr>
              <w:t>I</w:t>
            </w:r>
            <w:r w:rsidR="000D32D4" w:rsidRPr="00D21C94">
              <w:rPr>
                <w:rFonts w:cs="Arial"/>
                <w:sz w:val="24"/>
              </w:rPr>
              <w:t xml:space="preserve">nterpreting services </w:t>
            </w:r>
          </w:p>
          <w:p w:rsidR="00D21C94" w:rsidRPr="00D21C94" w:rsidRDefault="00D21C94" w:rsidP="006931F2">
            <w:pPr>
              <w:spacing w:after="0"/>
              <w:rPr>
                <w:rFonts w:cs="Arial"/>
                <w:color w:val="FF0000"/>
                <w:sz w:val="24"/>
              </w:rPr>
            </w:pPr>
          </w:p>
        </w:tc>
      </w:tr>
      <w:tr w:rsidR="006931F2" w:rsidRPr="00322DF0" w:rsidTr="009A4743">
        <w:tblPrEx>
          <w:tblLook w:val="04A0" w:firstRow="1" w:lastRow="0" w:firstColumn="1" w:lastColumn="0" w:noHBand="0" w:noVBand="1"/>
        </w:tblPrEx>
        <w:tc>
          <w:tcPr>
            <w:tcW w:w="1345" w:type="pct"/>
            <w:gridSpan w:val="4"/>
            <w:tcBorders>
              <w:top w:val="single" w:sz="2" w:space="0" w:color="auto"/>
            </w:tcBorders>
            <w:shd w:val="clear" w:color="auto" w:fill="EDF7F9"/>
          </w:tcPr>
          <w:p w:rsidR="006931F2" w:rsidRPr="005F025F" w:rsidRDefault="006931F2" w:rsidP="006931F2">
            <w:pPr>
              <w:numPr>
                <w:ilvl w:val="1"/>
                <w:numId w:val="2"/>
              </w:numPr>
              <w:spacing w:after="0"/>
              <w:rPr>
                <w:rFonts w:cs="Arial"/>
                <w:sz w:val="24"/>
              </w:rPr>
            </w:pPr>
            <w:r w:rsidRPr="005F025F">
              <w:rPr>
                <w:rFonts w:cs="Arial"/>
                <w:sz w:val="24"/>
              </w:rPr>
              <w:t xml:space="preserve">Provide details of </w:t>
            </w:r>
            <w:r w:rsidRPr="005F025F">
              <w:rPr>
                <w:rFonts w:cs="Arial"/>
                <w:b/>
                <w:sz w:val="24"/>
              </w:rPr>
              <w:t>how you involved stakeholders,</w:t>
            </w:r>
            <w:r w:rsidRPr="005F025F">
              <w:rPr>
                <w:rFonts w:cs="Arial"/>
                <w:sz w:val="24"/>
              </w:rPr>
              <w:t xml:space="preserve"> views of colleagues, service users, staff side or other stakeholders when screening this policy/proposal.</w:t>
            </w:r>
          </w:p>
        </w:tc>
        <w:tc>
          <w:tcPr>
            <w:tcW w:w="3655" w:type="pct"/>
            <w:gridSpan w:val="12"/>
            <w:tcBorders>
              <w:top w:val="single" w:sz="2" w:space="0" w:color="auto"/>
            </w:tcBorders>
            <w:shd w:val="clear" w:color="auto" w:fill="auto"/>
          </w:tcPr>
          <w:p w:rsidR="006931F2" w:rsidRDefault="006931F2" w:rsidP="006931F2">
            <w:pPr>
              <w:spacing w:after="0"/>
              <w:rPr>
                <w:rFonts w:cs="Arial"/>
                <w:sz w:val="24"/>
              </w:rPr>
            </w:pPr>
            <w:r>
              <w:rPr>
                <w:rFonts w:cs="Arial"/>
                <w:sz w:val="24"/>
              </w:rPr>
              <w:t xml:space="preserve">Discussions with </w:t>
            </w:r>
            <w:r w:rsidR="00377606">
              <w:rPr>
                <w:rFonts w:cs="Arial"/>
                <w:sz w:val="24"/>
              </w:rPr>
              <w:t xml:space="preserve">all stakeholders including </w:t>
            </w:r>
            <w:r>
              <w:rPr>
                <w:rFonts w:cs="Arial"/>
                <w:sz w:val="24"/>
              </w:rPr>
              <w:t>Radiology, Respiratory Consultants in BHSCT a</w:t>
            </w:r>
            <w:r w:rsidR="00DF57B1">
              <w:rPr>
                <w:rFonts w:cs="Arial"/>
                <w:sz w:val="24"/>
              </w:rPr>
              <w:t>nd Public Health Consultant PHA</w:t>
            </w:r>
          </w:p>
          <w:p w:rsidR="006931F2" w:rsidRDefault="006931F2" w:rsidP="006931F2">
            <w:pPr>
              <w:spacing w:after="0"/>
              <w:rPr>
                <w:rFonts w:cs="Arial"/>
                <w:sz w:val="24"/>
              </w:rPr>
            </w:pPr>
            <w:r>
              <w:rPr>
                <w:rFonts w:cs="Arial"/>
                <w:sz w:val="24"/>
              </w:rPr>
              <w:t>NINES staff and CVS support staff</w:t>
            </w:r>
          </w:p>
          <w:p w:rsidR="00284BA9" w:rsidRDefault="00284BA9" w:rsidP="006931F2">
            <w:pPr>
              <w:spacing w:after="0"/>
              <w:rPr>
                <w:rFonts w:cs="Arial"/>
                <w:sz w:val="24"/>
              </w:rPr>
            </w:pPr>
          </w:p>
          <w:p w:rsidR="00284BA9" w:rsidRDefault="00284BA9" w:rsidP="00284BA9">
            <w:pPr>
              <w:spacing w:after="0"/>
              <w:rPr>
                <w:rFonts w:cs="Arial"/>
                <w:sz w:val="24"/>
              </w:rPr>
            </w:pPr>
            <w:r>
              <w:rPr>
                <w:rFonts w:cs="Arial"/>
                <w:sz w:val="24"/>
              </w:rPr>
              <w:t>Engagement did take place with service users about the changes to the policy and process (</w:t>
            </w:r>
            <w:r w:rsidRPr="001E1D59">
              <w:rPr>
                <w:sz w:val="24"/>
              </w:rPr>
              <w:t>that chest x-rays would only be offered to those people that have a positive IGRA result</w:t>
            </w:r>
            <w:r>
              <w:rPr>
                <w:rFonts w:cs="Arial"/>
                <w:sz w:val="24"/>
              </w:rPr>
              <w:t xml:space="preserve">), however it was limited by the lack of understanding of our health care system, which is new to NINES service users. Since the policy became </w:t>
            </w:r>
            <w:r w:rsidRPr="001E1D59">
              <w:rPr>
                <w:rFonts w:cs="Arial"/>
                <w:sz w:val="24"/>
                <w:shd w:val="clear" w:color="auto" w:fill="FFFFFF" w:themeFill="background1"/>
              </w:rPr>
              <w:t xml:space="preserve">operational </w:t>
            </w:r>
            <w:r>
              <w:rPr>
                <w:rFonts w:cs="Arial"/>
                <w:sz w:val="24"/>
                <w:shd w:val="clear" w:color="auto" w:fill="FFFFFF" w:themeFill="background1"/>
              </w:rPr>
              <w:t xml:space="preserve">service </w:t>
            </w:r>
            <w:r w:rsidRPr="001E1D59">
              <w:rPr>
                <w:rFonts w:cs="Arial"/>
                <w:sz w:val="24"/>
                <w:shd w:val="clear" w:color="auto" w:fill="FFFFFF" w:themeFill="background1"/>
              </w:rPr>
              <w:t>users</w:t>
            </w:r>
            <w:r>
              <w:rPr>
                <w:rFonts w:cs="Arial"/>
                <w:sz w:val="24"/>
                <w:shd w:val="clear" w:color="auto" w:fill="FFFFFF" w:themeFill="background1"/>
              </w:rPr>
              <w:t xml:space="preserve"> have been </w:t>
            </w:r>
            <w:r w:rsidRPr="001E1D59">
              <w:rPr>
                <w:rFonts w:cs="Arial"/>
                <w:sz w:val="24"/>
                <w:shd w:val="clear" w:color="auto" w:fill="FFFFFF" w:themeFill="background1"/>
              </w:rPr>
              <w:t xml:space="preserve">involved in deciding the date and time of </w:t>
            </w:r>
            <w:r>
              <w:rPr>
                <w:rFonts w:cs="Arial"/>
                <w:sz w:val="24"/>
                <w:shd w:val="clear" w:color="auto" w:fill="FFFFFF" w:themeFill="background1"/>
              </w:rPr>
              <w:t xml:space="preserve">their </w:t>
            </w:r>
            <w:r w:rsidRPr="001E1D59">
              <w:rPr>
                <w:rFonts w:cs="Arial"/>
                <w:sz w:val="24"/>
                <w:shd w:val="clear" w:color="auto" w:fill="FFFFFF" w:themeFill="background1"/>
              </w:rPr>
              <w:t xml:space="preserve">appointment </w:t>
            </w:r>
            <w:r>
              <w:rPr>
                <w:rFonts w:cs="Arial"/>
                <w:sz w:val="24"/>
                <w:shd w:val="clear" w:color="auto" w:fill="FFFFFF" w:themeFill="background1"/>
              </w:rPr>
              <w:t xml:space="preserve">(this had not been the case previously). </w:t>
            </w:r>
            <w:r>
              <w:rPr>
                <w:rFonts w:cs="Arial"/>
                <w:sz w:val="24"/>
                <w:shd w:val="clear" w:color="auto" w:fill="FFFFFF" w:themeFill="background1"/>
              </w:rPr>
              <w:t xml:space="preserve">Not only are service users more involved now, it has also lead to a </w:t>
            </w:r>
            <w:r w:rsidRPr="001E1D59">
              <w:rPr>
                <w:rFonts w:cs="Arial"/>
                <w:sz w:val="24"/>
                <w:shd w:val="clear" w:color="auto" w:fill="FFFFFF" w:themeFill="background1"/>
              </w:rPr>
              <w:t>decrease</w:t>
            </w:r>
            <w:r>
              <w:rPr>
                <w:rFonts w:cs="Arial"/>
                <w:sz w:val="24"/>
                <w:shd w:val="clear" w:color="auto" w:fill="FFFFFF" w:themeFill="background1"/>
              </w:rPr>
              <w:t xml:space="preserve"> in </w:t>
            </w:r>
            <w:r w:rsidRPr="001E1D59">
              <w:rPr>
                <w:rFonts w:cs="Arial"/>
                <w:sz w:val="24"/>
                <w:shd w:val="clear" w:color="auto" w:fill="FFFFFF" w:themeFill="background1"/>
              </w:rPr>
              <w:t>the DNA rate at appointments.</w:t>
            </w:r>
            <w:r>
              <w:rPr>
                <w:rFonts w:cs="Arial"/>
                <w:sz w:val="24"/>
              </w:rPr>
              <w:t xml:space="preserve"> </w:t>
            </w:r>
          </w:p>
          <w:p w:rsidR="001E1D59" w:rsidRPr="00322DF0" w:rsidRDefault="001E1D59" w:rsidP="001E1D59">
            <w:pPr>
              <w:spacing w:after="0"/>
              <w:rPr>
                <w:rFonts w:cs="Arial"/>
                <w:sz w:val="24"/>
              </w:rPr>
            </w:pPr>
          </w:p>
        </w:tc>
      </w:tr>
      <w:tr w:rsidR="006931F2" w:rsidRPr="00322DF0" w:rsidTr="009A4743">
        <w:tblPrEx>
          <w:tblLook w:val="04A0" w:firstRow="1" w:lastRow="0" w:firstColumn="1" w:lastColumn="0" w:noHBand="0" w:noVBand="1"/>
        </w:tblPrEx>
        <w:tc>
          <w:tcPr>
            <w:tcW w:w="1345" w:type="pct"/>
            <w:gridSpan w:val="4"/>
            <w:tcBorders>
              <w:top w:val="single" w:sz="2" w:space="0" w:color="auto"/>
            </w:tcBorders>
            <w:shd w:val="clear" w:color="auto" w:fill="EDF7F9"/>
          </w:tcPr>
          <w:p w:rsidR="006931F2" w:rsidRPr="00AF089A" w:rsidRDefault="006931F2" w:rsidP="006931F2">
            <w:pPr>
              <w:numPr>
                <w:ilvl w:val="1"/>
                <w:numId w:val="2"/>
              </w:numPr>
              <w:spacing w:after="0"/>
              <w:rPr>
                <w:rFonts w:cs="Arial"/>
                <w:sz w:val="24"/>
              </w:rPr>
            </w:pPr>
            <w:r w:rsidRPr="003930CF">
              <w:rPr>
                <w:rFonts w:cs="Arial"/>
                <w:b/>
                <w:sz w:val="24"/>
              </w:rPr>
              <w:t xml:space="preserve">Other policies/strategies </w:t>
            </w:r>
            <w:r w:rsidRPr="00AF089A">
              <w:rPr>
                <w:rFonts w:cs="Arial"/>
                <w:sz w:val="24"/>
              </w:rPr>
              <w:t>with a     bearing on this policy/proposal</w:t>
            </w:r>
          </w:p>
          <w:p w:rsidR="006931F2" w:rsidRPr="003930CF" w:rsidRDefault="006931F2" w:rsidP="006931F2">
            <w:pPr>
              <w:spacing w:after="0"/>
              <w:ind w:left="720"/>
              <w:rPr>
                <w:rFonts w:cs="Arial"/>
                <w:sz w:val="24"/>
              </w:rPr>
            </w:pPr>
          </w:p>
        </w:tc>
        <w:tc>
          <w:tcPr>
            <w:tcW w:w="3655" w:type="pct"/>
            <w:gridSpan w:val="12"/>
            <w:tcBorders>
              <w:top w:val="single" w:sz="2" w:space="0" w:color="auto"/>
            </w:tcBorders>
            <w:shd w:val="clear" w:color="auto" w:fill="auto"/>
          </w:tcPr>
          <w:p w:rsidR="006931F2" w:rsidRPr="00DF57B1" w:rsidRDefault="000D32D4" w:rsidP="00DF57B1">
            <w:pPr>
              <w:pStyle w:val="ListParagraph"/>
              <w:numPr>
                <w:ilvl w:val="0"/>
                <w:numId w:val="17"/>
              </w:numPr>
              <w:spacing w:after="0"/>
              <w:rPr>
                <w:sz w:val="24"/>
              </w:rPr>
            </w:pPr>
            <w:r w:rsidRPr="00DF57B1">
              <w:rPr>
                <w:rFonts w:cs="Arial"/>
                <w:bCs/>
                <w:sz w:val="24"/>
              </w:rPr>
              <w:t xml:space="preserve">Northern Ireland New Entrant Service (NINES) Operational Protocol - </w:t>
            </w:r>
            <w:r w:rsidRPr="00DF57B1">
              <w:rPr>
                <w:sz w:val="24"/>
              </w:rPr>
              <w:t>Assessment and screening for communicable diseases including TB; HIV; Hepatitis B &amp; C. (Version 7)</w:t>
            </w:r>
          </w:p>
          <w:p w:rsidR="000D32D4" w:rsidRPr="00DF57B1" w:rsidRDefault="000D32D4" w:rsidP="00DF57B1">
            <w:pPr>
              <w:pStyle w:val="ListParagraph"/>
              <w:numPr>
                <w:ilvl w:val="0"/>
                <w:numId w:val="17"/>
              </w:numPr>
              <w:spacing w:after="0" w:line="240" w:lineRule="auto"/>
              <w:rPr>
                <w:sz w:val="24"/>
              </w:rPr>
            </w:pPr>
            <w:r w:rsidRPr="00DF57B1">
              <w:rPr>
                <w:sz w:val="24"/>
              </w:rPr>
              <w:t>Tuberculin PPD Administration policy</w:t>
            </w:r>
          </w:p>
          <w:p w:rsidR="00DF57B1" w:rsidRPr="00DF57B1" w:rsidRDefault="00DF57B1" w:rsidP="00DF57B1">
            <w:pPr>
              <w:pStyle w:val="ListParagraph"/>
              <w:numPr>
                <w:ilvl w:val="0"/>
                <w:numId w:val="17"/>
              </w:numPr>
              <w:spacing w:after="0"/>
              <w:rPr>
                <w:sz w:val="24"/>
              </w:rPr>
            </w:pPr>
            <w:r>
              <w:rPr>
                <w:sz w:val="24"/>
              </w:rPr>
              <w:t>Interpreter policy/leaflet</w:t>
            </w:r>
          </w:p>
          <w:p w:rsidR="00DF57B1" w:rsidRPr="00DF57B1" w:rsidRDefault="00DF57B1" w:rsidP="00DF57B1">
            <w:pPr>
              <w:pStyle w:val="ListParagraph"/>
              <w:numPr>
                <w:ilvl w:val="0"/>
                <w:numId w:val="17"/>
              </w:numPr>
              <w:spacing w:after="0"/>
              <w:ind w:right="2356"/>
              <w:rPr>
                <w:sz w:val="24"/>
              </w:rPr>
            </w:pPr>
            <w:r w:rsidRPr="00DF57B1">
              <w:rPr>
                <w:sz w:val="24"/>
              </w:rPr>
              <w:t xml:space="preserve">Control and prevention of TB in the United Kingdom: Code of Practice 2000. Thorax 55: 887-901. </w:t>
            </w:r>
            <w:hyperlink r:id="rId16">
              <w:r w:rsidRPr="00DF57B1">
                <w:rPr>
                  <w:color w:val="0000FF"/>
                  <w:sz w:val="24"/>
                  <w:u w:val="single" w:color="0000FF"/>
                </w:rPr>
                <w:t>www.gov.uk/government/publications/tuberculosis</w:t>
              </w:r>
            </w:hyperlink>
            <w:hyperlink r:id="rId17">
              <w:r w:rsidRPr="00DF57B1">
                <w:rPr>
                  <w:color w:val="0000FF"/>
                  <w:sz w:val="24"/>
                  <w:u w:val="single" w:color="0000FF"/>
                </w:rPr>
                <w:t>-</w:t>
              </w:r>
            </w:hyperlink>
            <w:hyperlink r:id="rId18">
              <w:r w:rsidRPr="00DF57B1">
                <w:rPr>
                  <w:color w:val="0000FF"/>
                  <w:sz w:val="24"/>
                  <w:u w:val="single" w:color="0000FF"/>
                </w:rPr>
                <w:t>tb</w:t>
              </w:r>
            </w:hyperlink>
            <w:hyperlink r:id="rId19">
              <w:r w:rsidRPr="00DF57B1">
                <w:rPr>
                  <w:color w:val="0000FF"/>
                  <w:sz w:val="24"/>
                  <w:u w:val="single" w:color="0000FF"/>
                </w:rPr>
                <w:t>-</w:t>
              </w:r>
            </w:hyperlink>
            <w:hyperlink r:id="rId20">
              <w:r w:rsidRPr="00DF57B1">
                <w:rPr>
                  <w:color w:val="0000FF"/>
                  <w:sz w:val="24"/>
                  <w:u w:val="single" w:color="0000FF"/>
                </w:rPr>
                <w:t>by</w:t>
              </w:r>
            </w:hyperlink>
            <w:hyperlink r:id="rId21">
              <w:r w:rsidRPr="00DF57B1">
                <w:rPr>
                  <w:color w:val="0000FF"/>
                  <w:sz w:val="24"/>
                  <w:u w:val="single" w:color="0000FF"/>
                </w:rPr>
                <w:t>-</w:t>
              </w:r>
            </w:hyperlink>
            <w:hyperlink r:id="rId22">
              <w:r w:rsidRPr="00DF57B1">
                <w:rPr>
                  <w:color w:val="0000FF"/>
                  <w:sz w:val="24"/>
                  <w:u w:val="single" w:color="0000FF"/>
                </w:rPr>
                <w:t>country</w:t>
              </w:r>
            </w:hyperlink>
            <w:hyperlink r:id="rId23">
              <w:r w:rsidRPr="00DF57B1">
                <w:rPr>
                  <w:color w:val="0000FF"/>
                  <w:sz w:val="24"/>
                  <w:u w:val="single" w:color="0000FF"/>
                </w:rPr>
                <w:t>-</w:t>
              </w:r>
            </w:hyperlink>
            <w:hyperlink r:id="rId24">
              <w:r w:rsidRPr="00DF57B1">
                <w:rPr>
                  <w:color w:val="0000FF"/>
                  <w:sz w:val="24"/>
                  <w:u w:val="single" w:color="0000FF"/>
                </w:rPr>
                <w:t>rates</w:t>
              </w:r>
            </w:hyperlink>
            <w:hyperlink r:id="rId25">
              <w:r w:rsidRPr="00DF57B1">
                <w:rPr>
                  <w:color w:val="0000FF"/>
                  <w:sz w:val="24"/>
                  <w:u w:val="single" w:color="0000FF"/>
                </w:rPr>
                <w:t>-</w:t>
              </w:r>
            </w:hyperlink>
            <w:hyperlink r:id="rId26">
              <w:r w:rsidRPr="00DF57B1">
                <w:rPr>
                  <w:color w:val="0000FF"/>
                  <w:sz w:val="24"/>
                  <w:u w:val="single" w:color="0000FF"/>
                </w:rPr>
                <w:t>per</w:t>
              </w:r>
            </w:hyperlink>
            <w:hyperlink r:id="rId27">
              <w:r w:rsidRPr="00DF57B1">
                <w:rPr>
                  <w:color w:val="0000FF"/>
                  <w:sz w:val="24"/>
                  <w:u w:val="single" w:color="0000FF"/>
                </w:rPr>
                <w:t>-</w:t>
              </w:r>
            </w:hyperlink>
            <w:hyperlink r:id="rId28">
              <w:r w:rsidRPr="00DF57B1">
                <w:rPr>
                  <w:color w:val="0000FF"/>
                  <w:sz w:val="24"/>
                  <w:u w:val="single" w:color="0000FF"/>
                </w:rPr>
                <w:t>100000</w:t>
              </w:r>
            </w:hyperlink>
            <w:hyperlink r:id="rId29"/>
            <w:hyperlink r:id="rId30">
              <w:r w:rsidRPr="00DF57B1">
                <w:rPr>
                  <w:color w:val="0000FF"/>
                  <w:sz w:val="24"/>
                  <w:u w:val="single" w:color="0000FF"/>
                </w:rPr>
                <w:t>people</w:t>
              </w:r>
            </w:hyperlink>
            <w:hyperlink r:id="rId31">
              <w:r w:rsidRPr="00DF57B1">
                <w:rPr>
                  <w:sz w:val="24"/>
                </w:rPr>
                <w:t xml:space="preserve">. </w:t>
              </w:r>
            </w:hyperlink>
            <w:hyperlink r:id="rId32">
              <w:r w:rsidRPr="00DF57B1">
                <w:rPr>
                  <w:color w:val="0000FF"/>
                  <w:sz w:val="24"/>
                </w:rPr>
                <w:t>2</w:t>
              </w:r>
            </w:hyperlink>
            <w:r w:rsidRPr="00DF57B1">
              <w:rPr>
                <w:color w:val="0000FF"/>
                <w:sz w:val="24"/>
              </w:rPr>
              <w:t xml:space="preserve">016 </w:t>
            </w:r>
          </w:p>
          <w:p w:rsidR="00DF57B1" w:rsidRPr="00DF57B1" w:rsidRDefault="00DF57B1" w:rsidP="00DF57B1">
            <w:pPr>
              <w:pStyle w:val="ListParagraph"/>
              <w:numPr>
                <w:ilvl w:val="0"/>
                <w:numId w:val="17"/>
              </w:numPr>
              <w:tabs>
                <w:tab w:val="center" w:pos="463"/>
                <w:tab w:val="center" w:pos="4478"/>
              </w:tabs>
              <w:spacing w:after="0"/>
              <w:rPr>
                <w:sz w:val="24"/>
              </w:rPr>
            </w:pPr>
            <w:r w:rsidRPr="00DF57B1">
              <w:rPr>
                <w:sz w:val="24"/>
              </w:rPr>
              <w:lastRenderedPageBreak/>
              <w:t>Department of Health 2017, Ionising (Medical Exposure) Regulations</w:t>
            </w:r>
            <w:r w:rsidRPr="00DF57B1">
              <w:rPr>
                <w:color w:val="0000FF"/>
                <w:sz w:val="24"/>
              </w:rPr>
              <w:t xml:space="preserve"> </w:t>
            </w:r>
          </w:p>
          <w:p w:rsidR="00DF57B1" w:rsidRPr="00DF57B1" w:rsidRDefault="00DF57B1" w:rsidP="00DF57B1">
            <w:pPr>
              <w:pStyle w:val="ListParagraph"/>
              <w:numPr>
                <w:ilvl w:val="0"/>
                <w:numId w:val="17"/>
              </w:numPr>
              <w:tabs>
                <w:tab w:val="center" w:pos="463"/>
                <w:tab w:val="center" w:pos="4478"/>
              </w:tabs>
              <w:spacing w:after="0"/>
              <w:rPr>
                <w:sz w:val="24"/>
              </w:rPr>
            </w:pPr>
            <w:r w:rsidRPr="00DF57B1">
              <w:rPr>
                <w:sz w:val="24"/>
              </w:rPr>
              <w:t xml:space="preserve">Department of Health 2011, Immunisation </w:t>
            </w:r>
            <w:proofErr w:type="gramStart"/>
            <w:r w:rsidRPr="00DF57B1">
              <w:rPr>
                <w:sz w:val="24"/>
              </w:rPr>
              <w:t>Against</w:t>
            </w:r>
            <w:proofErr w:type="gramEnd"/>
            <w:r w:rsidRPr="00DF57B1">
              <w:rPr>
                <w:sz w:val="24"/>
              </w:rPr>
              <w:t xml:space="preserve"> Infectious Disease. The Green Book – chapter 32 updated September 2014 </w:t>
            </w:r>
            <w:hyperlink r:id="rId33">
              <w:r w:rsidRPr="00DF57B1">
                <w:rPr>
                  <w:color w:val="0000FF"/>
                  <w:sz w:val="24"/>
                  <w:u w:val="single" w:color="0000FF"/>
                </w:rPr>
                <w:t>http://webarchive.nationalarchives.gov.uk/20130123170526/http://immunisation.dh</w:t>
              </w:r>
            </w:hyperlink>
            <w:hyperlink r:id="rId34">
              <w:r w:rsidRPr="00DF57B1">
                <w:rPr>
                  <w:color w:val="0000FF"/>
                  <w:sz w:val="24"/>
                  <w:u w:val="single" w:color="0000FF"/>
                </w:rPr>
                <w:t>.</w:t>
              </w:r>
            </w:hyperlink>
            <w:hyperlink r:id="rId35">
              <w:r w:rsidRPr="00DF57B1">
                <w:rPr>
                  <w:color w:val="0000FF"/>
                  <w:sz w:val="24"/>
                  <w:u w:val="single" w:color="0000FF"/>
                </w:rPr>
                <w:t xml:space="preserve"> </w:t>
              </w:r>
            </w:hyperlink>
            <w:hyperlink r:id="rId36">
              <w:r w:rsidRPr="00DF57B1">
                <w:rPr>
                  <w:color w:val="0000FF"/>
                  <w:sz w:val="24"/>
                  <w:u w:val="single" w:color="0000FF"/>
                </w:rPr>
                <w:t>gov.uk/green</w:t>
              </w:r>
            </w:hyperlink>
            <w:hyperlink r:id="rId37">
              <w:r w:rsidRPr="00DF57B1">
                <w:rPr>
                  <w:color w:val="0000FF"/>
                  <w:sz w:val="24"/>
                  <w:u w:val="single" w:color="0000FF"/>
                </w:rPr>
                <w:t>-</w:t>
              </w:r>
            </w:hyperlink>
            <w:hyperlink r:id="rId38">
              <w:r w:rsidRPr="00DF57B1">
                <w:rPr>
                  <w:color w:val="0000FF"/>
                  <w:sz w:val="24"/>
                  <w:u w:val="single" w:color="0000FF"/>
                </w:rPr>
                <w:t>book</w:t>
              </w:r>
            </w:hyperlink>
            <w:hyperlink r:id="rId39">
              <w:r w:rsidRPr="00DF57B1">
                <w:rPr>
                  <w:color w:val="0000FF"/>
                  <w:sz w:val="24"/>
                  <w:u w:val="single" w:color="0000FF"/>
                </w:rPr>
                <w:t>-</w:t>
              </w:r>
            </w:hyperlink>
            <w:hyperlink r:id="rId40">
              <w:r w:rsidRPr="00DF57B1">
                <w:rPr>
                  <w:color w:val="0000FF"/>
                  <w:sz w:val="24"/>
                  <w:u w:val="single" w:color="0000FF"/>
                </w:rPr>
                <w:t>chapters/chapter</w:t>
              </w:r>
            </w:hyperlink>
            <w:hyperlink r:id="rId41">
              <w:r w:rsidRPr="00DF57B1">
                <w:rPr>
                  <w:color w:val="0000FF"/>
                  <w:sz w:val="24"/>
                  <w:u w:val="single" w:color="0000FF"/>
                </w:rPr>
                <w:t>-</w:t>
              </w:r>
            </w:hyperlink>
            <w:hyperlink r:id="rId42">
              <w:r w:rsidRPr="00DF57B1">
                <w:rPr>
                  <w:color w:val="0000FF"/>
                  <w:sz w:val="24"/>
                  <w:u w:val="single" w:color="0000FF"/>
                </w:rPr>
                <w:t>32/</w:t>
              </w:r>
            </w:hyperlink>
            <w:hyperlink r:id="rId43">
              <w:r w:rsidRPr="00DF57B1">
                <w:rPr>
                  <w:color w:val="0000FF"/>
                  <w:sz w:val="24"/>
                </w:rPr>
                <w:t xml:space="preserve"> </w:t>
              </w:r>
            </w:hyperlink>
          </w:p>
          <w:p w:rsidR="00DF57B1" w:rsidRPr="00DF57B1" w:rsidRDefault="00DF57B1" w:rsidP="00DF57B1">
            <w:pPr>
              <w:pStyle w:val="ListParagraph"/>
              <w:numPr>
                <w:ilvl w:val="0"/>
                <w:numId w:val="17"/>
              </w:numPr>
              <w:tabs>
                <w:tab w:val="center" w:pos="463"/>
                <w:tab w:val="center" w:pos="4478"/>
              </w:tabs>
              <w:spacing w:after="0"/>
              <w:rPr>
                <w:sz w:val="24"/>
              </w:rPr>
            </w:pPr>
            <w:r w:rsidRPr="00DF57B1">
              <w:rPr>
                <w:sz w:val="24"/>
              </w:rPr>
              <w:t>Joint TB Committee of the British Thoracic Society (2000)</w:t>
            </w:r>
            <w:r w:rsidRPr="00DF57B1">
              <w:rPr>
                <w:color w:val="0000FF"/>
                <w:sz w:val="24"/>
              </w:rPr>
              <w:t xml:space="preserve"> </w:t>
            </w:r>
          </w:p>
          <w:p w:rsidR="00DF57B1" w:rsidRPr="00DF57B1" w:rsidRDefault="00DF57B1" w:rsidP="00DF57B1">
            <w:pPr>
              <w:pStyle w:val="ListParagraph"/>
              <w:numPr>
                <w:ilvl w:val="0"/>
                <w:numId w:val="17"/>
              </w:numPr>
              <w:tabs>
                <w:tab w:val="center" w:pos="463"/>
                <w:tab w:val="center" w:pos="4478"/>
              </w:tabs>
              <w:spacing w:after="0"/>
              <w:rPr>
                <w:sz w:val="24"/>
              </w:rPr>
            </w:pPr>
            <w:r w:rsidRPr="00DF57B1">
              <w:rPr>
                <w:sz w:val="24"/>
              </w:rPr>
              <w:t xml:space="preserve">National Institute for Health and Clinical Excellence, NICE Guideline NG33, </w:t>
            </w:r>
          </w:p>
          <w:p w:rsidR="00DF57B1" w:rsidRPr="00DF57B1" w:rsidRDefault="00DF57B1" w:rsidP="00DF57B1">
            <w:pPr>
              <w:pStyle w:val="ListParagraph"/>
              <w:numPr>
                <w:ilvl w:val="0"/>
                <w:numId w:val="17"/>
              </w:numPr>
              <w:tabs>
                <w:tab w:val="center" w:pos="463"/>
                <w:tab w:val="center" w:pos="4478"/>
              </w:tabs>
              <w:spacing w:after="0"/>
              <w:rPr>
                <w:sz w:val="24"/>
              </w:rPr>
            </w:pPr>
            <w:r w:rsidRPr="00DF57B1">
              <w:rPr>
                <w:sz w:val="24"/>
              </w:rPr>
              <w:t xml:space="preserve">TB Clinical Diagnosis and management of TB and measures for its </w:t>
            </w:r>
            <w:r w:rsidRPr="00DF57B1">
              <w:rPr>
                <w:color w:val="0000FF"/>
                <w:sz w:val="24"/>
              </w:rPr>
              <w:t xml:space="preserve"> </w:t>
            </w:r>
            <w:r w:rsidRPr="00DF57B1">
              <w:rPr>
                <w:color w:val="0000FF"/>
                <w:sz w:val="24"/>
              </w:rPr>
              <w:tab/>
            </w:r>
            <w:r w:rsidRPr="00DF57B1">
              <w:rPr>
                <w:sz w:val="24"/>
              </w:rPr>
              <w:t>Prevention and control 2016.</w:t>
            </w:r>
            <w:r w:rsidRPr="00DF57B1">
              <w:rPr>
                <w:color w:val="0000FF"/>
                <w:sz w:val="24"/>
              </w:rPr>
              <w:t xml:space="preserve"> </w:t>
            </w:r>
          </w:p>
          <w:p w:rsidR="00DF57B1" w:rsidRPr="00DF57B1" w:rsidRDefault="00DF57B1" w:rsidP="00DF57B1">
            <w:pPr>
              <w:pStyle w:val="ListParagraph"/>
              <w:numPr>
                <w:ilvl w:val="0"/>
                <w:numId w:val="17"/>
              </w:numPr>
              <w:tabs>
                <w:tab w:val="center" w:pos="463"/>
                <w:tab w:val="center" w:pos="4478"/>
              </w:tabs>
              <w:spacing w:after="0"/>
              <w:rPr>
                <w:sz w:val="24"/>
              </w:rPr>
            </w:pPr>
            <w:r w:rsidRPr="00DF57B1">
              <w:rPr>
                <w:sz w:val="24"/>
              </w:rPr>
              <w:t xml:space="preserve">TB , factsheet for Healthcare Workers and Students prior to clinical placement., Department of Health, Social Services and Public Safety, August 2014. </w:t>
            </w:r>
          </w:p>
          <w:p w:rsidR="00DF57B1" w:rsidRPr="00DF57B1" w:rsidRDefault="00DF57B1" w:rsidP="00DF57B1">
            <w:pPr>
              <w:pStyle w:val="ListParagraph"/>
              <w:numPr>
                <w:ilvl w:val="0"/>
                <w:numId w:val="17"/>
              </w:numPr>
              <w:spacing w:after="0"/>
              <w:ind w:right="528"/>
              <w:rPr>
                <w:sz w:val="24"/>
              </w:rPr>
            </w:pPr>
            <w:r w:rsidRPr="00DF57B1">
              <w:rPr>
                <w:sz w:val="24"/>
              </w:rPr>
              <w:t>World Health organisation (WHO) Estimates of Tuberculosis Incidence by country. Public Health England (PHE) 2016</w:t>
            </w:r>
            <w:r w:rsidRPr="00DF57B1">
              <w:rPr>
                <w:color w:val="0000FF"/>
                <w:sz w:val="24"/>
              </w:rPr>
              <w:t xml:space="preserve"> </w:t>
            </w:r>
          </w:p>
          <w:p w:rsidR="00DF57B1" w:rsidRPr="00DF57B1" w:rsidRDefault="00DF57B1" w:rsidP="00DF57B1">
            <w:pPr>
              <w:pStyle w:val="ListParagraph"/>
              <w:numPr>
                <w:ilvl w:val="0"/>
                <w:numId w:val="17"/>
              </w:numPr>
              <w:tabs>
                <w:tab w:val="center" w:pos="463"/>
                <w:tab w:val="center" w:pos="5073"/>
              </w:tabs>
              <w:spacing w:after="0"/>
              <w:rPr>
                <w:sz w:val="24"/>
              </w:rPr>
            </w:pPr>
            <w:r w:rsidRPr="00DF57B1">
              <w:rPr>
                <w:sz w:val="24"/>
              </w:rPr>
              <w:t>Tackling TB in Under Served Populations – A Resource for TBCBs and partners</w:t>
            </w:r>
            <w:r w:rsidRPr="00DF57B1">
              <w:rPr>
                <w:color w:val="0000FF"/>
                <w:sz w:val="24"/>
              </w:rPr>
              <w:t xml:space="preserve"> </w:t>
            </w:r>
            <w:r w:rsidRPr="00DF57B1">
              <w:rPr>
                <w:sz w:val="24"/>
              </w:rPr>
              <w:t>(2).pdf Public Health England January 2017</w:t>
            </w:r>
            <w:r w:rsidRPr="00DF57B1">
              <w:rPr>
                <w:color w:val="0000FF"/>
                <w:sz w:val="24"/>
              </w:rPr>
              <w:t xml:space="preserve"> </w:t>
            </w:r>
          </w:p>
          <w:p w:rsidR="00DF57B1" w:rsidRPr="00F155AF" w:rsidRDefault="00DF57B1" w:rsidP="000D32D4">
            <w:pPr>
              <w:spacing w:after="0"/>
              <w:rPr>
                <w:rFonts w:cs="Arial"/>
                <w:color w:val="FF0000"/>
                <w:sz w:val="24"/>
              </w:rPr>
            </w:pPr>
          </w:p>
        </w:tc>
      </w:tr>
      <w:tr w:rsidR="006931F2" w:rsidRPr="00322DF0" w:rsidTr="009A4743">
        <w:tblPrEx>
          <w:tblLook w:val="04A0" w:firstRow="1" w:lastRow="0" w:firstColumn="1" w:lastColumn="0" w:noHBand="0" w:noVBand="1"/>
        </w:tblPrEx>
        <w:tc>
          <w:tcPr>
            <w:tcW w:w="1345" w:type="pct"/>
            <w:gridSpan w:val="4"/>
            <w:tcBorders>
              <w:top w:val="single" w:sz="2" w:space="0" w:color="auto"/>
            </w:tcBorders>
            <w:shd w:val="clear" w:color="auto" w:fill="EDF7F9"/>
          </w:tcPr>
          <w:p w:rsidR="006931F2" w:rsidRPr="00AF089A" w:rsidRDefault="006931F2" w:rsidP="006931F2">
            <w:pPr>
              <w:numPr>
                <w:ilvl w:val="1"/>
                <w:numId w:val="8"/>
              </w:numPr>
              <w:spacing w:after="0"/>
              <w:rPr>
                <w:rFonts w:cs="Arial"/>
                <w:sz w:val="24"/>
              </w:rPr>
            </w:pPr>
            <w:r w:rsidRPr="00AF089A">
              <w:rPr>
                <w:rFonts w:cs="Arial"/>
                <w:sz w:val="24"/>
              </w:rPr>
              <w:lastRenderedPageBreak/>
              <w:t xml:space="preserve">Are there any </w:t>
            </w:r>
            <w:r w:rsidRPr="00AF089A">
              <w:rPr>
                <w:rFonts w:cs="Arial"/>
                <w:b/>
                <w:sz w:val="24"/>
              </w:rPr>
              <w:t>factors that could contribute to/detract</w:t>
            </w:r>
            <w:r w:rsidRPr="00AF089A">
              <w:rPr>
                <w:rFonts w:cs="Arial"/>
                <w:sz w:val="24"/>
              </w:rPr>
              <w:t xml:space="preserve"> from the intended aim/outcome of the policy/proposal</w:t>
            </w:r>
            <w:r>
              <w:rPr>
                <w:rFonts w:cs="Arial"/>
                <w:sz w:val="24"/>
              </w:rPr>
              <w:t>/decision</w:t>
            </w:r>
            <w:r w:rsidRPr="00AF089A">
              <w:rPr>
                <w:rFonts w:cs="Arial"/>
                <w:sz w:val="24"/>
              </w:rPr>
              <w:t xml:space="preserve">? </w:t>
            </w:r>
          </w:p>
          <w:p w:rsidR="006931F2" w:rsidRPr="003930CF" w:rsidRDefault="006931F2" w:rsidP="006931F2">
            <w:pPr>
              <w:spacing w:after="0"/>
              <w:ind w:left="720"/>
              <w:rPr>
                <w:rFonts w:cs="Arial"/>
                <w:sz w:val="24"/>
              </w:rPr>
            </w:pPr>
          </w:p>
        </w:tc>
        <w:tc>
          <w:tcPr>
            <w:tcW w:w="3655" w:type="pct"/>
            <w:gridSpan w:val="12"/>
            <w:tcBorders>
              <w:top w:val="single" w:sz="2" w:space="0" w:color="auto"/>
            </w:tcBorders>
            <w:shd w:val="clear" w:color="auto" w:fill="auto"/>
          </w:tcPr>
          <w:p w:rsidR="000D32D4" w:rsidRPr="00F155AF" w:rsidRDefault="00DF57B1" w:rsidP="006931F2">
            <w:pPr>
              <w:spacing w:after="0"/>
              <w:rPr>
                <w:rFonts w:cs="Arial"/>
                <w:color w:val="FF0000"/>
                <w:sz w:val="24"/>
              </w:rPr>
            </w:pPr>
            <w:r w:rsidRPr="00DF57B1">
              <w:rPr>
                <w:rFonts w:cs="Arial"/>
                <w:sz w:val="24"/>
              </w:rPr>
              <w:t>Belfast Trust is committed to the full implementation of this policy and through regular monitoring it is anticipated that the aims and objectives of the policy will be fully realised and any factors that could detract from those aims and objectives will be minimised/avoided.</w:t>
            </w:r>
          </w:p>
        </w:tc>
      </w:tr>
      <w:tr w:rsidR="006931F2" w:rsidRPr="003930CF" w:rsidTr="007036F5">
        <w:tblPrEx>
          <w:tblLook w:val="04A0" w:firstRow="1" w:lastRow="0" w:firstColumn="1" w:lastColumn="0" w:noHBand="0" w:noVBand="1"/>
        </w:tblPrEx>
        <w:trPr>
          <w:trHeight w:val="409"/>
        </w:trPr>
        <w:tc>
          <w:tcPr>
            <w:tcW w:w="5000" w:type="pct"/>
            <w:gridSpan w:val="16"/>
            <w:shd w:val="clear" w:color="auto" w:fill="BDD6EE"/>
          </w:tcPr>
          <w:p w:rsidR="006931F2" w:rsidRPr="00FF097C" w:rsidRDefault="006931F2" w:rsidP="006931F2">
            <w:pPr>
              <w:spacing w:after="0" w:line="240" w:lineRule="auto"/>
              <w:rPr>
                <w:rFonts w:cs="Arial"/>
                <w:b/>
                <w:szCs w:val="28"/>
              </w:rPr>
            </w:pPr>
            <w:r w:rsidRPr="00FF097C">
              <w:rPr>
                <w:rFonts w:cs="Arial"/>
                <w:b/>
                <w:szCs w:val="28"/>
              </w:rPr>
              <w:t>Section 2: Screening Classification of the Policy / Proposal /Decision</w:t>
            </w:r>
          </w:p>
          <w:p w:rsidR="006931F2" w:rsidRPr="003930CF" w:rsidRDefault="006931F2" w:rsidP="006931F2">
            <w:pPr>
              <w:spacing w:after="0" w:line="240" w:lineRule="auto"/>
              <w:rPr>
                <w:rFonts w:cs="Arial"/>
                <w:b/>
                <w:sz w:val="24"/>
              </w:rPr>
            </w:pPr>
          </w:p>
          <w:p w:rsidR="006931F2" w:rsidRPr="003930CF" w:rsidRDefault="006931F2" w:rsidP="006931F2">
            <w:pPr>
              <w:numPr>
                <w:ilvl w:val="0"/>
                <w:numId w:val="4"/>
              </w:numPr>
              <w:spacing w:after="0" w:line="240" w:lineRule="auto"/>
              <w:rPr>
                <w:rFonts w:cs="Arial"/>
                <w:i/>
                <w:sz w:val="24"/>
              </w:rPr>
            </w:pPr>
            <w:r w:rsidRPr="003930CF">
              <w:rPr>
                <w:rFonts w:cs="Arial"/>
                <w:sz w:val="24"/>
              </w:rPr>
              <w:t xml:space="preserve">The purpose of this Section is to consider the policy/proposal in terms of its </w:t>
            </w:r>
            <w:r w:rsidRPr="003930CF">
              <w:rPr>
                <w:rFonts w:cs="Arial"/>
                <w:b/>
                <w:sz w:val="24"/>
              </w:rPr>
              <w:t>relevance</w:t>
            </w:r>
            <w:r w:rsidRPr="003930CF">
              <w:rPr>
                <w:rFonts w:cs="Arial"/>
                <w:sz w:val="24"/>
              </w:rPr>
              <w:t xml:space="preserve"> and likely</w:t>
            </w:r>
            <w:r w:rsidRPr="003930CF">
              <w:rPr>
                <w:rFonts w:cs="Arial"/>
                <w:b/>
                <w:sz w:val="24"/>
              </w:rPr>
              <w:t xml:space="preserve"> impact (actual/potential) </w:t>
            </w:r>
            <w:r w:rsidRPr="003930CF">
              <w:rPr>
                <w:rFonts w:cs="Arial"/>
                <w:sz w:val="24"/>
              </w:rPr>
              <w:t xml:space="preserve">on </w:t>
            </w:r>
            <w:r w:rsidRPr="003930CF">
              <w:rPr>
                <w:rFonts w:cs="Arial"/>
                <w:b/>
                <w:sz w:val="24"/>
              </w:rPr>
              <w:t>equality of opportunity, disability duties, good relations and human rights.</w:t>
            </w:r>
            <w:r w:rsidRPr="003930CF">
              <w:rPr>
                <w:rFonts w:cs="Arial"/>
                <w:sz w:val="24"/>
              </w:rPr>
              <w:t xml:space="preserve"> </w:t>
            </w:r>
          </w:p>
          <w:p w:rsidR="006931F2" w:rsidRPr="003930CF" w:rsidRDefault="006931F2" w:rsidP="006931F2">
            <w:pPr>
              <w:spacing w:after="0" w:line="240" w:lineRule="auto"/>
              <w:ind w:left="720"/>
              <w:rPr>
                <w:rFonts w:cs="Arial"/>
                <w:i/>
                <w:sz w:val="24"/>
              </w:rPr>
            </w:pPr>
          </w:p>
          <w:p w:rsidR="006931F2" w:rsidRPr="00F155AF" w:rsidRDefault="006931F2" w:rsidP="006931F2">
            <w:pPr>
              <w:numPr>
                <w:ilvl w:val="0"/>
                <w:numId w:val="4"/>
              </w:numPr>
              <w:spacing w:after="0" w:line="240" w:lineRule="auto"/>
              <w:rPr>
                <w:rFonts w:cs="Arial"/>
                <w:sz w:val="24"/>
              </w:rPr>
            </w:pPr>
            <w:r w:rsidRPr="003930CF">
              <w:rPr>
                <w:rFonts w:cs="Arial"/>
                <w:sz w:val="24"/>
              </w:rPr>
              <w:t xml:space="preserve">To </w:t>
            </w:r>
            <w:r w:rsidRPr="003930CF">
              <w:rPr>
                <w:rFonts w:cs="Arial"/>
                <w:b/>
                <w:sz w:val="24"/>
              </w:rPr>
              <w:t xml:space="preserve">determine </w:t>
            </w:r>
            <w:r w:rsidRPr="003930CF">
              <w:rPr>
                <w:rFonts w:cs="Arial"/>
                <w:sz w:val="24"/>
              </w:rPr>
              <w:t>the</w:t>
            </w:r>
            <w:r w:rsidRPr="003930CF">
              <w:rPr>
                <w:rFonts w:cs="Arial"/>
                <w:b/>
                <w:sz w:val="24"/>
              </w:rPr>
              <w:t xml:space="preserve"> impact (actual and potential)</w:t>
            </w:r>
            <w:r w:rsidRPr="003930CF">
              <w:rPr>
                <w:rFonts w:cs="Arial"/>
                <w:sz w:val="24"/>
              </w:rPr>
              <w:t xml:space="preserve"> of a policy/</w:t>
            </w:r>
            <w:r>
              <w:rPr>
                <w:rFonts w:cs="Arial"/>
                <w:sz w:val="24"/>
              </w:rPr>
              <w:t>proposal</w:t>
            </w:r>
            <w:r w:rsidRPr="003930CF">
              <w:rPr>
                <w:rFonts w:cs="Arial"/>
                <w:sz w:val="24"/>
              </w:rPr>
              <w:t xml:space="preserve"> on </w:t>
            </w:r>
            <w:r w:rsidRPr="003930CF">
              <w:rPr>
                <w:rFonts w:cs="Arial"/>
                <w:b/>
                <w:sz w:val="24"/>
              </w:rPr>
              <w:t>equality of opportunity, disability duties, good relations</w:t>
            </w:r>
            <w:r>
              <w:rPr>
                <w:rFonts w:cs="Arial"/>
                <w:b/>
                <w:sz w:val="24"/>
              </w:rPr>
              <w:t xml:space="preserve"> duties</w:t>
            </w:r>
            <w:r w:rsidRPr="003930CF">
              <w:rPr>
                <w:rFonts w:cs="Arial"/>
                <w:b/>
                <w:sz w:val="24"/>
              </w:rPr>
              <w:t xml:space="preserve"> and human rights </w:t>
            </w:r>
            <w:r w:rsidRPr="003930CF">
              <w:rPr>
                <w:rFonts w:cs="Arial"/>
                <w:sz w:val="24"/>
              </w:rPr>
              <w:t>please</w:t>
            </w:r>
            <w:r w:rsidRPr="003930CF">
              <w:rPr>
                <w:rFonts w:cs="Arial"/>
                <w:b/>
                <w:sz w:val="24"/>
              </w:rPr>
              <w:t xml:space="preserve"> complete the screening questions at 2.1 – 2.6.</w:t>
            </w:r>
          </w:p>
          <w:p w:rsidR="006931F2" w:rsidRDefault="006931F2" w:rsidP="006931F2">
            <w:pPr>
              <w:pStyle w:val="ListParagraph"/>
              <w:rPr>
                <w:rFonts w:cs="Arial"/>
                <w:sz w:val="24"/>
              </w:rPr>
            </w:pPr>
          </w:p>
          <w:p w:rsidR="006931F2" w:rsidRPr="003930CF" w:rsidRDefault="006931F2" w:rsidP="006931F2">
            <w:pPr>
              <w:spacing w:after="0" w:line="240" w:lineRule="auto"/>
              <w:ind w:left="720"/>
              <w:rPr>
                <w:rFonts w:cs="Arial"/>
                <w:sz w:val="24"/>
              </w:rPr>
            </w:pPr>
          </w:p>
        </w:tc>
      </w:tr>
      <w:tr w:rsidR="006931F2" w:rsidRPr="003930CF" w:rsidTr="007036F5">
        <w:tblPrEx>
          <w:tblLook w:val="04A0" w:firstRow="1" w:lastRow="0" w:firstColumn="1" w:lastColumn="0" w:noHBand="0" w:noVBand="1"/>
        </w:tblPrEx>
        <w:trPr>
          <w:trHeight w:val="518"/>
        </w:trPr>
        <w:tc>
          <w:tcPr>
            <w:tcW w:w="3960" w:type="pct"/>
            <w:gridSpan w:val="12"/>
            <w:shd w:val="clear" w:color="auto" w:fill="EDF7F9"/>
          </w:tcPr>
          <w:p w:rsidR="006931F2" w:rsidRPr="003930CF" w:rsidRDefault="006931F2" w:rsidP="006931F2">
            <w:pPr>
              <w:spacing w:after="0" w:line="240" w:lineRule="auto"/>
              <w:rPr>
                <w:rFonts w:cs="Arial"/>
                <w:sz w:val="24"/>
              </w:rPr>
            </w:pPr>
            <w:r w:rsidRPr="003930CF">
              <w:rPr>
                <w:rFonts w:cs="Arial"/>
                <w:sz w:val="24"/>
              </w:rPr>
              <w:t xml:space="preserve"> </w:t>
            </w:r>
          </w:p>
          <w:p w:rsidR="006931F2" w:rsidRPr="003930CF" w:rsidRDefault="006931F2" w:rsidP="006931F2">
            <w:pPr>
              <w:spacing w:after="0" w:line="240" w:lineRule="auto"/>
              <w:rPr>
                <w:rFonts w:cs="Arial"/>
                <w:b/>
                <w:sz w:val="24"/>
              </w:rPr>
            </w:pPr>
            <w:r w:rsidRPr="003930CF">
              <w:rPr>
                <w:rFonts w:cs="Arial"/>
                <w:b/>
                <w:sz w:val="24"/>
              </w:rPr>
              <w:t>Screening Questions</w:t>
            </w:r>
          </w:p>
          <w:p w:rsidR="006931F2" w:rsidRPr="003930CF" w:rsidRDefault="006931F2" w:rsidP="006931F2">
            <w:pPr>
              <w:spacing w:after="0" w:line="240" w:lineRule="auto"/>
              <w:rPr>
                <w:rFonts w:cs="Arial"/>
                <w:sz w:val="24"/>
              </w:rPr>
            </w:pPr>
          </w:p>
        </w:tc>
        <w:tc>
          <w:tcPr>
            <w:tcW w:w="497" w:type="pct"/>
            <w:gridSpan w:val="2"/>
          </w:tcPr>
          <w:p w:rsidR="006931F2" w:rsidRPr="003930CF" w:rsidRDefault="006931F2" w:rsidP="006931F2">
            <w:pPr>
              <w:spacing w:after="0" w:line="240" w:lineRule="auto"/>
              <w:jc w:val="center"/>
              <w:rPr>
                <w:rFonts w:cs="Arial"/>
                <w:b/>
                <w:sz w:val="24"/>
              </w:rPr>
            </w:pPr>
            <w:r w:rsidRPr="003930CF">
              <w:rPr>
                <w:rFonts w:cs="Arial"/>
                <w:b/>
                <w:sz w:val="24"/>
              </w:rPr>
              <w:t>Yes</w:t>
            </w:r>
          </w:p>
          <w:p w:rsidR="006931F2" w:rsidRPr="003930CF" w:rsidRDefault="006931F2" w:rsidP="006931F2">
            <w:pPr>
              <w:spacing w:after="0" w:line="240" w:lineRule="auto"/>
              <w:jc w:val="center"/>
              <w:rPr>
                <w:rFonts w:cs="Arial"/>
                <w:b/>
                <w:sz w:val="24"/>
              </w:rPr>
            </w:pPr>
          </w:p>
        </w:tc>
        <w:tc>
          <w:tcPr>
            <w:tcW w:w="543" w:type="pct"/>
            <w:gridSpan w:val="2"/>
          </w:tcPr>
          <w:p w:rsidR="006931F2" w:rsidRPr="003930CF" w:rsidRDefault="006931F2" w:rsidP="006931F2">
            <w:pPr>
              <w:spacing w:after="0" w:line="240" w:lineRule="auto"/>
              <w:jc w:val="center"/>
              <w:rPr>
                <w:rFonts w:cs="Arial"/>
                <w:b/>
                <w:sz w:val="24"/>
              </w:rPr>
            </w:pPr>
            <w:r w:rsidRPr="003930CF">
              <w:rPr>
                <w:rFonts w:cs="Arial"/>
                <w:b/>
                <w:sz w:val="24"/>
              </w:rPr>
              <w:t>No</w:t>
            </w:r>
          </w:p>
        </w:tc>
      </w:tr>
      <w:tr w:rsidR="006931F2" w:rsidRPr="003930CF" w:rsidTr="007036F5">
        <w:tblPrEx>
          <w:tblLook w:val="04A0" w:firstRow="1" w:lastRow="0" w:firstColumn="1" w:lastColumn="0" w:noHBand="0" w:noVBand="1"/>
        </w:tblPrEx>
        <w:trPr>
          <w:trHeight w:val="643"/>
        </w:trPr>
        <w:tc>
          <w:tcPr>
            <w:tcW w:w="3960" w:type="pct"/>
            <w:gridSpan w:val="12"/>
            <w:shd w:val="clear" w:color="auto" w:fill="EDF7F9"/>
          </w:tcPr>
          <w:p w:rsidR="006931F2" w:rsidRDefault="006931F2" w:rsidP="006931F2">
            <w:pPr>
              <w:spacing w:after="0" w:line="240" w:lineRule="auto"/>
              <w:ind w:left="22"/>
              <w:rPr>
                <w:rFonts w:cs="Arial"/>
                <w:sz w:val="24"/>
              </w:rPr>
            </w:pPr>
            <w:r w:rsidRPr="00F155AF">
              <w:rPr>
                <w:rFonts w:cs="Arial"/>
                <w:b/>
                <w:sz w:val="24"/>
              </w:rPr>
              <w:lastRenderedPageBreak/>
              <w:t>(2.1)</w:t>
            </w:r>
            <w:r w:rsidRPr="003930CF">
              <w:rPr>
                <w:rFonts w:cs="Arial"/>
                <w:sz w:val="24"/>
              </w:rPr>
              <w:t xml:space="preserve">  </w:t>
            </w:r>
            <w:r>
              <w:rPr>
                <w:rFonts w:cs="Arial"/>
                <w:sz w:val="24"/>
              </w:rPr>
              <w:t xml:space="preserve"> </w:t>
            </w:r>
            <w:r w:rsidRPr="003930CF">
              <w:rPr>
                <w:rFonts w:cs="Arial"/>
                <w:sz w:val="24"/>
              </w:rPr>
              <w:t xml:space="preserve">Is there an </w:t>
            </w:r>
            <w:r w:rsidRPr="003930CF">
              <w:rPr>
                <w:rFonts w:cs="Arial"/>
                <w:b/>
                <w:sz w:val="24"/>
              </w:rPr>
              <w:t>impact</w:t>
            </w:r>
            <w:r w:rsidRPr="003930CF">
              <w:rPr>
                <w:rFonts w:cs="Arial"/>
                <w:sz w:val="24"/>
              </w:rPr>
              <w:t xml:space="preserve"> on </w:t>
            </w:r>
            <w:r w:rsidRPr="003930CF">
              <w:rPr>
                <w:rFonts w:cs="Arial"/>
                <w:b/>
                <w:sz w:val="24"/>
              </w:rPr>
              <w:t>Equality of Opportunity</w:t>
            </w:r>
            <w:r w:rsidRPr="003930CF">
              <w:rPr>
                <w:rFonts w:cs="Arial"/>
                <w:sz w:val="24"/>
              </w:rPr>
              <w:t xml:space="preserve"> for those affected by this policy, for each of the S75* </w:t>
            </w:r>
          </w:p>
          <w:p w:rsidR="006931F2" w:rsidRPr="003930CF" w:rsidRDefault="006931F2" w:rsidP="006931F2">
            <w:pPr>
              <w:spacing w:after="0" w:line="240" w:lineRule="auto"/>
              <w:ind w:left="22"/>
              <w:rPr>
                <w:rFonts w:cs="Arial"/>
                <w:sz w:val="24"/>
              </w:rPr>
            </w:pPr>
            <w:r>
              <w:rPr>
                <w:rFonts w:cs="Arial"/>
                <w:b/>
                <w:sz w:val="24"/>
              </w:rPr>
              <w:t xml:space="preserve">         </w:t>
            </w:r>
            <w:r>
              <w:rPr>
                <w:rFonts w:cs="Arial"/>
                <w:sz w:val="24"/>
              </w:rPr>
              <w:t xml:space="preserve"> </w:t>
            </w:r>
            <w:proofErr w:type="gramStart"/>
            <w:r w:rsidRPr="003930CF">
              <w:rPr>
                <w:rFonts w:cs="Arial"/>
                <w:sz w:val="24"/>
              </w:rPr>
              <w:t>equality</w:t>
            </w:r>
            <w:proofErr w:type="gramEnd"/>
            <w:r w:rsidRPr="003930CF">
              <w:rPr>
                <w:rFonts w:cs="Arial"/>
                <w:sz w:val="24"/>
              </w:rPr>
              <w:t xml:space="preserve"> categories? I.e. is there a differential impact for one S75 group rather than the others? </w:t>
            </w:r>
          </w:p>
        </w:tc>
        <w:tc>
          <w:tcPr>
            <w:tcW w:w="497" w:type="pct"/>
            <w:gridSpan w:val="2"/>
          </w:tcPr>
          <w:p w:rsidR="006931F2" w:rsidRPr="003930CF" w:rsidRDefault="00DF57B1" w:rsidP="006931F2">
            <w:pPr>
              <w:spacing w:after="0" w:line="240" w:lineRule="auto"/>
              <w:jc w:val="center"/>
              <w:rPr>
                <w:rFonts w:cs="Arial"/>
                <w:b/>
                <w:sz w:val="24"/>
              </w:rPr>
            </w:pPr>
            <w:r>
              <w:rPr>
                <w:rFonts w:cs="Arial"/>
                <w:b/>
                <w:sz w:val="24"/>
              </w:rPr>
              <w:sym w:font="Wingdings" w:char="F0FC"/>
            </w:r>
          </w:p>
        </w:tc>
        <w:tc>
          <w:tcPr>
            <w:tcW w:w="543" w:type="pct"/>
            <w:gridSpan w:val="2"/>
          </w:tcPr>
          <w:p w:rsidR="006931F2" w:rsidRPr="003930CF" w:rsidRDefault="006931F2" w:rsidP="006931F2">
            <w:pPr>
              <w:spacing w:after="0" w:line="240" w:lineRule="auto"/>
              <w:jc w:val="center"/>
              <w:rPr>
                <w:rFonts w:cs="Arial"/>
                <w:b/>
                <w:sz w:val="24"/>
              </w:rPr>
            </w:pPr>
          </w:p>
        </w:tc>
      </w:tr>
      <w:tr w:rsidR="006931F2" w:rsidRPr="003930CF" w:rsidTr="007036F5">
        <w:tblPrEx>
          <w:tblLook w:val="04A0" w:firstRow="1" w:lastRow="0" w:firstColumn="1" w:lastColumn="0" w:noHBand="0" w:noVBand="1"/>
        </w:tblPrEx>
        <w:trPr>
          <w:trHeight w:val="412"/>
        </w:trPr>
        <w:tc>
          <w:tcPr>
            <w:tcW w:w="3960" w:type="pct"/>
            <w:gridSpan w:val="12"/>
            <w:shd w:val="clear" w:color="auto" w:fill="EDF7F9"/>
          </w:tcPr>
          <w:p w:rsidR="006931F2" w:rsidRPr="003930CF" w:rsidRDefault="006931F2" w:rsidP="006931F2">
            <w:pPr>
              <w:spacing w:after="0" w:line="240" w:lineRule="auto"/>
              <w:ind w:left="731" w:hanging="709"/>
              <w:rPr>
                <w:rFonts w:cs="Arial"/>
                <w:sz w:val="24"/>
              </w:rPr>
            </w:pPr>
            <w:r w:rsidRPr="00F155AF">
              <w:rPr>
                <w:rFonts w:cs="Arial"/>
                <w:b/>
                <w:sz w:val="24"/>
              </w:rPr>
              <w:t>(2.2)</w:t>
            </w:r>
            <w:r w:rsidRPr="003930CF">
              <w:rPr>
                <w:rFonts w:cs="Arial"/>
                <w:sz w:val="24"/>
              </w:rPr>
              <w:t xml:space="preserve">  </w:t>
            </w:r>
            <w:r>
              <w:rPr>
                <w:rFonts w:cs="Arial"/>
                <w:sz w:val="24"/>
              </w:rPr>
              <w:t xml:space="preserve"> </w:t>
            </w:r>
            <w:r w:rsidRPr="003930CF">
              <w:rPr>
                <w:rFonts w:cs="Arial"/>
                <w:sz w:val="24"/>
              </w:rPr>
              <w:t xml:space="preserve">Are there better </w:t>
            </w:r>
            <w:r w:rsidRPr="003930CF">
              <w:rPr>
                <w:rFonts w:cs="Arial"/>
                <w:b/>
                <w:sz w:val="24"/>
              </w:rPr>
              <w:t>opportunities</w:t>
            </w:r>
            <w:r w:rsidRPr="003930CF">
              <w:rPr>
                <w:rFonts w:cs="Arial"/>
                <w:sz w:val="24"/>
              </w:rPr>
              <w:t xml:space="preserve"> to promote equality of opportunity for people within the S75</w:t>
            </w:r>
            <w:r>
              <w:rPr>
                <w:rFonts w:cs="Arial"/>
                <w:sz w:val="24"/>
              </w:rPr>
              <w:t>*</w:t>
            </w:r>
            <w:r w:rsidRPr="003930CF">
              <w:rPr>
                <w:rFonts w:cs="Arial"/>
                <w:sz w:val="24"/>
              </w:rPr>
              <w:t xml:space="preserve"> categories?</w:t>
            </w:r>
          </w:p>
        </w:tc>
        <w:tc>
          <w:tcPr>
            <w:tcW w:w="497" w:type="pct"/>
            <w:gridSpan w:val="2"/>
          </w:tcPr>
          <w:p w:rsidR="006931F2" w:rsidRPr="003930CF" w:rsidRDefault="00DF57B1" w:rsidP="006931F2">
            <w:pPr>
              <w:spacing w:after="0" w:line="240" w:lineRule="auto"/>
              <w:jc w:val="center"/>
              <w:rPr>
                <w:rFonts w:cs="Arial"/>
                <w:b/>
                <w:sz w:val="24"/>
              </w:rPr>
            </w:pPr>
            <w:r>
              <w:rPr>
                <w:rFonts w:cs="Arial"/>
                <w:b/>
                <w:sz w:val="24"/>
              </w:rPr>
              <w:sym w:font="Wingdings" w:char="F0FC"/>
            </w:r>
          </w:p>
        </w:tc>
        <w:tc>
          <w:tcPr>
            <w:tcW w:w="543" w:type="pct"/>
            <w:gridSpan w:val="2"/>
          </w:tcPr>
          <w:p w:rsidR="006931F2" w:rsidRPr="003930CF" w:rsidRDefault="006931F2" w:rsidP="006931F2">
            <w:pPr>
              <w:spacing w:after="0" w:line="240" w:lineRule="auto"/>
              <w:jc w:val="center"/>
              <w:rPr>
                <w:rFonts w:cs="Arial"/>
                <w:b/>
                <w:sz w:val="24"/>
              </w:rPr>
            </w:pPr>
          </w:p>
        </w:tc>
      </w:tr>
      <w:tr w:rsidR="006931F2" w:rsidRPr="003930CF" w:rsidTr="007036F5">
        <w:tblPrEx>
          <w:tblLook w:val="04A0" w:firstRow="1" w:lastRow="0" w:firstColumn="1" w:lastColumn="0" w:noHBand="0" w:noVBand="1"/>
        </w:tblPrEx>
        <w:trPr>
          <w:trHeight w:val="560"/>
        </w:trPr>
        <w:tc>
          <w:tcPr>
            <w:tcW w:w="3960" w:type="pct"/>
            <w:gridSpan w:val="12"/>
            <w:shd w:val="clear" w:color="auto" w:fill="EDF7F9"/>
          </w:tcPr>
          <w:p w:rsidR="006931F2" w:rsidRPr="003930CF" w:rsidRDefault="006931F2" w:rsidP="006931F2">
            <w:pPr>
              <w:spacing w:after="0" w:line="240" w:lineRule="auto"/>
              <w:ind w:left="731" w:hanging="709"/>
              <w:rPr>
                <w:rFonts w:cs="Arial"/>
                <w:sz w:val="24"/>
              </w:rPr>
            </w:pPr>
            <w:r w:rsidRPr="00F155AF">
              <w:rPr>
                <w:rFonts w:cs="Arial"/>
                <w:b/>
                <w:sz w:val="24"/>
              </w:rPr>
              <w:t>(2.3)</w:t>
            </w:r>
            <w:r w:rsidRPr="003930CF">
              <w:rPr>
                <w:rFonts w:cs="Arial"/>
                <w:sz w:val="24"/>
              </w:rPr>
              <w:t xml:space="preserve">   Does the policy </w:t>
            </w:r>
            <w:r w:rsidRPr="003930CF">
              <w:rPr>
                <w:rFonts w:cs="Arial"/>
                <w:b/>
                <w:sz w:val="24"/>
              </w:rPr>
              <w:t>impact</w:t>
            </w:r>
            <w:r w:rsidRPr="003930CF">
              <w:rPr>
                <w:rFonts w:cs="Arial"/>
                <w:sz w:val="24"/>
              </w:rPr>
              <w:t xml:space="preserve"> upon </w:t>
            </w:r>
            <w:r w:rsidRPr="003930CF">
              <w:rPr>
                <w:rFonts w:cs="Arial"/>
                <w:b/>
                <w:sz w:val="24"/>
              </w:rPr>
              <w:t>Good Relations</w:t>
            </w:r>
            <w:r w:rsidRPr="003930CF">
              <w:rPr>
                <w:rFonts w:cs="Arial"/>
                <w:sz w:val="24"/>
              </w:rPr>
              <w:t xml:space="preserve"> between people of a different religious belief, political opinion or racial group?</w:t>
            </w:r>
            <w:r>
              <w:rPr>
                <w:rFonts w:cs="Arial"/>
                <w:sz w:val="24"/>
              </w:rPr>
              <w:t xml:space="preserve"> (Good Relations Duties)</w:t>
            </w:r>
          </w:p>
        </w:tc>
        <w:tc>
          <w:tcPr>
            <w:tcW w:w="497" w:type="pct"/>
            <w:gridSpan w:val="2"/>
          </w:tcPr>
          <w:p w:rsidR="006931F2" w:rsidRPr="003930CF" w:rsidRDefault="00DF57B1" w:rsidP="006931F2">
            <w:pPr>
              <w:spacing w:after="0" w:line="240" w:lineRule="auto"/>
              <w:jc w:val="center"/>
              <w:rPr>
                <w:rFonts w:cs="Arial"/>
                <w:b/>
                <w:sz w:val="24"/>
              </w:rPr>
            </w:pPr>
            <w:r>
              <w:rPr>
                <w:rFonts w:cs="Arial"/>
                <w:b/>
                <w:sz w:val="24"/>
              </w:rPr>
              <w:sym w:font="Wingdings" w:char="F0FC"/>
            </w:r>
          </w:p>
        </w:tc>
        <w:tc>
          <w:tcPr>
            <w:tcW w:w="543" w:type="pct"/>
            <w:gridSpan w:val="2"/>
          </w:tcPr>
          <w:p w:rsidR="006931F2" w:rsidRPr="003930CF" w:rsidRDefault="006931F2" w:rsidP="006931F2">
            <w:pPr>
              <w:spacing w:after="0" w:line="240" w:lineRule="auto"/>
              <w:jc w:val="center"/>
              <w:rPr>
                <w:rFonts w:cs="Arial"/>
                <w:b/>
                <w:sz w:val="24"/>
              </w:rPr>
            </w:pPr>
          </w:p>
        </w:tc>
      </w:tr>
      <w:tr w:rsidR="006931F2" w:rsidRPr="003930CF" w:rsidTr="007036F5">
        <w:tblPrEx>
          <w:tblLook w:val="04A0" w:firstRow="1" w:lastRow="0" w:firstColumn="1" w:lastColumn="0" w:noHBand="0" w:noVBand="1"/>
        </w:tblPrEx>
        <w:trPr>
          <w:trHeight w:val="582"/>
        </w:trPr>
        <w:tc>
          <w:tcPr>
            <w:tcW w:w="3960" w:type="pct"/>
            <w:gridSpan w:val="12"/>
            <w:shd w:val="clear" w:color="auto" w:fill="EDF7F9"/>
          </w:tcPr>
          <w:p w:rsidR="006931F2" w:rsidRPr="003930CF" w:rsidRDefault="006931F2" w:rsidP="006931F2">
            <w:pPr>
              <w:spacing w:after="0" w:line="240" w:lineRule="auto"/>
              <w:ind w:left="731" w:hanging="709"/>
              <w:rPr>
                <w:rFonts w:cs="Arial"/>
                <w:sz w:val="24"/>
              </w:rPr>
            </w:pPr>
            <w:r w:rsidRPr="00F155AF">
              <w:rPr>
                <w:rFonts w:cs="Arial"/>
                <w:b/>
                <w:sz w:val="24"/>
              </w:rPr>
              <w:t>(2.4)</w:t>
            </w:r>
            <w:r w:rsidRPr="003930CF">
              <w:rPr>
                <w:rFonts w:cs="Arial"/>
                <w:sz w:val="24"/>
              </w:rPr>
              <w:t xml:space="preserve">   Are there </w:t>
            </w:r>
            <w:r w:rsidRPr="003930CF">
              <w:rPr>
                <w:rFonts w:cs="Arial"/>
                <w:b/>
                <w:sz w:val="24"/>
              </w:rPr>
              <w:t>opportunities</w:t>
            </w:r>
            <w:r w:rsidRPr="003930CF">
              <w:rPr>
                <w:rFonts w:cs="Arial"/>
                <w:sz w:val="24"/>
              </w:rPr>
              <w:t xml:space="preserve"> to better promote good relations between people of a different religious belief, political opinion or racial group?</w:t>
            </w:r>
            <w:r>
              <w:rPr>
                <w:rFonts w:cs="Arial"/>
                <w:sz w:val="24"/>
              </w:rPr>
              <w:t xml:space="preserve"> (Good Relations Duties)</w:t>
            </w:r>
          </w:p>
        </w:tc>
        <w:tc>
          <w:tcPr>
            <w:tcW w:w="497" w:type="pct"/>
            <w:gridSpan w:val="2"/>
          </w:tcPr>
          <w:p w:rsidR="006931F2" w:rsidRPr="003930CF" w:rsidRDefault="00DF57B1" w:rsidP="006931F2">
            <w:pPr>
              <w:spacing w:after="0" w:line="240" w:lineRule="auto"/>
              <w:jc w:val="center"/>
              <w:rPr>
                <w:rFonts w:cs="Arial"/>
                <w:b/>
                <w:sz w:val="24"/>
              </w:rPr>
            </w:pPr>
            <w:r>
              <w:rPr>
                <w:rFonts w:cs="Arial"/>
                <w:b/>
                <w:sz w:val="24"/>
              </w:rPr>
              <w:sym w:font="Wingdings" w:char="F0FC"/>
            </w:r>
          </w:p>
        </w:tc>
        <w:tc>
          <w:tcPr>
            <w:tcW w:w="543" w:type="pct"/>
            <w:gridSpan w:val="2"/>
          </w:tcPr>
          <w:p w:rsidR="006931F2" w:rsidRPr="003930CF" w:rsidRDefault="006931F2" w:rsidP="006931F2">
            <w:pPr>
              <w:spacing w:after="0" w:line="240" w:lineRule="auto"/>
              <w:jc w:val="center"/>
              <w:rPr>
                <w:rFonts w:cs="Arial"/>
                <w:b/>
                <w:sz w:val="24"/>
              </w:rPr>
            </w:pPr>
          </w:p>
        </w:tc>
      </w:tr>
      <w:tr w:rsidR="006931F2" w:rsidRPr="003930CF" w:rsidTr="007036F5">
        <w:tblPrEx>
          <w:tblLook w:val="04A0" w:firstRow="1" w:lastRow="0" w:firstColumn="1" w:lastColumn="0" w:noHBand="0" w:noVBand="1"/>
        </w:tblPrEx>
        <w:trPr>
          <w:trHeight w:val="574"/>
        </w:trPr>
        <w:tc>
          <w:tcPr>
            <w:tcW w:w="3960" w:type="pct"/>
            <w:gridSpan w:val="12"/>
            <w:shd w:val="clear" w:color="auto" w:fill="EDF7F9"/>
          </w:tcPr>
          <w:p w:rsidR="006931F2" w:rsidRPr="003930CF" w:rsidRDefault="006931F2" w:rsidP="006931F2">
            <w:pPr>
              <w:spacing w:after="0" w:line="240" w:lineRule="auto"/>
              <w:ind w:left="731" w:hanging="731"/>
              <w:rPr>
                <w:rFonts w:cs="Arial"/>
                <w:sz w:val="24"/>
              </w:rPr>
            </w:pPr>
            <w:r w:rsidRPr="00F155AF">
              <w:rPr>
                <w:rFonts w:cs="Arial"/>
                <w:b/>
                <w:sz w:val="24"/>
              </w:rPr>
              <w:t>(2.5)</w:t>
            </w:r>
            <w:r w:rsidRPr="003930CF">
              <w:rPr>
                <w:rFonts w:cs="Arial"/>
                <w:sz w:val="24"/>
              </w:rPr>
              <w:t xml:space="preserve">    Are there </w:t>
            </w:r>
            <w:r w:rsidRPr="003930CF">
              <w:rPr>
                <w:rFonts w:cs="Arial"/>
                <w:b/>
                <w:sz w:val="24"/>
              </w:rPr>
              <w:t>opportunities</w:t>
            </w:r>
            <w:r w:rsidRPr="003930CF">
              <w:rPr>
                <w:rFonts w:cs="Arial"/>
                <w:sz w:val="24"/>
              </w:rPr>
              <w:t xml:space="preserve"> to encourage </w:t>
            </w:r>
            <w:r w:rsidRPr="003930CF">
              <w:rPr>
                <w:rFonts w:cs="Arial"/>
                <w:b/>
                <w:sz w:val="24"/>
              </w:rPr>
              <w:t>disabled people</w:t>
            </w:r>
            <w:r w:rsidRPr="003930CF">
              <w:rPr>
                <w:rFonts w:cs="Arial"/>
                <w:sz w:val="24"/>
              </w:rPr>
              <w:t xml:space="preserve"> to </w:t>
            </w:r>
            <w:r w:rsidRPr="003930CF">
              <w:rPr>
                <w:rFonts w:cs="Arial"/>
                <w:b/>
                <w:sz w:val="24"/>
              </w:rPr>
              <w:t>participate</w:t>
            </w:r>
            <w:r w:rsidRPr="003930CF">
              <w:rPr>
                <w:rFonts w:cs="Arial"/>
                <w:sz w:val="24"/>
              </w:rPr>
              <w:t xml:space="preserve"> in public life and promote </w:t>
            </w:r>
            <w:r w:rsidRPr="003930CF">
              <w:rPr>
                <w:rFonts w:cs="Arial"/>
                <w:b/>
                <w:sz w:val="24"/>
              </w:rPr>
              <w:t>positive attitudes</w:t>
            </w:r>
            <w:r w:rsidRPr="003930CF">
              <w:rPr>
                <w:rFonts w:cs="Arial"/>
                <w:sz w:val="24"/>
              </w:rPr>
              <w:t xml:space="preserve"> toward disabled people? (Disability Duties)</w:t>
            </w:r>
          </w:p>
        </w:tc>
        <w:tc>
          <w:tcPr>
            <w:tcW w:w="497" w:type="pct"/>
            <w:gridSpan w:val="2"/>
          </w:tcPr>
          <w:p w:rsidR="006931F2" w:rsidRPr="003930CF" w:rsidRDefault="00DF57B1" w:rsidP="006931F2">
            <w:pPr>
              <w:spacing w:after="0" w:line="240" w:lineRule="auto"/>
              <w:jc w:val="center"/>
              <w:rPr>
                <w:rFonts w:cs="Arial"/>
                <w:b/>
                <w:sz w:val="24"/>
              </w:rPr>
            </w:pPr>
            <w:r>
              <w:rPr>
                <w:rFonts w:cs="Arial"/>
                <w:b/>
                <w:sz w:val="24"/>
              </w:rPr>
              <w:sym w:font="Wingdings" w:char="F0FC"/>
            </w:r>
          </w:p>
        </w:tc>
        <w:tc>
          <w:tcPr>
            <w:tcW w:w="543" w:type="pct"/>
            <w:gridSpan w:val="2"/>
          </w:tcPr>
          <w:p w:rsidR="006931F2" w:rsidRPr="003930CF" w:rsidRDefault="006931F2" w:rsidP="006931F2">
            <w:pPr>
              <w:spacing w:after="0" w:line="240" w:lineRule="auto"/>
              <w:jc w:val="center"/>
              <w:rPr>
                <w:rFonts w:cs="Arial"/>
                <w:b/>
                <w:sz w:val="24"/>
              </w:rPr>
            </w:pPr>
          </w:p>
        </w:tc>
      </w:tr>
      <w:tr w:rsidR="006931F2" w:rsidRPr="003930CF" w:rsidTr="007036F5">
        <w:tblPrEx>
          <w:tblLook w:val="04A0" w:firstRow="1" w:lastRow="0" w:firstColumn="1" w:lastColumn="0" w:noHBand="0" w:noVBand="1"/>
        </w:tblPrEx>
        <w:trPr>
          <w:trHeight w:val="161"/>
        </w:trPr>
        <w:tc>
          <w:tcPr>
            <w:tcW w:w="3960" w:type="pct"/>
            <w:gridSpan w:val="12"/>
            <w:shd w:val="clear" w:color="auto" w:fill="EDF7F9"/>
          </w:tcPr>
          <w:p w:rsidR="006931F2" w:rsidRDefault="006931F2" w:rsidP="006931F2">
            <w:pPr>
              <w:spacing w:after="0" w:line="240" w:lineRule="auto"/>
              <w:ind w:left="22"/>
              <w:rPr>
                <w:rFonts w:cs="Arial"/>
                <w:sz w:val="24"/>
              </w:rPr>
            </w:pPr>
            <w:r w:rsidRPr="00F155AF">
              <w:rPr>
                <w:rFonts w:cs="Arial"/>
                <w:b/>
                <w:sz w:val="24"/>
              </w:rPr>
              <w:t>(2.6)</w:t>
            </w:r>
            <w:r w:rsidRPr="003930CF">
              <w:rPr>
                <w:rFonts w:cs="Arial"/>
                <w:sz w:val="24"/>
              </w:rPr>
              <w:t xml:space="preserve">   Does the policy/proposal </w:t>
            </w:r>
            <w:r w:rsidRPr="003930CF">
              <w:rPr>
                <w:rFonts w:cs="Arial"/>
                <w:b/>
                <w:sz w:val="24"/>
              </w:rPr>
              <w:t xml:space="preserve">impact </w:t>
            </w:r>
            <w:r w:rsidRPr="003930CF">
              <w:rPr>
                <w:rFonts w:cs="Arial"/>
                <w:sz w:val="24"/>
              </w:rPr>
              <w:t xml:space="preserve">on </w:t>
            </w:r>
            <w:r w:rsidRPr="003930CF">
              <w:rPr>
                <w:rFonts w:cs="Arial"/>
                <w:b/>
                <w:sz w:val="24"/>
              </w:rPr>
              <w:t>human rights</w:t>
            </w:r>
            <w:r w:rsidRPr="003930CF">
              <w:rPr>
                <w:rFonts w:cs="Arial"/>
                <w:sz w:val="24"/>
              </w:rPr>
              <w:t>?</w:t>
            </w:r>
          </w:p>
          <w:p w:rsidR="006931F2" w:rsidRPr="003930CF" w:rsidRDefault="006931F2" w:rsidP="006931F2">
            <w:pPr>
              <w:spacing w:after="0" w:line="240" w:lineRule="auto"/>
              <w:ind w:left="22"/>
              <w:rPr>
                <w:rFonts w:cs="Arial"/>
                <w:sz w:val="24"/>
              </w:rPr>
            </w:pPr>
          </w:p>
        </w:tc>
        <w:tc>
          <w:tcPr>
            <w:tcW w:w="497" w:type="pct"/>
            <w:gridSpan w:val="2"/>
          </w:tcPr>
          <w:p w:rsidR="006931F2" w:rsidRPr="003930CF" w:rsidRDefault="00DF57B1" w:rsidP="006931F2">
            <w:pPr>
              <w:spacing w:after="0" w:line="240" w:lineRule="auto"/>
              <w:jc w:val="center"/>
              <w:rPr>
                <w:rFonts w:cs="Arial"/>
                <w:b/>
                <w:sz w:val="24"/>
              </w:rPr>
            </w:pPr>
            <w:r>
              <w:rPr>
                <w:rFonts w:cs="Arial"/>
                <w:b/>
                <w:sz w:val="24"/>
              </w:rPr>
              <w:sym w:font="Wingdings" w:char="F0FC"/>
            </w:r>
          </w:p>
        </w:tc>
        <w:tc>
          <w:tcPr>
            <w:tcW w:w="543" w:type="pct"/>
            <w:gridSpan w:val="2"/>
          </w:tcPr>
          <w:p w:rsidR="006931F2" w:rsidRPr="003930CF" w:rsidRDefault="006931F2" w:rsidP="006931F2">
            <w:pPr>
              <w:spacing w:after="0" w:line="240" w:lineRule="auto"/>
              <w:rPr>
                <w:rFonts w:cs="Arial"/>
                <w:b/>
                <w:sz w:val="24"/>
              </w:rPr>
            </w:pPr>
          </w:p>
        </w:tc>
      </w:tr>
      <w:tr w:rsidR="006931F2" w:rsidRPr="003930CF" w:rsidTr="007036F5">
        <w:tblPrEx>
          <w:tblLook w:val="04A0" w:firstRow="1" w:lastRow="0" w:firstColumn="1" w:lastColumn="0" w:noHBand="0" w:noVBand="1"/>
        </w:tblPrEx>
        <w:trPr>
          <w:trHeight w:val="1021"/>
        </w:trPr>
        <w:tc>
          <w:tcPr>
            <w:tcW w:w="5000" w:type="pct"/>
            <w:gridSpan w:val="16"/>
            <w:shd w:val="clear" w:color="auto" w:fill="EDF7F9"/>
          </w:tcPr>
          <w:p w:rsidR="006931F2" w:rsidRPr="003930CF" w:rsidRDefault="006931F2" w:rsidP="006931F2">
            <w:pPr>
              <w:spacing w:after="0" w:line="240" w:lineRule="auto"/>
              <w:rPr>
                <w:rFonts w:cs="Arial"/>
                <w:sz w:val="24"/>
              </w:rPr>
            </w:pPr>
          </w:p>
          <w:p w:rsidR="006931F2" w:rsidRPr="003930CF" w:rsidRDefault="006931F2" w:rsidP="006931F2">
            <w:pPr>
              <w:spacing w:after="0" w:line="240" w:lineRule="auto"/>
              <w:rPr>
                <w:rFonts w:cs="Arial"/>
                <w:b/>
                <w:sz w:val="24"/>
              </w:rPr>
            </w:pPr>
            <w:r w:rsidRPr="003930CF">
              <w:rPr>
                <w:rFonts w:cs="Arial"/>
                <w:sz w:val="24"/>
              </w:rPr>
              <w:t xml:space="preserve">*S75 </w:t>
            </w:r>
            <w:r>
              <w:rPr>
                <w:rFonts w:cs="Arial"/>
                <w:sz w:val="24"/>
              </w:rPr>
              <w:t xml:space="preserve">protected </w:t>
            </w:r>
            <w:r w:rsidRPr="003930CF">
              <w:rPr>
                <w:rFonts w:cs="Arial"/>
                <w:sz w:val="24"/>
              </w:rPr>
              <w:t xml:space="preserve">equality categories include: Age, Dependent Status, Disability, </w:t>
            </w:r>
            <w:r>
              <w:rPr>
                <w:rFonts w:cs="Arial"/>
                <w:sz w:val="24"/>
              </w:rPr>
              <w:t>Men and Wome</w:t>
            </w:r>
            <w:r w:rsidRPr="00D411D1">
              <w:rPr>
                <w:rFonts w:cs="Arial"/>
                <w:sz w:val="24"/>
              </w:rPr>
              <w:t>n generally</w:t>
            </w:r>
            <w:r w:rsidRPr="003930CF">
              <w:rPr>
                <w:rFonts w:cs="Arial"/>
                <w:sz w:val="24"/>
              </w:rPr>
              <w:t>, Marital Status Ethnicity, Religion, Political Opinion and Sexual Orientation.</w:t>
            </w:r>
          </w:p>
        </w:tc>
      </w:tr>
      <w:tr w:rsidR="006931F2" w:rsidRPr="003930CF" w:rsidTr="007036F5">
        <w:tblPrEx>
          <w:tblLook w:val="04A0" w:firstRow="1" w:lastRow="0" w:firstColumn="1" w:lastColumn="0" w:noHBand="0" w:noVBand="1"/>
        </w:tblPrEx>
        <w:trPr>
          <w:trHeight w:val="1415"/>
        </w:trPr>
        <w:tc>
          <w:tcPr>
            <w:tcW w:w="5000" w:type="pct"/>
            <w:gridSpan w:val="16"/>
            <w:shd w:val="clear" w:color="auto" w:fill="BDD6EE"/>
          </w:tcPr>
          <w:p w:rsidR="006931F2" w:rsidRPr="003930CF" w:rsidRDefault="006931F2" w:rsidP="006931F2">
            <w:pPr>
              <w:spacing w:after="0" w:line="240" w:lineRule="auto"/>
              <w:rPr>
                <w:rFonts w:cs="Arial"/>
                <w:b/>
                <w:sz w:val="24"/>
              </w:rPr>
            </w:pPr>
            <w:r w:rsidRPr="003930CF">
              <w:rPr>
                <w:rFonts w:cs="Arial"/>
                <w:b/>
                <w:sz w:val="24"/>
              </w:rPr>
              <w:t>Screening Statement</w:t>
            </w:r>
          </w:p>
          <w:p w:rsidR="006931F2" w:rsidRPr="003930CF" w:rsidRDefault="006931F2" w:rsidP="006931F2">
            <w:pPr>
              <w:spacing w:after="0" w:line="240" w:lineRule="auto"/>
              <w:rPr>
                <w:rFonts w:cs="Arial"/>
                <w:b/>
                <w:sz w:val="24"/>
              </w:rPr>
            </w:pPr>
          </w:p>
          <w:p w:rsidR="006931F2" w:rsidRPr="002F78D6" w:rsidRDefault="006931F2" w:rsidP="006931F2">
            <w:pPr>
              <w:pStyle w:val="ListParagraph"/>
              <w:numPr>
                <w:ilvl w:val="0"/>
                <w:numId w:val="9"/>
              </w:numPr>
              <w:spacing w:after="0" w:line="240" w:lineRule="auto"/>
              <w:contextualSpacing/>
              <w:rPr>
                <w:rFonts w:cs="Arial"/>
                <w:sz w:val="24"/>
              </w:rPr>
            </w:pPr>
            <w:r w:rsidRPr="00DA7FB1">
              <w:rPr>
                <w:rFonts w:cs="Arial"/>
                <w:sz w:val="24"/>
              </w:rPr>
              <w:t xml:space="preserve">If you have answered </w:t>
            </w:r>
            <w:r w:rsidRPr="00DA7FB1">
              <w:rPr>
                <w:rFonts w:cs="Arial"/>
                <w:b/>
                <w:sz w:val="24"/>
              </w:rPr>
              <w:t>Yes</w:t>
            </w:r>
            <w:r w:rsidRPr="00DA7FB1">
              <w:rPr>
                <w:rFonts w:cs="Arial"/>
                <w:sz w:val="24"/>
              </w:rPr>
              <w:t xml:space="preserve"> to </w:t>
            </w:r>
            <w:r w:rsidRPr="00DA7FB1">
              <w:rPr>
                <w:rFonts w:cs="Arial"/>
                <w:b/>
                <w:sz w:val="24"/>
                <w:u w:val="single"/>
              </w:rPr>
              <w:t>any</w:t>
            </w:r>
            <w:r w:rsidRPr="00DA7FB1">
              <w:rPr>
                <w:rFonts w:cs="Arial"/>
                <w:sz w:val="24"/>
              </w:rPr>
              <w:t xml:space="preserve"> of the above questions </w:t>
            </w:r>
            <w:r>
              <w:rPr>
                <w:rFonts w:cs="Arial"/>
                <w:sz w:val="24"/>
              </w:rPr>
              <w:t xml:space="preserve">(2.1 – 2.6) please </w:t>
            </w:r>
            <w:r w:rsidRPr="002F78D6">
              <w:rPr>
                <w:rFonts w:cs="Arial"/>
                <w:b/>
                <w:sz w:val="24"/>
              </w:rPr>
              <w:t>complete Sections</w:t>
            </w:r>
            <w:r w:rsidRPr="00DA7FB1">
              <w:rPr>
                <w:rFonts w:cs="Arial"/>
                <w:b/>
                <w:sz w:val="24"/>
              </w:rPr>
              <w:t xml:space="preserve"> 3 </w:t>
            </w:r>
            <w:r>
              <w:rPr>
                <w:rFonts w:cs="Arial"/>
                <w:b/>
                <w:sz w:val="24"/>
              </w:rPr>
              <w:t>–</w:t>
            </w:r>
            <w:r w:rsidRPr="00DA7FB1">
              <w:rPr>
                <w:rFonts w:cs="Arial"/>
                <w:b/>
                <w:sz w:val="24"/>
              </w:rPr>
              <w:t xml:space="preserve"> </w:t>
            </w:r>
            <w:r>
              <w:rPr>
                <w:rFonts w:cs="Arial"/>
                <w:b/>
                <w:sz w:val="24"/>
              </w:rPr>
              <w:t>10</w:t>
            </w:r>
          </w:p>
          <w:p w:rsidR="006931F2" w:rsidRPr="00AF089A" w:rsidRDefault="006931F2" w:rsidP="006931F2">
            <w:pPr>
              <w:pStyle w:val="ListParagraph"/>
              <w:spacing w:after="0" w:line="240" w:lineRule="auto"/>
              <w:contextualSpacing/>
              <w:rPr>
                <w:rFonts w:cs="Arial"/>
                <w:sz w:val="24"/>
              </w:rPr>
            </w:pPr>
          </w:p>
          <w:p w:rsidR="006931F2" w:rsidRDefault="006931F2" w:rsidP="006931F2">
            <w:pPr>
              <w:pStyle w:val="ListParagraph"/>
              <w:numPr>
                <w:ilvl w:val="0"/>
                <w:numId w:val="9"/>
              </w:numPr>
              <w:spacing w:after="0" w:line="240" w:lineRule="auto"/>
              <w:contextualSpacing/>
              <w:rPr>
                <w:rFonts w:cs="Arial"/>
                <w:sz w:val="24"/>
              </w:rPr>
            </w:pPr>
            <w:r w:rsidRPr="003F5752">
              <w:rPr>
                <w:rFonts w:cs="Arial"/>
                <w:sz w:val="24"/>
              </w:rPr>
              <w:t xml:space="preserve">If you have answered </w:t>
            </w:r>
            <w:r w:rsidRPr="003F5752">
              <w:rPr>
                <w:rFonts w:cs="Arial"/>
                <w:b/>
                <w:sz w:val="24"/>
              </w:rPr>
              <w:t>No</w:t>
            </w:r>
            <w:r w:rsidRPr="003F5752">
              <w:rPr>
                <w:rFonts w:cs="Arial"/>
                <w:sz w:val="24"/>
              </w:rPr>
              <w:t xml:space="preserve"> to </w:t>
            </w:r>
            <w:r w:rsidRPr="003F5752">
              <w:rPr>
                <w:rFonts w:cs="Arial"/>
                <w:b/>
                <w:sz w:val="24"/>
                <w:u w:val="single"/>
              </w:rPr>
              <w:t>all</w:t>
            </w:r>
            <w:r w:rsidRPr="003F5752">
              <w:rPr>
                <w:rFonts w:cs="Arial"/>
                <w:b/>
                <w:sz w:val="24"/>
              </w:rPr>
              <w:t xml:space="preserve"> </w:t>
            </w:r>
            <w:r w:rsidRPr="003F5752">
              <w:rPr>
                <w:rFonts w:cs="Arial"/>
                <w:sz w:val="24"/>
              </w:rPr>
              <w:t xml:space="preserve">of the above questions </w:t>
            </w:r>
            <w:r>
              <w:rPr>
                <w:rFonts w:cs="Arial"/>
                <w:sz w:val="24"/>
              </w:rPr>
              <w:t xml:space="preserve">(2.1 – 2.6) please </w:t>
            </w:r>
            <w:r w:rsidRPr="002F78D6">
              <w:rPr>
                <w:rFonts w:cs="Arial"/>
                <w:b/>
                <w:sz w:val="24"/>
              </w:rPr>
              <w:t>complete only 2.7, 2.8 and 2.9</w:t>
            </w:r>
          </w:p>
          <w:p w:rsidR="006931F2" w:rsidRDefault="006931F2" w:rsidP="006931F2">
            <w:pPr>
              <w:pStyle w:val="ListParagraph"/>
              <w:spacing w:after="0" w:line="240" w:lineRule="auto"/>
              <w:contextualSpacing/>
              <w:rPr>
                <w:rFonts w:cs="Arial"/>
                <w:sz w:val="24"/>
              </w:rPr>
            </w:pPr>
          </w:p>
          <w:p w:rsidR="006931F2" w:rsidRPr="003930CF" w:rsidRDefault="006931F2" w:rsidP="006931F2">
            <w:pPr>
              <w:pStyle w:val="ListParagraph"/>
              <w:spacing w:after="0" w:line="240" w:lineRule="auto"/>
              <w:contextualSpacing/>
              <w:rPr>
                <w:rFonts w:cs="Arial"/>
                <w:sz w:val="24"/>
              </w:rPr>
            </w:pPr>
            <w:r w:rsidRPr="003F5752">
              <w:rPr>
                <w:rFonts w:cs="Arial"/>
                <w:sz w:val="24"/>
              </w:rPr>
              <w:t xml:space="preserve"> </w:t>
            </w:r>
          </w:p>
        </w:tc>
      </w:tr>
      <w:tr w:rsidR="006931F2" w:rsidRPr="003930CF" w:rsidTr="007036F5">
        <w:tblPrEx>
          <w:tblLook w:val="04A0" w:firstRow="1" w:lastRow="0" w:firstColumn="1" w:lastColumn="0" w:noHBand="0" w:noVBand="1"/>
        </w:tblPrEx>
        <w:trPr>
          <w:trHeight w:val="567"/>
        </w:trPr>
        <w:tc>
          <w:tcPr>
            <w:tcW w:w="5000" w:type="pct"/>
            <w:gridSpan w:val="16"/>
            <w:shd w:val="clear" w:color="auto" w:fill="auto"/>
          </w:tcPr>
          <w:p w:rsidR="006931F2" w:rsidRPr="003930CF" w:rsidRDefault="006931F2" w:rsidP="006931F2">
            <w:pPr>
              <w:spacing w:after="0" w:line="240" w:lineRule="auto"/>
              <w:rPr>
                <w:rFonts w:cs="Arial"/>
                <w:b/>
                <w:sz w:val="24"/>
              </w:rPr>
            </w:pPr>
            <w:r w:rsidRPr="002F78D6">
              <w:rPr>
                <w:rFonts w:cs="Arial"/>
                <w:b/>
                <w:sz w:val="24"/>
              </w:rPr>
              <w:t>(2.7)</w:t>
            </w:r>
            <w:r w:rsidRPr="003930CF">
              <w:rPr>
                <w:rFonts w:cs="Arial"/>
                <w:b/>
                <w:sz w:val="24"/>
              </w:rPr>
              <w:t xml:space="preserve"> Screening Statement: </w:t>
            </w:r>
          </w:p>
          <w:p w:rsidR="006931F2" w:rsidRPr="00AF089A" w:rsidRDefault="006931F2" w:rsidP="006931F2">
            <w:pPr>
              <w:spacing w:after="0" w:line="240" w:lineRule="auto"/>
              <w:rPr>
                <w:rFonts w:cs="Arial"/>
                <w:b/>
                <w:sz w:val="24"/>
              </w:rPr>
            </w:pPr>
            <w:r>
              <w:rPr>
                <w:rFonts w:cs="Arial"/>
                <w:sz w:val="24"/>
              </w:rPr>
              <w:t>This policy</w:t>
            </w:r>
            <w:r w:rsidRPr="003930CF">
              <w:rPr>
                <w:rFonts w:cs="Arial"/>
                <w:sz w:val="24"/>
              </w:rPr>
              <w:t xml:space="preserve"> is </w:t>
            </w:r>
            <w:r w:rsidRPr="003930CF">
              <w:rPr>
                <w:rFonts w:cs="Arial"/>
                <w:b/>
                <w:sz w:val="24"/>
              </w:rPr>
              <w:t>‘screened out’</w:t>
            </w:r>
            <w:r>
              <w:rPr>
                <w:rFonts w:cs="Arial"/>
                <w:sz w:val="24"/>
              </w:rPr>
              <w:t xml:space="preserve"> on the basis that - </w:t>
            </w:r>
            <w:r w:rsidRPr="00AF089A">
              <w:rPr>
                <w:rFonts w:cs="Arial"/>
                <w:b/>
                <w:sz w:val="24"/>
              </w:rPr>
              <w:t xml:space="preserve">please tick all statements </w:t>
            </w:r>
            <w:r w:rsidRPr="00AF089A">
              <w:rPr>
                <w:rFonts w:cs="Arial"/>
                <w:sz w:val="24"/>
              </w:rPr>
              <w:t>that are appropriate to the policy:</w:t>
            </w:r>
            <w:r w:rsidRPr="00AF089A">
              <w:rPr>
                <w:rFonts w:cs="Arial"/>
                <w:b/>
                <w:sz w:val="24"/>
              </w:rPr>
              <w:t xml:space="preserve"> </w:t>
            </w:r>
          </w:p>
          <w:p w:rsidR="006931F2" w:rsidRPr="0019237D" w:rsidRDefault="006931F2" w:rsidP="006931F2">
            <w:pPr>
              <w:spacing w:after="0" w:line="240" w:lineRule="auto"/>
              <w:rPr>
                <w:rFonts w:cs="Arial"/>
                <w:sz w:val="24"/>
              </w:rPr>
            </w:pPr>
          </w:p>
        </w:tc>
      </w:tr>
      <w:tr w:rsidR="006931F2" w:rsidRPr="003930CF" w:rsidTr="007036F5">
        <w:tblPrEx>
          <w:tblLook w:val="04A0" w:firstRow="1" w:lastRow="0" w:firstColumn="1" w:lastColumn="0" w:noHBand="0" w:noVBand="1"/>
        </w:tblPrEx>
        <w:trPr>
          <w:trHeight w:val="438"/>
        </w:trPr>
        <w:tc>
          <w:tcPr>
            <w:tcW w:w="4503" w:type="pct"/>
            <w:gridSpan w:val="15"/>
            <w:shd w:val="clear" w:color="auto" w:fill="auto"/>
          </w:tcPr>
          <w:p w:rsidR="006931F2" w:rsidRPr="003930CF" w:rsidRDefault="006931F2" w:rsidP="006931F2">
            <w:pPr>
              <w:numPr>
                <w:ilvl w:val="0"/>
                <w:numId w:val="12"/>
              </w:numPr>
              <w:rPr>
                <w:rFonts w:cs="Arial"/>
                <w:b/>
                <w:sz w:val="24"/>
              </w:rPr>
            </w:pPr>
            <w:r>
              <w:rPr>
                <w:rFonts w:cs="Arial"/>
                <w:sz w:val="24"/>
              </w:rPr>
              <w:t xml:space="preserve">It is </w:t>
            </w:r>
            <w:r w:rsidRPr="003930CF">
              <w:rPr>
                <w:rFonts w:cs="Arial"/>
                <w:sz w:val="24"/>
              </w:rPr>
              <w:t xml:space="preserve">purely clinical </w:t>
            </w:r>
            <w:r>
              <w:rPr>
                <w:rFonts w:cs="Arial"/>
                <w:sz w:val="24"/>
              </w:rPr>
              <w:t xml:space="preserve">policy and/or is </w:t>
            </w:r>
            <w:r w:rsidRPr="003930CF">
              <w:rPr>
                <w:rFonts w:cs="Arial"/>
                <w:sz w:val="24"/>
              </w:rPr>
              <w:t xml:space="preserve">technical </w:t>
            </w:r>
            <w:r>
              <w:rPr>
                <w:rFonts w:cs="Arial"/>
                <w:sz w:val="24"/>
              </w:rPr>
              <w:t xml:space="preserve">in </w:t>
            </w:r>
            <w:r w:rsidRPr="003930CF">
              <w:rPr>
                <w:rFonts w:cs="Arial"/>
                <w:sz w:val="24"/>
              </w:rPr>
              <w:t xml:space="preserve">nature and has </w:t>
            </w:r>
            <w:r w:rsidRPr="003930CF">
              <w:rPr>
                <w:rFonts w:cs="Arial"/>
                <w:b/>
                <w:sz w:val="24"/>
                <w:u w:val="single"/>
              </w:rPr>
              <w:t>no relevance</w:t>
            </w:r>
            <w:r w:rsidRPr="003930CF">
              <w:rPr>
                <w:rFonts w:cs="Arial"/>
                <w:sz w:val="24"/>
              </w:rPr>
              <w:t xml:space="preserve"> or</w:t>
            </w:r>
            <w:r w:rsidRPr="00AF089A">
              <w:rPr>
                <w:rFonts w:cs="Arial"/>
                <w:sz w:val="24"/>
                <w:u w:val="single"/>
              </w:rPr>
              <w:t xml:space="preserve"> </w:t>
            </w:r>
            <w:r>
              <w:rPr>
                <w:rFonts w:cs="Arial"/>
                <w:b/>
                <w:sz w:val="24"/>
                <w:u w:val="single"/>
              </w:rPr>
              <w:t xml:space="preserve">bearing in terms of its likely impact </w:t>
            </w:r>
            <w:r w:rsidRPr="00AF089A">
              <w:rPr>
                <w:rFonts w:cs="Arial"/>
                <w:sz w:val="24"/>
              </w:rPr>
              <w:t>(actual / potential)</w:t>
            </w:r>
            <w:r w:rsidRPr="003930CF">
              <w:rPr>
                <w:rFonts w:cs="Arial"/>
                <w:b/>
                <w:sz w:val="24"/>
              </w:rPr>
              <w:t xml:space="preserve"> </w:t>
            </w:r>
            <w:r>
              <w:rPr>
                <w:rFonts w:cs="Arial"/>
                <w:sz w:val="24"/>
              </w:rPr>
              <w:t xml:space="preserve">on </w:t>
            </w:r>
            <w:r w:rsidRPr="00AF089A">
              <w:rPr>
                <w:rFonts w:cs="Arial"/>
                <w:sz w:val="24"/>
              </w:rPr>
              <w:t xml:space="preserve">equality of opportunity, </w:t>
            </w:r>
            <w:r>
              <w:rPr>
                <w:rFonts w:cs="Arial"/>
                <w:sz w:val="24"/>
              </w:rPr>
              <w:t xml:space="preserve">good relations and for people within these categories and in relation to </w:t>
            </w:r>
            <w:r w:rsidRPr="00AF089A">
              <w:rPr>
                <w:rFonts w:cs="Arial"/>
                <w:sz w:val="24"/>
              </w:rPr>
              <w:t>disability duties, good relations and human rights.</w:t>
            </w:r>
          </w:p>
        </w:tc>
        <w:tc>
          <w:tcPr>
            <w:tcW w:w="497" w:type="pct"/>
            <w:shd w:val="clear" w:color="auto" w:fill="auto"/>
          </w:tcPr>
          <w:p w:rsidR="006931F2" w:rsidRPr="003930CF" w:rsidRDefault="006931F2" w:rsidP="006931F2">
            <w:pPr>
              <w:spacing w:after="0" w:line="240" w:lineRule="auto"/>
              <w:rPr>
                <w:rFonts w:cs="Arial"/>
                <w:b/>
                <w:sz w:val="24"/>
              </w:rPr>
            </w:pPr>
          </w:p>
        </w:tc>
      </w:tr>
      <w:tr w:rsidR="006931F2" w:rsidRPr="003930CF" w:rsidTr="007036F5">
        <w:tblPrEx>
          <w:tblLook w:val="04A0" w:firstRow="1" w:lastRow="0" w:firstColumn="1" w:lastColumn="0" w:noHBand="0" w:noVBand="1"/>
        </w:tblPrEx>
        <w:trPr>
          <w:trHeight w:val="292"/>
        </w:trPr>
        <w:tc>
          <w:tcPr>
            <w:tcW w:w="4503" w:type="pct"/>
            <w:gridSpan w:val="15"/>
            <w:shd w:val="clear" w:color="auto" w:fill="auto"/>
          </w:tcPr>
          <w:p w:rsidR="006931F2" w:rsidRPr="003930CF" w:rsidRDefault="006931F2" w:rsidP="006931F2">
            <w:pPr>
              <w:numPr>
                <w:ilvl w:val="0"/>
                <w:numId w:val="12"/>
              </w:numPr>
              <w:rPr>
                <w:rFonts w:cs="Arial"/>
                <w:sz w:val="24"/>
              </w:rPr>
            </w:pPr>
            <w:r w:rsidRPr="003930CF">
              <w:rPr>
                <w:rFonts w:cs="Arial"/>
                <w:sz w:val="24"/>
              </w:rPr>
              <w:t xml:space="preserve">It </w:t>
            </w:r>
            <w:r>
              <w:rPr>
                <w:rFonts w:cs="Arial"/>
                <w:sz w:val="24"/>
              </w:rPr>
              <w:t xml:space="preserve">is a purely clinical policy and/or is technical in nature and </w:t>
            </w:r>
            <w:r w:rsidRPr="003930CF">
              <w:rPr>
                <w:rFonts w:cs="Arial"/>
                <w:sz w:val="24"/>
              </w:rPr>
              <w:t xml:space="preserve">aims to </w:t>
            </w:r>
            <w:r w:rsidRPr="002F78D6">
              <w:rPr>
                <w:rFonts w:cs="Arial"/>
                <w:b/>
                <w:sz w:val="24"/>
              </w:rPr>
              <w:t>standardise practice</w:t>
            </w:r>
            <w:r w:rsidRPr="003930CF">
              <w:rPr>
                <w:rFonts w:cs="Arial"/>
                <w:sz w:val="24"/>
              </w:rPr>
              <w:t xml:space="preserve"> </w:t>
            </w:r>
            <w:r>
              <w:rPr>
                <w:rFonts w:cs="Arial"/>
                <w:sz w:val="24"/>
              </w:rPr>
              <w:t>to</w:t>
            </w:r>
            <w:r w:rsidRPr="003930CF">
              <w:rPr>
                <w:rFonts w:cs="Arial"/>
                <w:sz w:val="24"/>
              </w:rPr>
              <w:t xml:space="preserve"> achieve best practice based on current evidence.</w:t>
            </w:r>
          </w:p>
        </w:tc>
        <w:tc>
          <w:tcPr>
            <w:tcW w:w="497" w:type="pct"/>
            <w:shd w:val="clear" w:color="auto" w:fill="auto"/>
          </w:tcPr>
          <w:p w:rsidR="006931F2" w:rsidRPr="003930CF" w:rsidRDefault="006931F2" w:rsidP="006931F2">
            <w:pPr>
              <w:rPr>
                <w:rFonts w:cs="Arial"/>
                <w:sz w:val="24"/>
              </w:rPr>
            </w:pPr>
          </w:p>
        </w:tc>
      </w:tr>
      <w:tr w:rsidR="006931F2" w:rsidRPr="003930CF" w:rsidTr="007036F5">
        <w:tblPrEx>
          <w:tblLook w:val="04A0" w:firstRow="1" w:lastRow="0" w:firstColumn="1" w:lastColumn="0" w:noHBand="0" w:noVBand="1"/>
        </w:tblPrEx>
        <w:trPr>
          <w:trHeight w:val="328"/>
        </w:trPr>
        <w:tc>
          <w:tcPr>
            <w:tcW w:w="4503" w:type="pct"/>
            <w:gridSpan w:val="15"/>
            <w:shd w:val="clear" w:color="auto" w:fill="auto"/>
          </w:tcPr>
          <w:p w:rsidR="006931F2" w:rsidRPr="003930CF" w:rsidRDefault="006931F2" w:rsidP="006931F2">
            <w:pPr>
              <w:numPr>
                <w:ilvl w:val="0"/>
                <w:numId w:val="12"/>
              </w:numPr>
              <w:rPr>
                <w:rFonts w:cs="Arial"/>
                <w:sz w:val="24"/>
              </w:rPr>
            </w:pPr>
            <w:r w:rsidRPr="002F78D6">
              <w:rPr>
                <w:rFonts w:cs="Arial"/>
                <w:b/>
                <w:sz w:val="24"/>
              </w:rPr>
              <w:t xml:space="preserve">Other </w:t>
            </w:r>
            <w:r>
              <w:rPr>
                <w:rFonts w:cs="Arial"/>
                <w:sz w:val="24"/>
              </w:rPr>
              <w:t>reason</w:t>
            </w:r>
            <w:r w:rsidRPr="0019237D">
              <w:rPr>
                <w:rFonts w:cs="Arial"/>
                <w:sz w:val="24"/>
              </w:rPr>
              <w:t xml:space="preserve">: Please </w:t>
            </w:r>
            <w:r>
              <w:rPr>
                <w:rFonts w:cs="Arial"/>
                <w:sz w:val="24"/>
              </w:rPr>
              <w:t xml:space="preserve">provide </w:t>
            </w:r>
            <w:r w:rsidRPr="0019237D">
              <w:rPr>
                <w:rFonts w:cs="Arial"/>
                <w:sz w:val="24"/>
              </w:rPr>
              <w:t>detail</w:t>
            </w:r>
            <w:r>
              <w:rPr>
                <w:rFonts w:cs="Arial"/>
                <w:sz w:val="24"/>
              </w:rPr>
              <w:t>s.</w:t>
            </w:r>
          </w:p>
        </w:tc>
        <w:tc>
          <w:tcPr>
            <w:tcW w:w="497" w:type="pct"/>
            <w:shd w:val="clear" w:color="auto" w:fill="auto"/>
          </w:tcPr>
          <w:p w:rsidR="006931F2" w:rsidRPr="003930CF" w:rsidRDefault="006931F2" w:rsidP="006931F2">
            <w:pPr>
              <w:rPr>
                <w:rFonts w:cs="Arial"/>
                <w:sz w:val="24"/>
              </w:rPr>
            </w:pPr>
          </w:p>
        </w:tc>
      </w:tr>
      <w:tr w:rsidR="006931F2" w:rsidRPr="003930CF" w:rsidTr="007036F5">
        <w:tblPrEx>
          <w:tblLook w:val="04A0" w:firstRow="1" w:lastRow="0" w:firstColumn="1" w:lastColumn="0" w:noHBand="0" w:noVBand="1"/>
        </w:tblPrEx>
        <w:trPr>
          <w:trHeight w:val="1021"/>
        </w:trPr>
        <w:tc>
          <w:tcPr>
            <w:tcW w:w="4503" w:type="pct"/>
            <w:gridSpan w:val="15"/>
            <w:shd w:val="clear" w:color="auto" w:fill="auto"/>
          </w:tcPr>
          <w:p w:rsidR="006931F2" w:rsidRDefault="006931F2" w:rsidP="006931F2">
            <w:pPr>
              <w:spacing w:after="0"/>
              <w:rPr>
                <w:rFonts w:cs="Arial"/>
                <w:b/>
                <w:sz w:val="24"/>
              </w:rPr>
            </w:pPr>
            <w:r w:rsidRPr="002F78D6">
              <w:rPr>
                <w:rFonts w:cs="Arial"/>
                <w:sz w:val="24"/>
              </w:rPr>
              <w:lastRenderedPageBreak/>
              <w:t>(2.8):</w:t>
            </w:r>
            <w:r>
              <w:rPr>
                <w:rFonts w:cs="Arial"/>
                <w:b/>
                <w:sz w:val="24"/>
              </w:rPr>
              <w:t xml:space="preserve"> Statutory Duties – Making Reasonable Adjustments and Accessible Information</w:t>
            </w:r>
          </w:p>
          <w:p w:rsidR="006931F2" w:rsidRDefault="006931F2" w:rsidP="006931F2">
            <w:pPr>
              <w:spacing w:after="0"/>
              <w:rPr>
                <w:rFonts w:cs="Arial"/>
                <w:b/>
                <w:sz w:val="24"/>
              </w:rPr>
            </w:pPr>
            <w:r>
              <w:rPr>
                <w:rFonts w:cs="Arial"/>
                <w:b/>
                <w:sz w:val="24"/>
              </w:rPr>
              <w:t xml:space="preserve"> </w:t>
            </w:r>
          </w:p>
          <w:p w:rsidR="006931F2" w:rsidRDefault="006931F2" w:rsidP="006931F2">
            <w:pPr>
              <w:spacing w:after="0"/>
              <w:rPr>
                <w:rFonts w:cs="Arial"/>
                <w:sz w:val="24"/>
              </w:rPr>
            </w:pPr>
            <w:r>
              <w:rPr>
                <w:rFonts w:cs="Arial"/>
                <w:b/>
                <w:sz w:val="24"/>
              </w:rPr>
              <w:t>To complete the equality screening p</w:t>
            </w:r>
            <w:r w:rsidRPr="00604BB6">
              <w:rPr>
                <w:rFonts w:cs="Arial"/>
                <w:b/>
                <w:sz w:val="24"/>
              </w:rPr>
              <w:t>lease tick this box</w:t>
            </w:r>
            <w:r>
              <w:rPr>
                <w:rFonts w:cs="Arial"/>
                <w:sz w:val="24"/>
              </w:rPr>
              <w:t xml:space="preserve"> to indicate that you have </w:t>
            </w:r>
            <w:r w:rsidRPr="00FF097C">
              <w:rPr>
                <w:rFonts w:cs="Arial"/>
                <w:b/>
                <w:sz w:val="24"/>
              </w:rPr>
              <w:t>considered</w:t>
            </w:r>
            <w:r w:rsidRPr="00FF097C">
              <w:rPr>
                <w:rFonts w:cs="Arial"/>
                <w:sz w:val="24"/>
              </w:rPr>
              <w:t xml:space="preserve"> </w:t>
            </w:r>
            <w:r w:rsidRPr="002F78D6">
              <w:rPr>
                <w:rFonts w:cs="Arial"/>
                <w:sz w:val="24"/>
                <w:u w:val="single"/>
              </w:rPr>
              <w:t>and</w:t>
            </w:r>
            <w:r w:rsidRPr="00FF097C">
              <w:rPr>
                <w:rFonts w:cs="Arial"/>
                <w:b/>
                <w:sz w:val="24"/>
              </w:rPr>
              <w:t xml:space="preserve"> </w:t>
            </w:r>
            <w:r w:rsidRPr="002F78D6">
              <w:rPr>
                <w:rFonts w:cs="Arial"/>
                <w:sz w:val="24"/>
              </w:rPr>
              <w:t>have made</w:t>
            </w:r>
            <w:r w:rsidRPr="00FF097C">
              <w:rPr>
                <w:rFonts w:cs="Arial"/>
                <w:sz w:val="24"/>
              </w:rPr>
              <w:t xml:space="preserve"> </w:t>
            </w:r>
            <w:r w:rsidRPr="00FF097C">
              <w:rPr>
                <w:rFonts w:cs="Arial"/>
                <w:b/>
                <w:sz w:val="24"/>
              </w:rPr>
              <w:t>explicit reference</w:t>
            </w:r>
            <w:r>
              <w:rPr>
                <w:rFonts w:cs="Arial"/>
                <w:sz w:val="24"/>
              </w:rPr>
              <w:t xml:space="preserve"> in the policy to the need to make reasonable adjustments and information accessible.</w:t>
            </w:r>
          </w:p>
          <w:p w:rsidR="006931F2" w:rsidRDefault="006931F2" w:rsidP="006931F2">
            <w:pPr>
              <w:spacing w:after="0"/>
              <w:rPr>
                <w:rFonts w:cs="Arial"/>
                <w:sz w:val="24"/>
              </w:rPr>
            </w:pPr>
          </w:p>
          <w:p w:rsidR="006931F2" w:rsidRDefault="006931F2" w:rsidP="006931F2">
            <w:pPr>
              <w:numPr>
                <w:ilvl w:val="0"/>
                <w:numId w:val="14"/>
              </w:numPr>
              <w:spacing w:after="0"/>
              <w:rPr>
                <w:rFonts w:cs="Arial"/>
                <w:sz w:val="24"/>
              </w:rPr>
            </w:pPr>
            <w:r w:rsidRPr="00377970">
              <w:rPr>
                <w:rFonts w:cs="Arial"/>
                <w:sz w:val="24"/>
              </w:rPr>
              <w:t>The Trust has a</w:t>
            </w:r>
            <w:r>
              <w:rPr>
                <w:rFonts w:cs="Arial"/>
                <w:b/>
                <w:sz w:val="24"/>
              </w:rPr>
              <w:t xml:space="preserve"> statutory duty to make r</w:t>
            </w:r>
            <w:r w:rsidRPr="003930CF">
              <w:rPr>
                <w:rFonts w:cs="Arial"/>
                <w:b/>
                <w:sz w:val="24"/>
              </w:rPr>
              <w:t>easonable adjustments</w:t>
            </w:r>
            <w:r w:rsidRPr="003930CF">
              <w:rPr>
                <w:rFonts w:cs="Arial"/>
                <w:sz w:val="24"/>
              </w:rPr>
              <w:t xml:space="preserve"> </w:t>
            </w:r>
            <w:r>
              <w:rPr>
                <w:rFonts w:cs="Arial"/>
                <w:sz w:val="24"/>
              </w:rPr>
              <w:t xml:space="preserve">in respect of disabled </w:t>
            </w:r>
            <w:r w:rsidRPr="003930CF">
              <w:rPr>
                <w:rFonts w:cs="Arial"/>
                <w:sz w:val="24"/>
              </w:rPr>
              <w:t>patients/service users</w:t>
            </w:r>
            <w:r>
              <w:rPr>
                <w:rFonts w:cs="Arial"/>
                <w:sz w:val="24"/>
              </w:rPr>
              <w:t xml:space="preserve">/carers/visitors. </w:t>
            </w:r>
          </w:p>
          <w:p w:rsidR="006931F2" w:rsidRDefault="006931F2" w:rsidP="006931F2">
            <w:pPr>
              <w:spacing w:after="0"/>
              <w:rPr>
                <w:rFonts w:cs="Arial"/>
                <w:sz w:val="24"/>
              </w:rPr>
            </w:pPr>
          </w:p>
          <w:p w:rsidR="006931F2" w:rsidRDefault="006931F2" w:rsidP="006931F2">
            <w:pPr>
              <w:spacing w:after="0"/>
              <w:rPr>
                <w:rFonts w:cs="Arial"/>
                <w:sz w:val="24"/>
              </w:rPr>
            </w:pPr>
            <w:r>
              <w:rPr>
                <w:rFonts w:cs="Arial"/>
                <w:sz w:val="24"/>
              </w:rPr>
              <w:t xml:space="preserve">This includes making all communication (in person, by phone, via email) </w:t>
            </w:r>
            <w:r w:rsidRPr="0027012F">
              <w:rPr>
                <w:rFonts w:cs="Arial"/>
                <w:i/>
                <w:sz w:val="24"/>
              </w:rPr>
              <w:t>and</w:t>
            </w:r>
            <w:r>
              <w:rPr>
                <w:rFonts w:cs="Arial"/>
                <w:sz w:val="24"/>
              </w:rPr>
              <w:t xml:space="preserve"> any </w:t>
            </w:r>
            <w:r w:rsidRPr="003930CF">
              <w:rPr>
                <w:rFonts w:cs="Arial"/>
                <w:sz w:val="24"/>
              </w:rPr>
              <w:t xml:space="preserve">information </w:t>
            </w:r>
            <w:r>
              <w:rPr>
                <w:rFonts w:cs="Arial"/>
                <w:sz w:val="24"/>
              </w:rPr>
              <w:t xml:space="preserve">provided (in writing, verbally) accessible using alternative formats as required. </w:t>
            </w:r>
            <w:r w:rsidRPr="00DA7FB1">
              <w:rPr>
                <w:rFonts w:cs="Arial"/>
                <w:sz w:val="24"/>
              </w:rPr>
              <w:t>Accessible/ Alternative fo</w:t>
            </w:r>
            <w:r>
              <w:rPr>
                <w:rFonts w:cs="Arial"/>
                <w:sz w:val="24"/>
              </w:rPr>
              <w:t>rmats can include, for example, i</w:t>
            </w:r>
            <w:r w:rsidRPr="00DA7FB1">
              <w:rPr>
                <w:rFonts w:cs="Arial"/>
                <w:sz w:val="24"/>
              </w:rPr>
              <w:t xml:space="preserve">nformation </w:t>
            </w:r>
            <w:r>
              <w:rPr>
                <w:rFonts w:cs="Arial"/>
                <w:sz w:val="24"/>
              </w:rPr>
              <w:t>translated into Easy Read format</w:t>
            </w:r>
            <w:r w:rsidRPr="00DA7FB1">
              <w:rPr>
                <w:rFonts w:cs="Arial"/>
                <w:sz w:val="24"/>
              </w:rPr>
              <w:t xml:space="preserve"> or </w:t>
            </w:r>
            <w:r>
              <w:rPr>
                <w:rFonts w:cs="Arial"/>
                <w:sz w:val="24"/>
              </w:rPr>
              <w:t>into Audio format - when a</w:t>
            </w:r>
            <w:r w:rsidRPr="00DA7FB1">
              <w:rPr>
                <w:rFonts w:cs="Arial"/>
                <w:sz w:val="24"/>
              </w:rPr>
              <w:t xml:space="preserve"> patient/service user</w:t>
            </w:r>
            <w:r>
              <w:rPr>
                <w:rFonts w:cs="Arial"/>
                <w:sz w:val="24"/>
              </w:rPr>
              <w:t>/carer/visitor</w:t>
            </w:r>
            <w:r w:rsidRPr="00DA7FB1">
              <w:rPr>
                <w:rFonts w:cs="Arial"/>
                <w:sz w:val="24"/>
              </w:rPr>
              <w:t xml:space="preserve"> has a learning disability or is visually impaired.  For advice on making information acces</w:t>
            </w:r>
            <w:r>
              <w:rPr>
                <w:rFonts w:cs="Arial"/>
                <w:sz w:val="24"/>
              </w:rPr>
              <w:t xml:space="preserve">sible for a person with a disability please refer to the staff guidance  </w:t>
            </w:r>
          </w:p>
          <w:p w:rsidR="006931F2" w:rsidRDefault="001E1D59" w:rsidP="006931F2">
            <w:pPr>
              <w:spacing w:after="0"/>
              <w:rPr>
                <w:rFonts w:cs="Arial"/>
                <w:sz w:val="24"/>
              </w:rPr>
            </w:pPr>
            <w:hyperlink r:id="rId44" w:history="1">
              <w:r w:rsidR="006931F2" w:rsidRPr="00377970">
                <w:rPr>
                  <w:rStyle w:val="Hyperlink"/>
                  <w:rFonts w:cs="Arial"/>
                  <w:sz w:val="24"/>
                </w:rPr>
                <w:t>Making-Communication-Accessible-for-All-A-guide-for-HSC-Staff</w:t>
              </w:r>
            </w:hyperlink>
          </w:p>
          <w:p w:rsidR="006931F2" w:rsidRDefault="006931F2" w:rsidP="006931F2">
            <w:pPr>
              <w:spacing w:after="0"/>
              <w:rPr>
                <w:rFonts w:cs="Arial"/>
                <w:sz w:val="24"/>
              </w:rPr>
            </w:pPr>
          </w:p>
          <w:p w:rsidR="006931F2" w:rsidRDefault="006931F2" w:rsidP="006931F2">
            <w:pPr>
              <w:numPr>
                <w:ilvl w:val="0"/>
                <w:numId w:val="14"/>
              </w:numPr>
              <w:rPr>
                <w:rFonts w:cs="Arial"/>
                <w:sz w:val="24"/>
              </w:rPr>
            </w:pPr>
            <w:r w:rsidRPr="00DA7FB1">
              <w:rPr>
                <w:rFonts w:cs="Arial"/>
                <w:sz w:val="24"/>
              </w:rPr>
              <w:t>In addition, if a patient/service</w:t>
            </w:r>
            <w:r>
              <w:rPr>
                <w:rFonts w:cs="Arial"/>
                <w:sz w:val="24"/>
              </w:rPr>
              <w:t xml:space="preserve"> user/carer/visitor do</w:t>
            </w:r>
            <w:r w:rsidRPr="00DA7FB1">
              <w:rPr>
                <w:rFonts w:cs="Arial"/>
                <w:sz w:val="24"/>
              </w:rPr>
              <w:t xml:space="preserve">es not speak English as </w:t>
            </w:r>
            <w:r>
              <w:rPr>
                <w:rFonts w:cs="Arial"/>
                <w:sz w:val="24"/>
              </w:rPr>
              <w:t xml:space="preserve">their </w:t>
            </w:r>
            <w:r w:rsidRPr="00DA7FB1">
              <w:rPr>
                <w:rFonts w:cs="Arial"/>
                <w:sz w:val="24"/>
              </w:rPr>
              <w:t>first language</w:t>
            </w:r>
            <w:r>
              <w:rPr>
                <w:rFonts w:cs="Arial"/>
                <w:sz w:val="24"/>
              </w:rPr>
              <w:t xml:space="preserve"> or has poor English</w:t>
            </w:r>
            <w:r w:rsidRPr="00DA7FB1">
              <w:rPr>
                <w:rFonts w:cs="Arial"/>
                <w:sz w:val="24"/>
              </w:rPr>
              <w:t xml:space="preserve">, </w:t>
            </w:r>
            <w:r>
              <w:rPr>
                <w:rFonts w:cs="Arial"/>
                <w:sz w:val="24"/>
              </w:rPr>
              <w:t xml:space="preserve">the Trust has a </w:t>
            </w:r>
            <w:r w:rsidRPr="0027012F">
              <w:rPr>
                <w:rFonts w:cs="Arial"/>
                <w:b/>
                <w:sz w:val="24"/>
              </w:rPr>
              <w:t>statutory duty</w:t>
            </w:r>
            <w:r>
              <w:rPr>
                <w:rFonts w:cs="Arial"/>
                <w:sz w:val="24"/>
              </w:rPr>
              <w:t xml:space="preserve"> to </w:t>
            </w:r>
            <w:r w:rsidRPr="0027012F">
              <w:rPr>
                <w:rFonts w:cs="Arial"/>
                <w:b/>
                <w:sz w:val="24"/>
              </w:rPr>
              <w:t>provide an interpreter</w:t>
            </w:r>
            <w:r>
              <w:rPr>
                <w:rFonts w:cs="Arial"/>
                <w:sz w:val="24"/>
              </w:rPr>
              <w:t xml:space="preserve"> </w:t>
            </w:r>
            <w:r w:rsidRPr="00DA7FB1">
              <w:rPr>
                <w:rFonts w:cs="Arial"/>
                <w:sz w:val="24"/>
              </w:rPr>
              <w:t>and</w:t>
            </w:r>
            <w:r>
              <w:rPr>
                <w:rFonts w:cs="Arial"/>
                <w:sz w:val="24"/>
              </w:rPr>
              <w:t xml:space="preserve"> to </w:t>
            </w:r>
            <w:r w:rsidRPr="0027012F">
              <w:rPr>
                <w:rFonts w:cs="Arial"/>
                <w:b/>
                <w:sz w:val="24"/>
              </w:rPr>
              <w:t>translate written information</w:t>
            </w:r>
            <w:r w:rsidRPr="00DA7FB1">
              <w:rPr>
                <w:rFonts w:cs="Arial"/>
                <w:sz w:val="24"/>
              </w:rPr>
              <w:t xml:space="preserve">. </w:t>
            </w:r>
            <w:r>
              <w:rPr>
                <w:rFonts w:cs="Arial"/>
                <w:sz w:val="24"/>
              </w:rPr>
              <w:t>This facilitates informed consent, better understanding and greater independence.</w:t>
            </w:r>
          </w:p>
          <w:p w:rsidR="006931F2" w:rsidRPr="003930CF" w:rsidRDefault="006931F2" w:rsidP="006931F2">
            <w:pPr>
              <w:rPr>
                <w:rFonts w:cs="Arial"/>
                <w:b/>
                <w:sz w:val="24"/>
              </w:rPr>
            </w:pPr>
          </w:p>
        </w:tc>
        <w:tc>
          <w:tcPr>
            <w:tcW w:w="497" w:type="pct"/>
            <w:shd w:val="clear" w:color="auto" w:fill="auto"/>
          </w:tcPr>
          <w:p w:rsidR="006931F2" w:rsidRDefault="006931F2" w:rsidP="006931F2">
            <w:pPr>
              <w:spacing w:after="0"/>
              <w:rPr>
                <w:rFonts w:cs="Arial"/>
                <w:sz w:val="24"/>
              </w:rPr>
            </w:pPr>
          </w:p>
          <w:p w:rsidR="006931F2" w:rsidRPr="003930CF" w:rsidRDefault="006931F2" w:rsidP="006931F2">
            <w:pPr>
              <w:spacing w:after="0"/>
              <w:rPr>
                <w:rFonts w:cs="Arial"/>
                <w:sz w:val="24"/>
              </w:rPr>
            </w:pPr>
          </w:p>
        </w:tc>
      </w:tr>
      <w:tr w:rsidR="006931F2" w:rsidRPr="003930CF" w:rsidTr="004C5F5C">
        <w:tblPrEx>
          <w:tblLook w:val="04A0" w:firstRow="1" w:lastRow="0" w:firstColumn="1" w:lastColumn="0" w:noHBand="0" w:noVBand="1"/>
        </w:tblPrEx>
        <w:trPr>
          <w:trHeight w:val="911"/>
        </w:trPr>
        <w:tc>
          <w:tcPr>
            <w:tcW w:w="5000" w:type="pct"/>
            <w:gridSpan w:val="16"/>
            <w:shd w:val="clear" w:color="auto" w:fill="9CC2E5"/>
          </w:tcPr>
          <w:p w:rsidR="006931F2" w:rsidRDefault="006931F2" w:rsidP="006931F2">
            <w:pPr>
              <w:spacing w:after="0"/>
              <w:rPr>
                <w:rFonts w:cs="Arial"/>
                <w:b/>
                <w:sz w:val="24"/>
              </w:rPr>
            </w:pPr>
            <w:r w:rsidRPr="004C5F5C">
              <w:rPr>
                <w:rFonts w:cs="Arial"/>
                <w:b/>
                <w:sz w:val="24"/>
              </w:rPr>
              <w:t>(2.9)</w:t>
            </w:r>
            <w:r>
              <w:rPr>
                <w:rFonts w:cs="Arial"/>
                <w:sz w:val="24"/>
              </w:rPr>
              <w:t xml:space="preserve"> </w:t>
            </w:r>
            <w:r w:rsidRPr="004C5F5C">
              <w:rPr>
                <w:rFonts w:cs="Arial"/>
                <w:b/>
                <w:sz w:val="24"/>
              </w:rPr>
              <w:t>Approval</w:t>
            </w:r>
          </w:p>
          <w:p w:rsidR="006931F2" w:rsidRPr="003930CF" w:rsidRDefault="006931F2" w:rsidP="006931F2">
            <w:pPr>
              <w:spacing w:after="0"/>
              <w:rPr>
                <w:rFonts w:cs="Arial"/>
                <w:sz w:val="24"/>
              </w:rPr>
            </w:pPr>
            <w:r w:rsidRPr="004C5F5C">
              <w:rPr>
                <w:rFonts w:cs="Arial"/>
                <w:sz w:val="24"/>
              </w:rPr>
              <w:t>Please sign / date and forward to the Equality and Planning Team for consideration equalityscreenings@belfasttrust.hscni.net</w:t>
            </w:r>
          </w:p>
        </w:tc>
      </w:tr>
      <w:tr w:rsidR="006931F2" w:rsidRPr="003930CF" w:rsidTr="004C5F5C">
        <w:tblPrEx>
          <w:tblLook w:val="04A0" w:firstRow="1" w:lastRow="0" w:firstColumn="1" w:lastColumn="0" w:noHBand="0" w:noVBand="1"/>
        </w:tblPrEx>
        <w:trPr>
          <w:trHeight w:val="1021"/>
        </w:trPr>
        <w:tc>
          <w:tcPr>
            <w:tcW w:w="2652" w:type="pct"/>
            <w:gridSpan w:val="8"/>
            <w:shd w:val="clear" w:color="auto" w:fill="auto"/>
          </w:tcPr>
          <w:p w:rsidR="006931F2" w:rsidRDefault="006931F2" w:rsidP="006931F2">
            <w:pPr>
              <w:spacing w:after="0"/>
              <w:rPr>
                <w:rFonts w:cs="Arial"/>
                <w:b/>
                <w:sz w:val="24"/>
              </w:rPr>
            </w:pPr>
            <w:r>
              <w:rPr>
                <w:rFonts w:cs="Arial"/>
                <w:b/>
                <w:sz w:val="24"/>
              </w:rPr>
              <w:t>Lead</w:t>
            </w:r>
            <w:r w:rsidRPr="004C5F5C">
              <w:rPr>
                <w:rFonts w:cs="Arial"/>
                <w:b/>
                <w:sz w:val="24"/>
              </w:rPr>
              <w:t xml:space="preserve"> Responsible Manager:</w:t>
            </w:r>
          </w:p>
          <w:p w:rsidR="006931F2" w:rsidRPr="004C5F5C" w:rsidRDefault="006931F2" w:rsidP="006931F2">
            <w:pPr>
              <w:spacing w:after="0"/>
              <w:rPr>
                <w:rFonts w:cs="Arial"/>
                <w:b/>
                <w:sz w:val="24"/>
              </w:rPr>
            </w:pPr>
          </w:p>
          <w:p w:rsidR="006931F2" w:rsidRPr="004C5F5C" w:rsidRDefault="006931F2" w:rsidP="006931F2">
            <w:pPr>
              <w:spacing w:after="0"/>
              <w:rPr>
                <w:rFonts w:cs="Arial"/>
                <w:sz w:val="24"/>
              </w:rPr>
            </w:pPr>
            <w:r w:rsidRPr="004C5F5C">
              <w:rPr>
                <w:rFonts w:cs="Arial"/>
                <w:sz w:val="24"/>
              </w:rPr>
              <w:t>Name:</w:t>
            </w:r>
            <w:r w:rsidR="000D32D4">
              <w:rPr>
                <w:rFonts w:cs="Arial"/>
                <w:sz w:val="24"/>
              </w:rPr>
              <w:t xml:space="preserve"> </w:t>
            </w:r>
          </w:p>
          <w:p w:rsidR="006931F2" w:rsidRPr="004C5F5C" w:rsidRDefault="006931F2" w:rsidP="006931F2">
            <w:pPr>
              <w:spacing w:after="0"/>
              <w:rPr>
                <w:rFonts w:cs="Arial"/>
                <w:sz w:val="24"/>
              </w:rPr>
            </w:pPr>
            <w:r w:rsidRPr="004C5F5C">
              <w:rPr>
                <w:rFonts w:cs="Arial"/>
                <w:sz w:val="24"/>
              </w:rPr>
              <w:t>Position:</w:t>
            </w:r>
            <w:r w:rsidR="000D32D4">
              <w:rPr>
                <w:rFonts w:cs="Arial"/>
                <w:sz w:val="24"/>
              </w:rPr>
              <w:t xml:space="preserve"> </w:t>
            </w:r>
          </w:p>
          <w:p w:rsidR="006931F2" w:rsidRDefault="006931F2" w:rsidP="006931F2">
            <w:pPr>
              <w:spacing w:after="0"/>
              <w:rPr>
                <w:rFonts w:cs="Arial"/>
                <w:sz w:val="24"/>
              </w:rPr>
            </w:pPr>
            <w:r w:rsidRPr="004C5F5C">
              <w:rPr>
                <w:rFonts w:cs="Arial"/>
                <w:sz w:val="24"/>
              </w:rPr>
              <w:t>Date:</w:t>
            </w:r>
            <w:r w:rsidR="00DF57B1">
              <w:rPr>
                <w:rFonts w:cs="Arial"/>
                <w:sz w:val="24"/>
              </w:rPr>
              <w:t xml:space="preserve"> </w:t>
            </w:r>
            <w:r w:rsidR="000D32D4">
              <w:rPr>
                <w:rFonts w:cs="Arial"/>
                <w:sz w:val="24"/>
              </w:rPr>
              <w:t xml:space="preserve"> </w:t>
            </w:r>
          </w:p>
          <w:p w:rsidR="006931F2" w:rsidRDefault="006931F2" w:rsidP="006931F2">
            <w:pPr>
              <w:spacing w:after="0"/>
              <w:rPr>
                <w:rFonts w:cs="Arial"/>
                <w:sz w:val="24"/>
              </w:rPr>
            </w:pPr>
          </w:p>
          <w:p w:rsidR="006931F2" w:rsidRPr="004C5F5C" w:rsidRDefault="006931F2" w:rsidP="006931F2">
            <w:pPr>
              <w:spacing w:after="0"/>
              <w:rPr>
                <w:rFonts w:cs="Arial"/>
                <w:sz w:val="24"/>
              </w:rPr>
            </w:pPr>
          </w:p>
        </w:tc>
        <w:tc>
          <w:tcPr>
            <w:tcW w:w="2348" w:type="pct"/>
            <w:gridSpan w:val="8"/>
            <w:shd w:val="clear" w:color="auto" w:fill="auto"/>
          </w:tcPr>
          <w:p w:rsidR="006931F2" w:rsidRDefault="006931F2" w:rsidP="006931F2">
            <w:pPr>
              <w:spacing w:after="0" w:line="240" w:lineRule="auto"/>
              <w:rPr>
                <w:rFonts w:cs="Arial"/>
                <w:b/>
                <w:sz w:val="24"/>
              </w:rPr>
            </w:pPr>
            <w:r w:rsidRPr="004C5F5C">
              <w:rPr>
                <w:rFonts w:cs="Arial"/>
                <w:b/>
                <w:sz w:val="24"/>
              </w:rPr>
              <w:t>Countersigned by Equality Manager:</w:t>
            </w:r>
          </w:p>
          <w:p w:rsidR="006931F2" w:rsidRPr="004C5F5C" w:rsidRDefault="006931F2" w:rsidP="006931F2">
            <w:pPr>
              <w:spacing w:after="0" w:line="240" w:lineRule="auto"/>
              <w:rPr>
                <w:rFonts w:cs="Arial"/>
                <w:b/>
                <w:sz w:val="24"/>
              </w:rPr>
            </w:pPr>
          </w:p>
          <w:p w:rsidR="006931F2" w:rsidRPr="004C5F5C" w:rsidRDefault="006931F2" w:rsidP="006931F2">
            <w:pPr>
              <w:spacing w:after="0" w:line="240" w:lineRule="auto"/>
              <w:rPr>
                <w:rFonts w:cs="Arial"/>
                <w:sz w:val="24"/>
              </w:rPr>
            </w:pPr>
            <w:r w:rsidRPr="004C5F5C">
              <w:rPr>
                <w:rFonts w:cs="Arial"/>
                <w:sz w:val="24"/>
              </w:rPr>
              <w:t xml:space="preserve">Name: </w:t>
            </w:r>
          </w:p>
          <w:p w:rsidR="006931F2" w:rsidRPr="004C5F5C" w:rsidRDefault="006931F2" w:rsidP="006931F2">
            <w:pPr>
              <w:spacing w:after="0"/>
              <w:rPr>
                <w:rFonts w:cs="Arial"/>
                <w:sz w:val="24"/>
              </w:rPr>
            </w:pPr>
            <w:r w:rsidRPr="004C5F5C">
              <w:rPr>
                <w:rFonts w:cs="Arial"/>
                <w:sz w:val="24"/>
              </w:rPr>
              <w:t>Date:</w:t>
            </w:r>
          </w:p>
        </w:tc>
      </w:tr>
      <w:tr w:rsidR="006931F2" w:rsidRPr="003930CF" w:rsidTr="007036F5">
        <w:tblPrEx>
          <w:tblLook w:val="04A0" w:firstRow="1" w:lastRow="0" w:firstColumn="1" w:lastColumn="0" w:noHBand="0" w:noVBand="1"/>
        </w:tblPrEx>
        <w:trPr>
          <w:trHeight w:val="1021"/>
        </w:trPr>
        <w:tc>
          <w:tcPr>
            <w:tcW w:w="5000" w:type="pct"/>
            <w:gridSpan w:val="16"/>
            <w:shd w:val="clear" w:color="auto" w:fill="9CC2E5"/>
          </w:tcPr>
          <w:p w:rsidR="006931F2" w:rsidRPr="00FF097C" w:rsidRDefault="006931F2" w:rsidP="006931F2">
            <w:pPr>
              <w:spacing w:after="0" w:line="240" w:lineRule="auto"/>
              <w:rPr>
                <w:rFonts w:cs="Arial"/>
                <w:b/>
                <w:szCs w:val="28"/>
              </w:rPr>
            </w:pPr>
            <w:r w:rsidRPr="00FF097C">
              <w:rPr>
                <w:rFonts w:cs="Arial"/>
                <w:b/>
                <w:szCs w:val="28"/>
              </w:rPr>
              <w:t>Section 3: Evidence used to Assess Impact on Service Users and Staff</w:t>
            </w:r>
          </w:p>
          <w:p w:rsidR="006931F2" w:rsidRPr="003930CF" w:rsidRDefault="006931F2" w:rsidP="006931F2">
            <w:pPr>
              <w:spacing w:after="0" w:line="240" w:lineRule="auto"/>
              <w:rPr>
                <w:rFonts w:cs="Arial"/>
                <w:b/>
                <w:sz w:val="24"/>
              </w:rPr>
            </w:pPr>
          </w:p>
          <w:p w:rsidR="006931F2" w:rsidRDefault="006931F2" w:rsidP="006931F2">
            <w:pPr>
              <w:rPr>
                <w:rFonts w:cs="Arial"/>
                <w:sz w:val="24"/>
              </w:rPr>
            </w:pPr>
            <w:r w:rsidRPr="003930CF">
              <w:rPr>
                <w:rFonts w:cs="Arial"/>
                <w:sz w:val="24"/>
              </w:rPr>
              <w:t xml:space="preserve">This section records the quantitative and qualitative data you have used to consider equality and </w:t>
            </w:r>
            <w:r>
              <w:rPr>
                <w:rFonts w:cs="Arial"/>
                <w:sz w:val="24"/>
              </w:rPr>
              <w:t xml:space="preserve">good relations issues to assess the impact on </w:t>
            </w:r>
            <w:r w:rsidRPr="003930CF">
              <w:rPr>
                <w:rFonts w:cs="Arial"/>
                <w:sz w:val="24"/>
              </w:rPr>
              <w:t>staff and service users</w:t>
            </w:r>
            <w:r>
              <w:rPr>
                <w:rFonts w:cs="Arial"/>
                <w:sz w:val="24"/>
              </w:rPr>
              <w:t xml:space="preserve"> across the 9 protected categories plus multiple identities.  </w:t>
            </w:r>
          </w:p>
          <w:p w:rsidR="006931F2" w:rsidRPr="007036F5" w:rsidRDefault="006931F2" w:rsidP="006931F2">
            <w:pPr>
              <w:rPr>
                <w:rFonts w:cs="Arial"/>
                <w:b/>
                <w:sz w:val="24"/>
              </w:rPr>
            </w:pPr>
            <w:r w:rsidRPr="003930CF">
              <w:rPr>
                <w:rFonts w:cs="Arial"/>
                <w:sz w:val="24"/>
              </w:rPr>
              <w:lastRenderedPageBreak/>
              <w:t xml:space="preserve">Evidence to help inform the screening process may be quantitative and qualitative.  </w:t>
            </w:r>
            <w:r w:rsidRPr="007036F5">
              <w:rPr>
                <w:rFonts w:cs="Arial"/>
                <w:sz w:val="24"/>
              </w:rPr>
              <w:t xml:space="preserve">Consideration </w:t>
            </w:r>
            <w:r>
              <w:rPr>
                <w:rFonts w:cs="Arial"/>
                <w:sz w:val="24"/>
              </w:rPr>
              <w:t xml:space="preserve">needs to be given to </w:t>
            </w:r>
            <w:r w:rsidRPr="007036F5">
              <w:rPr>
                <w:rFonts w:cs="Arial"/>
                <w:sz w:val="24"/>
              </w:rPr>
              <w:t xml:space="preserve">the different needs, experiences and priorities of each of the categories in relation to the policy / proposal.      </w:t>
            </w:r>
            <w:r>
              <w:rPr>
                <w:rFonts w:cs="Arial"/>
                <w:sz w:val="24"/>
              </w:rPr>
              <w:t>F</w:t>
            </w:r>
            <w:r w:rsidRPr="003930CF">
              <w:rPr>
                <w:rFonts w:cs="Arial"/>
                <w:sz w:val="24"/>
              </w:rPr>
              <w:t>or example: previous consultations and equality impact assessments (</w:t>
            </w:r>
            <w:r>
              <w:rPr>
                <w:rFonts w:cs="Arial"/>
                <w:sz w:val="24"/>
              </w:rPr>
              <w:t>EQIAs</w:t>
            </w:r>
            <w:r w:rsidRPr="003930CF">
              <w:rPr>
                <w:rFonts w:cs="Arial"/>
                <w:sz w:val="24"/>
              </w:rPr>
              <w:t>), statistics, research, complaints, feedback, referrals, grievances, inspection reports, focus groups, user groups etc.</w:t>
            </w:r>
            <w:r>
              <w:rPr>
                <w:rFonts w:cs="Arial"/>
                <w:sz w:val="24"/>
              </w:rPr>
              <w:t xml:space="preserve"> Please also refer to the Equality Commissions’ publication: </w:t>
            </w:r>
            <w:hyperlink r:id="rId45" w:history="1">
              <w:r w:rsidRPr="007036F5">
                <w:rPr>
                  <w:color w:val="0000FF"/>
                  <w:sz w:val="24"/>
                  <w:u w:val="single"/>
                </w:rPr>
                <w:t>Section 75 - Using Evidence in Policy Making (A Signposting Guide) (equalityni.org)</w:t>
              </w:r>
            </w:hyperlink>
          </w:p>
        </w:tc>
      </w:tr>
      <w:tr w:rsidR="006931F2" w:rsidRPr="003930CF" w:rsidTr="00A326C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660"/>
        </w:trPr>
        <w:tc>
          <w:tcPr>
            <w:tcW w:w="486" w:type="pct"/>
            <w:tcBorders>
              <w:top w:val="single" w:sz="8" w:space="0" w:color="auto"/>
              <w:left w:val="single" w:sz="8" w:space="0" w:color="auto"/>
              <w:right w:val="single" w:sz="8" w:space="0" w:color="auto"/>
            </w:tcBorders>
            <w:shd w:val="clear" w:color="auto" w:fill="auto"/>
          </w:tcPr>
          <w:p w:rsidR="006931F2" w:rsidRDefault="006931F2" w:rsidP="006931F2">
            <w:pPr>
              <w:spacing w:after="0" w:line="240" w:lineRule="auto"/>
              <w:contextualSpacing/>
              <w:rPr>
                <w:rFonts w:cs="Arial"/>
                <w:bCs/>
                <w:sz w:val="24"/>
              </w:rPr>
            </w:pPr>
          </w:p>
          <w:p w:rsidR="006931F2" w:rsidRPr="007036F5" w:rsidRDefault="006931F2" w:rsidP="006931F2">
            <w:pPr>
              <w:spacing w:after="0" w:line="240" w:lineRule="auto"/>
              <w:contextualSpacing/>
              <w:rPr>
                <w:rFonts w:cs="Arial"/>
                <w:bCs/>
                <w:sz w:val="24"/>
              </w:rPr>
            </w:pPr>
            <w:r w:rsidRPr="007036F5">
              <w:rPr>
                <w:rFonts w:cs="Arial"/>
                <w:bCs/>
                <w:sz w:val="24"/>
              </w:rPr>
              <w:t>(3.1)</w:t>
            </w:r>
          </w:p>
        </w:tc>
        <w:tc>
          <w:tcPr>
            <w:tcW w:w="4514" w:type="pct"/>
            <w:gridSpan w:val="15"/>
            <w:tcBorders>
              <w:top w:val="single" w:sz="8" w:space="0" w:color="auto"/>
              <w:left w:val="single" w:sz="8" w:space="0" w:color="auto"/>
              <w:right w:val="single" w:sz="8" w:space="0" w:color="auto"/>
            </w:tcBorders>
            <w:shd w:val="clear" w:color="auto" w:fill="auto"/>
            <w:tcMar>
              <w:top w:w="0" w:type="dxa"/>
              <w:left w:w="108" w:type="dxa"/>
              <w:bottom w:w="0" w:type="dxa"/>
              <w:right w:w="108" w:type="dxa"/>
            </w:tcMar>
          </w:tcPr>
          <w:p w:rsidR="006931F2" w:rsidRDefault="006931F2" w:rsidP="006931F2">
            <w:pPr>
              <w:spacing w:after="0" w:line="240" w:lineRule="auto"/>
              <w:contextualSpacing/>
              <w:rPr>
                <w:rFonts w:cs="Arial"/>
                <w:b/>
                <w:bCs/>
                <w:sz w:val="24"/>
              </w:rPr>
            </w:pPr>
          </w:p>
          <w:p w:rsidR="006931F2" w:rsidRPr="003930CF" w:rsidRDefault="006931F2" w:rsidP="006931F2">
            <w:pPr>
              <w:spacing w:after="0" w:line="240" w:lineRule="auto"/>
              <w:contextualSpacing/>
              <w:rPr>
                <w:rFonts w:cs="Arial"/>
                <w:b/>
                <w:sz w:val="24"/>
              </w:rPr>
            </w:pPr>
            <w:r w:rsidRPr="003930CF">
              <w:rPr>
                <w:rFonts w:cs="Arial"/>
                <w:b/>
                <w:sz w:val="24"/>
              </w:rPr>
              <w:t xml:space="preserve">Quantitative and Qualitative Data:  </w:t>
            </w:r>
            <w:r w:rsidRPr="007036F5">
              <w:rPr>
                <w:rFonts w:cs="Arial"/>
                <w:b/>
                <w:szCs w:val="28"/>
              </w:rPr>
              <w:t>Service Users</w:t>
            </w:r>
          </w:p>
          <w:p w:rsidR="006931F2" w:rsidRPr="003930CF" w:rsidRDefault="006931F2" w:rsidP="006931F2">
            <w:pPr>
              <w:spacing w:after="0" w:line="240" w:lineRule="auto"/>
              <w:contextualSpacing/>
              <w:rPr>
                <w:rFonts w:cs="Arial"/>
                <w:b/>
                <w:bCs/>
                <w:sz w:val="24"/>
              </w:rPr>
            </w:pPr>
          </w:p>
        </w:tc>
      </w:tr>
      <w:tr w:rsidR="006931F2" w:rsidRPr="003930CF" w:rsidTr="009A474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c>
          <w:tcPr>
            <w:tcW w:w="496" w:type="pct"/>
            <w:gridSpan w:val="2"/>
            <w:vMerge w:val="restar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6931F2" w:rsidRPr="003930CF" w:rsidRDefault="006931F2" w:rsidP="006931F2">
            <w:pPr>
              <w:spacing w:after="0" w:line="240" w:lineRule="auto"/>
              <w:contextualSpacing/>
              <w:rPr>
                <w:rFonts w:cs="Arial"/>
                <w:b/>
                <w:bCs/>
                <w:sz w:val="24"/>
              </w:rPr>
            </w:pPr>
            <w:r w:rsidRPr="003930CF">
              <w:rPr>
                <w:rFonts w:cs="Arial"/>
                <w:b/>
                <w:bCs/>
                <w:sz w:val="24"/>
              </w:rPr>
              <w:t>Equality Category</w:t>
            </w:r>
          </w:p>
        </w:tc>
        <w:tc>
          <w:tcPr>
            <w:tcW w:w="713" w:type="pct"/>
            <w:vMerge w:val="restar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6931F2" w:rsidRPr="003930CF" w:rsidRDefault="006931F2" w:rsidP="006931F2">
            <w:pPr>
              <w:spacing w:after="0" w:line="240" w:lineRule="auto"/>
              <w:contextualSpacing/>
              <w:rPr>
                <w:rFonts w:cs="Arial"/>
                <w:b/>
                <w:bCs/>
                <w:sz w:val="24"/>
              </w:rPr>
            </w:pPr>
            <w:r w:rsidRPr="003930CF">
              <w:rPr>
                <w:rFonts w:cs="Arial"/>
                <w:b/>
                <w:bCs/>
                <w:sz w:val="24"/>
              </w:rPr>
              <w:t>Service Users</w:t>
            </w:r>
          </w:p>
        </w:tc>
        <w:tc>
          <w:tcPr>
            <w:tcW w:w="1580" w:type="pct"/>
            <w:gridSpan w:val="7"/>
            <w:tcBorders>
              <w:top w:val="single" w:sz="4" w:space="0" w:color="auto"/>
              <w:left w:val="single" w:sz="4" w:space="0" w:color="auto"/>
              <w:bottom w:val="single" w:sz="4" w:space="0" w:color="auto"/>
              <w:right w:val="single" w:sz="4" w:space="0" w:color="auto"/>
            </w:tcBorders>
            <w:shd w:val="clear" w:color="auto" w:fill="EDF7F9"/>
          </w:tcPr>
          <w:p w:rsidR="006931F2" w:rsidRPr="00FD030D" w:rsidRDefault="006931F2" w:rsidP="006931F2">
            <w:pPr>
              <w:spacing w:after="0" w:line="240" w:lineRule="auto"/>
              <w:contextualSpacing/>
              <w:rPr>
                <w:rFonts w:cs="Arial"/>
                <w:bCs/>
                <w:sz w:val="24"/>
              </w:rPr>
            </w:pPr>
            <w:r w:rsidRPr="003930CF">
              <w:rPr>
                <w:rFonts w:cs="Arial"/>
                <w:b/>
                <w:bCs/>
                <w:sz w:val="24"/>
              </w:rPr>
              <w:t>Quantitative Data</w:t>
            </w:r>
          </w:p>
          <w:p w:rsidR="006931F2" w:rsidRPr="003930CF" w:rsidRDefault="006931F2" w:rsidP="006931F2">
            <w:pPr>
              <w:spacing w:after="0" w:line="240" w:lineRule="auto"/>
              <w:contextualSpacing/>
              <w:rPr>
                <w:rFonts w:cs="Arial"/>
                <w:b/>
                <w:bCs/>
                <w:sz w:val="24"/>
              </w:rPr>
            </w:pPr>
            <w:r w:rsidRPr="00FD030D">
              <w:rPr>
                <w:rFonts w:cs="Arial"/>
                <w:bCs/>
                <w:sz w:val="24"/>
              </w:rPr>
              <w:t>(Using 202</w:t>
            </w:r>
            <w:r>
              <w:rPr>
                <w:rFonts w:cs="Arial"/>
                <w:bCs/>
                <w:sz w:val="24"/>
              </w:rPr>
              <w:t>2</w:t>
            </w:r>
            <w:r w:rsidRPr="00FD030D">
              <w:rPr>
                <w:rFonts w:cs="Arial"/>
                <w:bCs/>
                <w:sz w:val="24"/>
              </w:rPr>
              <w:t xml:space="preserve"> census data unless otherwise stated)</w:t>
            </w:r>
          </w:p>
        </w:tc>
        <w:tc>
          <w:tcPr>
            <w:tcW w:w="2212" w:type="pct"/>
            <w:gridSpan w:val="6"/>
            <w:vMerge w:val="restart"/>
            <w:tcBorders>
              <w:top w:val="single" w:sz="4" w:space="0" w:color="auto"/>
              <w:left w:val="single" w:sz="4" w:space="0" w:color="auto"/>
              <w:bottom w:val="single" w:sz="4" w:space="0" w:color="auto"/>
              <w:right w:val="single" w:sz="4" w:space="0" w:color="auto"/>
            </w:tcBorders>
            <w:shd w:val="clear" w:color="auto" w:fill="EDF7F9"/>
          </w:tcPr>
          <w:p w:rsidR="006931F2" w:rsidRPr="003930CF" w:rsidRDefault="006931F2" w:rsidP="006931F2">
            <w:pPr>
              <w:spacing w:after="0" w:line="240" w:lineRule="auto"/>
              <w:contextualSpacing/>
              <w:rPr>
                <w:rFonts w:cs="Arial"/>
                <w:b/>
                <w:bCs/>
                <w:sz w:val="24"/>
              </w:rPr>
            </w:pPr>
            <w:r w:rsidRPr="003930CF">
              <w:rPr>
                <w:rFonts w:cs="Arial"/>
                <w:b/>
                <w:bCs/>
                <w:sz w:val="24"/>
              </w:rPr>
              <w:t>Qualitative Data</w:t>
            </w:r>
          </w:p>
          <w:p w:rsidR="006931F2" w:rsidRPr="003930CF" w:rsidRDefault="006931F2" w:rsidP="006931F2">
            <w:pPr>
              <w:spacing w:after="0" w:line="240" w:lineRule="auto"/>
              <w:contextualSpacing/>
              <w:rPr>
                <w:rFonts w:cs="Arial"/>
                <w:b/>
                <w:bCs/>
                <w:sz w:val="24"/>
              </w:rPr>
            </w:pPr>
            <w:r w:rsidRPr="003930CF">
              <w:rPr>
                <w:rFonts w:cs="Arial"/>
                <w:bCs/>
                <w:sz w:val="24"/>
              </w:rPr>
              <w:t>(Needs, Experiences, Priorities)</w:t>
            </w:r>
          </w:p>
        </w:tc>
      </w:tr>
      <w:tr w:rsidR="006931F2" w:rsidRPr="003930CF" w:rsidTr="009A474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949"/>
        </w:trPr>
        <w:tc>
          <w:tcPr>
            <w:tcW w:w="496" w:type="pct"/>
            <w:gridSpan w:val="2"/>
            <w:vMerge/>
            <w:tcBorders>
              <w:top w:val="single" w:sz="4" w:space="0" w:color="auto"/>
              <w:left w:val="single" w:sz="4" w:space="0" w:color="auto"/>
              <w:bottom w:val="single" w:sz="4" w:space="0" w:color="auto"/>
              <w:right w:val="single" w:sz="4" w:space="0" w:color="auto"/>
            </w:tcBorders>
            <w:shd w:val="clear" w:color="auto" w:fill="E7F9FF"/>
            <w:tcMar>
              <w:top w:w="0" w:type="dxa"/>
              <w:left w:w="108" w:type="dxa"/>
              <w:bottom w:w="0" w:type="dxa"/>
              <w:right w:w="108" w:type="dxa"/>
            </w:tcMar>
          </w:tcPr>
          <w:p w:rsidR="006931F2" w:rsidRPr="003930CF" w:rsidRDefault="006931F2" w:rsidP="006931F2">
            <w:pPr>
              <w:spacing w:after="0" w:line="240" w:lineRule="auto"/>
              <w:contextualSpacing/>
              <w:rPr>
                <w:rFonts w:cs="Arial"/>
                <w:b/>
                <w:sz w:val="24"/>
              </w:rPr>
            </w:pPr>
          </w:p>
        </w:tc>
        <w:tc>
          <w:tcPr>
            <w:tcW w:w="713" w:type="pct"/>
            <w:vMerge/>
            <w:tcBorders>
              <w:top w:val="single" w:sz="4" w:space="0" w:color="auto"/>
              <w:left w:val="single" w:sz="4" w:space="0" w:color="auto"/>
              <w:bottom w:val="single" w:sz="4" w:space="0" w:color="auto"/>
              <w:right w:val="single" w:sz="4" w:space="0" w:color="auto"/>
            </w:tcBorders>
            <w:shd w:val="clear" w:color="auto" w:fill="E7F9FF"/>
            <w:tcMar>
              <w:top w:w="0" w:type="dxa"/>
              <w:left w:w="108" w:type="dxa"/>
              <w:bottom w:w="0" w:type="dxa"/>
              <w:right w:w="108" w:type="dxa"/>
            </w:tcMar>
            <w:hideMark/>
          </w:tcPr>
          <w:p w:rsidR="006931F2" w:rsidRPr="003930CF" w:rsidRDefault="006931F2" w:rsidP="006931F2">
            <w:pPr>
              <w:spacing w:after="0" w:line="240" w:lineRule="auto"/>
              <w:contextualSpacing/>
              <w:rPr>
                <w:rFonts w:cs="Arial"/>
                <w:b/>
                <w:bCs/>
                <w:sz w:val="24"/>
              </w:rPr>
            </w:pP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rsidR="006931F2" w:rsidRDefault="006931F2" w:rsidP="006931F2">
            <w:pPr>
              <w:spacing w:after="0" w:line="240" w:lineRule="auto"/>
              <w:contextualSpacing/>
              <w:rPr>
                <w:rFonts w:cs="Arial"/>
                <w:b/>
                <w:bCs/>
                <w:sz w:val="24"/>
              </w:rPr>
            </w:pPr>
            <w:r>
              <w:rPr>
                <w:rFonts w:cs="Arial"/>
                <w:b/>
                <w:bCs/>
                <w:sz w:val="24"/>
              </w:rPr>
              <w:t xml:space="preserve">Belfast </w:t>
            </w:r>
          </w:p>
          <w:p w:rsidR="006931F2" w:rsidRPr="00FD030D" w:rsidRDefault="006931F2" w:rsidP="006931F2">
            <w:pPr>
              <w:spacing w:after="0" w:line="240" w:lineRule="auto"/>
              <w:contextualSpacing/>
              <w:rPr>
                <w:rFonts w:cs="Arial"/>
                <w:b/>
                <w:bCs/>
                <w:sz w:val="24"/>
              </w:rPr>
            </w:pPr>
            <w:r w:rsidRPr="003930CF">
              <w:rPr>
                <w:rFonts w:cs="Arial"/>
                <w:b/>
                <w:bCs/>
                <w:sz w:val="24"/>
              </w:rPr>
              <w:t>Population</w:t>
            </w:r>
            <w:r>
              <w:rPr>
                <w:rFonts w:cs="Arial"/>
                <w:b/>
                <w:bCs/>
                <w:sz w:val="24"/>
              </w:rPr>
              <w:t xml:space="preserve"> only</w:t>
            </w:r>
          </w:p>
        </w:tc>
        <w:tc>
          <w:tcPr>
            <w:tcW w:w="431" w:type="pct"/>
            <w:gridSpan w:val="2"/>
            <w:tcBorders>
              <w:top w:val="single" w:sz="4" w:space="0" w:color="auto"/>
              <w:left w:val="single" w:sz="4" w:space="0" w:color="auto"/>
              <w:bottom w:val="single" w:sz="4" w:space="0" w:color="auto"/>
              <w:right w:val="single" w:sz="4" w:space="0" w:color="auto"/>
            </w:tcBorders>
            <w:shd w:val="clear" w:color="auto" w:fill="FFFFFF"/>
          </w:tcPr>
          <w:p w:rsidR="006931F2" w:rsidRDefault="006931F2" w:rsidP="006931F2">
            <w:pPr>
              <w:spacing w:after="0" w:line="240" w:lineRule="auto"/>
              <w:contextualSpacing/>
              <w:rPr>
                <w:rFonts w:cs="Arial"/>
                <w:b/>
                <w:bCs/>
                <w:sz w:val="24"/>
              </w:rPr>
            </w:pPr>
            <w:r>
              <w:rPr>
                <w:rFonts w:cs="Arial"/>
                <w:b/>
                <w:bCs/>
                <w:sz w:val="24"/>
              </w:rPr>
              <w:t xml:space="preserve">NI </w:t>
            </w:r>
          </w:p>
          <w:p w:rsidR="006931F2" w:rsidRPr="003930CF" w:rsidRDefault="006931F2" w:rsidP="006931F2">
            <w:pPr>
              <w:spacing w:after="0" w:line="240" w:lineRule="auto"/>
              <w:contextualSpacing/>
              <w:rPr>
                <w:rFonts w:cs="Arial"/>
                <w:b/>
                <w:bCs/>
                <w:sz w:val="24"/>
              </w:rPr>
            </w:pPr>
            <w:r>
              <w:rPr>
                <w:rFonts w:cs="Arial"/>
                <w:b/>
                <w:bCs/>
                <w:sz w:val="24"/>
              </w:rPr>
              <w:t>Population</w:t>
            </w:r>
          </w:p>
        </w:tc>
        <w:tc>
          <w:tcPr>
            <w:tcW w:w="517" w:type="pct"/>
            <w:gridSpan w:val="3"/>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6931F2" w:rsidRPr="003930CF" w:rsidRDefault="006931F2" w:rsidP="006931F2">
            <w:pPr>
              <w:spacing w:after="0" w:line="240" w:lineRule="auto"/>
              <w:contextualSpacing/>
              <w:rPr>
                <w:rFonts w:cs="Arial"/>
                <w:b/>
                <w:bCs/>
                <w:sz w:val="24"/>
              </w:rPr>
            </w:pPr>
            <w:r>
              <w:rPr>
                <w:rFonts w:cs="Arial"/>
                <w:b/>
                <w:bCs/>
                <w:sz w:val="24"/>
              </w:rPr>
              <w:t>Service U</w:t>
            </w:r>
            <w:r w:rsidRPr="003930CF">
              <w:rPr>
                <w:rFonts w:cs="Arial"/>
                <w:b/>
                <w:bCs/>
                <w:sz w:val="24"/>
              </w:rPr>
              <w:t>sers affected %</w:t>
            </w:r>
          </w:p>
        </w:tc>
        <w:tc>
          <w:tcPr>
            <w:tcW w:w="2212" w:type="pct"/>
            <w:gridSpan w:val="6"/>
            <w:vMerge/>
            <w:tcBorders>
              <w:top w:val="single" w:sz="4" w:space="0" w:color="auto"/>
              <w:left w:val="single" w:sz="4" w:space="0" w:color="auto"/>
              <w:bottom w:val="single" w:sz="4" w:space="0" w:color="auto"/>
              <w:right w:val="single" w:sz="4" w:space="0" w:color="auto"/>
            </w:tcBorders>
            <w:shd w:val="clear" w:color="auto" w:fill="EDF7F9"/>
          </w:tcPr>
          <w:p w:rsidR="006931F2" w:rsidRPr="003930CF" w:rsidRDefault="006931F2" w:rsidP="006931F2">
            <w:pPr>
              <w:spacing w:after="0" w:line="240" w:lineRule="auto"/>
              <w:contextualSpacing/>
              <w:rPr>
                <w:rFonts w:cs="Arial"/>
                <w:b/>
                <w:bCs/>
                <w:sz w:val="24"/>
              </w:rPr>
            </w:pPr>
          </w:p>
        </w:tc>
      </w:tr>
      <w:tr w:rsidR="006931F2" w:rsidRPr="003930CF" w:rsidTr="009A474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1468"/>
        </w:trPr>
        <w:tc>
          <w:tcPr>
            <w:tcW w:w="496" w:type="pct"/>
            <w:gridSpan w:val="2"/>
            <w:tcBorders>
              <w:top w:val="single" w:sz="4" w:space="0" w:color="auto"/>
              <w:left w:val="single" w:sz="8" w:space="0" w:color="auto"/>
              <w:right w:val="single" w:sz="4" w:space="0" w:color="auto"/>
            </w:tcBorders>
            <w:shd w:val="clear" w:color="auto" w:fill="EDF7F9"/>
            <w:tcMar>
              <w:top w:w="0" w:type="dxa"/>
              <w:left w:w="108" w:type="dxa"/>
              <w:bottom w:w="0" w:type="dxa"/>
              <w:right w:w="108" w:type="dxa"/>
            </w:tcMar>
          </w:tcPr>
          <w:p w:rsidR="006931F2" w:rsidRDefault="006931F2" w:rsidP="006931F2">
            <w:pPr>
              <w:spacing w:after="0" w:line="240" w:lineRule="auto"/>
              <w:contextualSpacing/>
              <w:rPr>
                <w:rFonts w:cs="Arial"/>
                <w:b/>
                <w:sz w:val="24"/>
              </w:rPr>
            </w:pPr>
            <w:r w:rsidRPr="003930CF">
              <w:rPr>
                <w:rFonts w:cs="Arial"/>
                <w:b/>
                <w:sz w:val="24"/>
              </w:rPr>
              <w:t xml:space="preserve">1. </w:t>
            </w:r>
          </w:p>
          <w:p w:rsidR="006931F2" w:rsidRPr="003930CF" w:rsidRDefault="006931F2" w:rsidP="006931F2">
            <w:pPr>
              <w:spacing w:after="0" w:line="240" w:lineRule="auto"/>
              <w:contextualSpacing/>
              <w:rPr>
                <w:rFonts w:cs="Arial"/>
                <w:b/>
                <w:sz w:val="24"/>
              </w:rPr>
            </w:pPr>
            <w:r w:rsidRPr="003930CF">
              <w:rPr>
                <w:rFonts w:cs="Arial"/>
                <w:b/>
                <w:sz w:val="24"/>
              </w:rPr>
              <w:t>Age</w:t>
            </w:r>
          </w:p>
          <w:p w:rsidR="006931F2" w:rsidRPr="003930CF" w:rsidRDefault="006931F2" w:rsidP="006931F2">
            <w:pPr>
              <w:spacing w:after="0" w:line="240" w:lineRule="auto"/>
              <w:contextualSpacing/>
              <w:rPr>
                <w:rFonts w:cs="Arial"/>
                <w:sz w:val="24"/>
              </w:rPr>
            </w:pPr>
          </w:p>
        </w:tc>
        <w:tc>
          <w:tcPr>
            <w:tcW w:w="713"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6931F2" w:rsidRDefault="006931F2" w:rsidP="006931F2">
            <w:pPr>
              <w:spacing w:after="0" w:line="240" w:lineRule="auto"/>
              <w:contextualSpacing/>
              <w:rPr>
                <w:rFonts w:cs="Arial"/>
                <w:sz w:val="24"/>
              </w:rPr>
            </w:pPr>
          </w:p>
          <w:p w:rsidR="006931F2" w:rsidRDefault="006931F2" w:rsidP="006931F2">
            <w:pPr>
              <w:spacing w:after="0" w:line="240" w:lineRule="auto"/>
              <w:contextualSpacing/>
              <w:rPr>
                <w:rFonts w:cs="Arial"/>
                <w:sz w:val="24"/>
              </w:rPr>
            </w:pPr>
            <w:r w:rsidRPr="003930CF">
              <w:rPr>
                <w:rFonts w:cs="Arial"/>
                <w:sz w:val="24"/>
              </w:rPr>
              <w:t>0-1</w:t>
            </w:r>
            <w:r>
              <w:rPr>
                <w:rFonts w:cs="Arial"/>
                <w:sz w:val="24"/>
              </w:rPr>
              <w:t>4</w:t>
            </w:r>
            <w:r w:rsidRPr="003930CF">
              <w:rPr>
                <w:rFonts w:cs="Arial"/>
                <w:sz w:val="24"/>
              </w:rPr>
              <w:br/>
              <w:t>1</w:t>
            </w:r>
            <w:r>
              <w:rPr>
                <w:rFonts w:cs="Arial"/>
                <w:sz w:val="24"/>
              </w:rPr>
              <w:t>5</w:t>
            </w:r>
            <w:r w:rsidRPr="003930CF">
              <w:rPr>
                <w:rFonts w:cs="Arial"/>
                <w:sz w:val="24"/>
              </w:rPr>
              <w:t>-24</w:t>
            </w:r>
            <w:r w:rsidRPr="003930CF">
              <w:rPr>
                <w:rFonts w:cs="Arial"/>
                <w:sz w:val="24"/>
              </w:rPr>
              <w:br/>
              <w:t>25-34</w:t>
            </w:r>
            <w:r w:rsidRPr="003930CF">
              <w:rPr>
                <w:rFonts w:cs="Arial"/>
                <w:sz w:val="24"/>
              </w:rPr>
              <w:br/>
              <w:t>35-44</w:t>
            </w:r>
            <w:r w:rsidRPr="003930CF">
              <w:rPr>
                <w:rFonts w:cs="Arial"/>
                <w:sz w:val="24"/>
              </w:rPr>
              <w:br/>
              <w:t>45-54</w:t>
            </w:r>
            <w:r w:rsidRPr="003930CF">
              <w:rPr>
                <w:rFonts w:cs="Arial"/>
                <w:sz w:val="24"/>
              </w:rPr>
              <w:br/>
              <w:t>55-64</w:t>
            </w:r>
            <w:r w:rsidRPr="003930CF">
              <w:rPr>
                <w:rFonts w:cs="Arial"/>
                <w:sz w:val="24"/>
              </w:rPr>
              <w:br/>
              <w:t>65</w:t>
            </w:r>
            <w:r>
              <w:rPr>
                <w:rFonts w:cs="Arial"/>
                <w:sz w:val="24"/>
              </w:rPr>
              <w:t>-74</w:t>
            </w:r>
          </w:p>
          <w:p w:rsidR="006931F2" w:rsidRPr="003930CF" w:rsidRDefault="006931F2" w:rsidP="006931F2">
            <w:pPr>
              <w:spacing w:after="0" w:line="240" w:lineRule="auto"/>
              <w:contextualSpacing/>
              <w:rPr>
                <w:rFonts w:cs="Arial"/>
                <w:sz w:val="24"/>
              </w:rPr>
            </w:pPr>
            <w:r>
              <w:rPr>
                <w:rFonts w:cs="Arial"/>
                <w:sz w:val="24"/>
              </w:rPr>
              <w:t>75+</w:t>
            </w: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6931F2" w:rsidRDefault="006931F2" w:rsidP="006931F2">
            <w:pPr>
              <w:spacing w:after="0" w:line="240" w:lineRule="auto"/>
              <w:contextualSpacing/>
              <w:rPr>
                <w:rFonts w:cs="Arial"/>
                <w:sz w:val="24"/>
              </w:rPr>
            </w:pPr>
          </w:p>
          <w:p w:rsidR="006931F2" w:rsidRPr="00FD030D" w:rsidRDefault="006931F2" w:rsidP="006931F2">
            <w:pPr>
              <w:spacing w:after="0" w:line="240" w:lineRule="auto"/>
              <w:contextualSpacing/>
              <w:rPr>
                <w:rFonts w:cs="Arial"/>
                <w:sz w:val="24"/>
              </w:rPr>
            </w:pPr>
            <w:r w:rsidRPr="00FD030D">
              <w:rPr>
                <w:rFonts w:cs="Arial"/>
                <w:sz w:val="24"/>
              </w:rPr>
              <w:t>18.04%</w:t>
            </w:r>
          </w:p>
          <w:p w:rsidR="006931F2" w:rsidRPr="00FD030D" w:rsidRDefault="006931F2" w:rsidP="006931F2">
            <w:pPr>
              <w:spacing w:after="0" w:line="240" w:lineRule="auto"/>
              <w:contextualSpacing/>
              <w:rPr>
                <w:rFonts w:cs="Arial"/>
                <w:sz w:val="24"/>
              </w:rPr>
            </w:pPr>
            <w:r w:rsidRPr="00FD030D">
              <w:rPr>
                <w:rFonts w:cs="Arial"/>
                <w:sz w:val="24"/>
              </w:rPr>
              <w:t>14.57%</w:t>
            </w:r>
          </w:p>
          <w:p w:rsidR="006931F2" w:rsidRPr="00FD030D" w:rsidRDefault="006931F2" w:rsidP="006931F2">
            <w:pPr>
              <w:spacing w:after="0" w:line="240" w:lineRule="auto"/>
              <w:contextualSpacing/>
              <w:rPr>
                <w:rFonts w:cs="Arial"/>
                <w:sz w:val="24"/>
              </w:rPr>
            </w:pPr>
            <w:r>
              <w:rPr>
                <w:rFonts w:cs="Arial"/>
                <w:sz w:val="24"/>
              </w:rPr>
              <w:t>1</w:t>
            </w:r>
            <w:r w:rsidRPr="00FD030D">
              <w:rPr>
                <w:rFonts w:cs="Arial"/>
                <w:sz w:val="24"/>
              </w:rPr>
              <w:t>5.47%</w:t>
            </w:r>
          </w:p>
          <w:p w:rsidR="006931F2" w:rsidRPr="00FD030D" w:rsidRDefault="006931F2" w:rsidP="006931F2">
            <w:pPr>
              <w:spacing w:after="0" w:line="240" w:lineRule="auto"/>
              <w:contextualSpacing/>
              <w:rPr>
                <w:rFonts w:cs="Arial"/>
                <w:sz w:val="24"/>
              </w:rPr>
            </w:pPr>
            <w:r w:rsidRPr="00FD030D">
              <w:rPr>
                <w:rFonts w:cs="Arial"/>
                <w:sz w:val="24"/>
              </w:rPr>
              <w:t>13.35%</w:t>
            </w:r>
          </w:p>
          <w:p w:rsidR="006931F2" w:rsidRPr="00FD030D" w:rsidRDefault="006931F2" w:rsidP="006931F2">
            <w:pPr>
              <w:spacing w:after="0" w:line="240" w:lineRule="auto"/>
              <w:contextualSpacing/>
              <w:rPr>
                <w:rFonts w:cs="Arial"/>
                <w:sz w:val="24"/>
              </w:rPr>
            </w:pPr>
            <w:r w:rsidRPr="00FD030D">
              <w:rPr>
                <w:rFonts w:cs="Arial"/>
                <w:sz w:val="24"/>
              </w:rPr>
              <w:t>11.85%</w:t>
            </w:r>
          </w:p>
          <w:p w:rsidR="006931F2" w:rsidRPr="00FD030D" w:rsidRDefault="006931F2" w:rsidP="006931F2">
            <w:pPr>
              <w:spacing w:after="0" w:line="240" w:lineRule="auto"/>
              <w:contextualSpacing/>
              <w:rPr>
                <w:rFonts w:cs="Arial"/>
                <w:sz w:val="24"/>
              </w:rPr>
            </w:pPr>
            <w:r w:rsidRPr="00FD030D">
              <w:rPr>
                <w:rFonts w:cs="Arial"/>
                <w:sz w:val="24"/>
              </w:rPr>
              <w:t>12%</w:t>
            </w:r>
          </w:p>
          <w:p w:rsidR="006931F2" w:rsidRPr="00FD030D" w:rsidRDefault="006931F2" w:rsidP="006931F2">
            <w:pPr>
              <w:spacing w:after="0" w:line="240" w:lineRule="auto"/>
              <w:contextualSpacing/>
              <w:rPr>
                <w:rFonts w:cs="Arial"/>
                <w:sz w:val="24"/>
              </w:rPr>
            </w:pPr>
            <w:r>
              <w:rPr>
                <w:rFonts w:cs="Arial"/>
                <w:sz w:val="24"/>
              </w:rPr>
              <w:t xml:space="preserve">  </w:t>
            </w:r>
            <w:r w:rsidRPr="00FD030D">
              <w:rPr>
                <w:rFonts w:cs="Arial"/>
                <w:sz w:val="24"/>
              </w:rPr>
              <w:t>7.8%</w:t>
            </w:r>
          </w:p>
          <w:p w:rsidR="006931F2" w:rsidRDefault="006931F2" w:rsidP="006931F2">
            <w:pPr>
              <w:spacing w:after="0" w:line="240" w:lineRule="auto"/>
              <w:contextualSpacing/>
              <w:rPr>
                <w:rFonts w:cs="Arial"/>
                <w:sz w:val="24"/>
              </w:rPr>
            </w:pPr>
            <w:r>
              <w:rPr>
                <w:rFonts w:cs="Arial"/>
                <w:sz w:val="24"/>
              </w:rPr>
              <w:t xml:space="preserve">  </w:t>
            </w:r>
            <w:r w:rsidRPr="00FD030D">
              <w:rPr>
                <w:rFonts w:cs="Arial"/>
                <w:sz w:val="24"/>
              </w:rPr>
              <w:t>6.92%</w:t>
            </w:r>
          </w:p>
          <w:p w:rsidR="006931F2" w:rsidRPr="003930CF" w:rsidRDefault="006931F2" w:rsidP="006931F2">
            <w:pPr>
              <w:spacing w:after="0" w:line="240" w:lineRule="auto"/>
              <w:contextualSpacing/>
              <w:rPr>
                <w:rFonts w:cs="Arial"/>
                <w:sz w:val="24"/>
              </w:rPr>
            </w:pPr>
          </w:p>
        </w:tc>
        <w:tc>
          <w:tcPr>
            <w:tcW w:w="431" w:type="pct"/>
            <w:gridSpan w:val="2"/>
            <w:tcBorders>
              <w:top w:val="single" w:sz="4" w:space="0" w:color="auto"/>
              <w:left w:val="single" w:sz="4" w:space="0" w:color="auto"/>
              <w:bottom w:val="single" w:sz="4" w:space="0" w:color="auto"/>
              <w:right w:val="single" w:sz="4" w:space="0" w:color="auto"/>
            </w:tcBorders>
            <w:shd w:val="clear" w:color="auto" w:fill="FFFFFF"/>
          </w:tcPr>
          <w:p w:rsidR="006931F2" w:rsidRDefault="006931F2" w:rsidP="006931F2">
            <w:pPr>
              <w:spacing w:after="0" w:line="240" w:lineRule="auto"/>
              <w:contextualSpacing/>
              <w:rPr>
                <w:rFonts w:cs="Arial"/>
                <w:sz w:val="24"/>
              </w:rPr>
            </w:pPr>
            <w:r>
              <w:rPr>
                <w:rFonts w:cs="Arial"/>
                <w:sz w:val="24"/>
              </w:rPr>
              <w:t xml:space="preserve"> </w:t>
            </w:r>
          </w:p>
          <w:p w:rsidR="006931F2" w:rsidRPr="00FD030D" w:rsidRDefault="006931F2" w:rsidP="006931F2">
            <w:pPr>
              <w:spacing w:after="0" w:line="240" w:lineRule="auto"/>
              <w:contextualSpacing/>
              <w:rPr>
                <w:rFonts w:cs="Arial"/>
                <w:sz w:val="24"/>
              </w:rPr>
            </w:pPr>
            <w:r w:rsidRPr="00FD030D">
              <w:rPr>
                <w:rFonts w:cs="Arial"/>
                <w:sz w:val="24"/>
              </w:rPr>
              <w:t>19.19%</w:t>
            </w:r>
          </w:p>
          <w:p w:rsidR="006931F2" w:rsidRPr="00FD030D" w:rsidRDefault="006931F2" w:rsidP="006931F2">
            <w:pPr>
              <w:spacing w:after="0" w:line="240" w:lineRule="auto"/>
              <w:contextualSpacing/>
              <w:rPr>
                <w:rFonts w:cs="Arial"/>
                <w:sz w:val="24"/>
              </w:rPr>
            </w:pPr>
            <w:r>
              <w:rPr>
                <w:rFonts w:cs="Arial"/>
                <w:sz w:val="24"/>
              </w:rPr>
              <w:t xml:space="preserve"> </w:t>
            </w:r>
            <w:r w:rsidRPr="00FD030D">
              <w:rPr>
                <w:rFonts w:cs="Arial"/>
                <w:sz w:val="24"/>
              </w:rPr>
              <w:t>11.8%</w:t>
            </w:r>
          </w:p>
          <w:p w:rsidR="006931F2" w:rsidRPr="00FD030D" w:rsidRDefault="006931F2" w:rsidP="006931F2">
            <w:pPr>
              <w:spacing w:after="0" w:line="240" w:lineRule="auto"/>
              <w:contextualSpacing/>
              <w:rPr>
                <w:rFonts w:cs="Arial"/>
                <w:sz w:val="24"/>
              </w:rPr>
            </w:pPr>
            <w:r>
              <w:rPr>
                <w:rFonts w:cs="Arial"/>
                <w:sz w:val="24"/>
              </w:rPr>
              <w:t xml:space="preserve"> </w:t>
            </w:r>
            <w:r w:rsidRPr="00FD030D">
              <w:rPr>
                <w:rFonts w:cs="Arial"/>
                <w:sz w:val="24"/>
              </w:rPr>
              <w:t>12.74</w:t>
            </w:r>
          </w:p>
          <w:p w:rsidR="006931F2" w:rsidRPr="00FD030D" w:rsidRDefault="006931F2" w:rsidP="006931F2">
            <w:pPr>
              <w:spacing w:after="0" w:line="240" w:lineRule="auto"/>
              <w:contextualSpacing/>
              <w:rPr>
                <w:rFonts w:cs="Arial"/>
                <w:sz w:val="24"/>
              </w:rPr>
            </w:pPr>
            <w:r>
              <w:rPr>
                <w:rFonts w:cs="Arial"/>
                <w:sz w:val="24"/>
              </w:rPr>
              <w:t xml:space="preserve"> </w:t>
            </w:r>
            <w:r w:rsidRPr="00FD030D">
              <w:rPr>
                <w:rFonts w:cs="Arial"/>
                <w:sz w:val="24"/>
              </w:rPr>
              <w:t>13.11%</w:t>
            </w:r>
          </w:p>
          <w:p w:rsidR="006931F2" w:rsidRPr="00FD030D" w:rsidRDefault="006931F2" w:rsidP="006931F2">
            <w:pPr>
              <w:spacing w:after="0" w:line="240" w:lineRule="auto"/>
              <w:contextualSpacing/>
              <w:rPr>
                <w:rFonts w:cs="Arial"/>
                <w:sz w:val="24"/>
              </w:rPr>
            </w:pPr>
            <w:r>
              <w:rPr>
                <w:rFonts w:cs="Arial"/>
                <w:sz w:val="24"/>
              </w:rPr>
              <w:t xml:space="preserve"> </w:t>
            </w:r>
            <w:r w:rsidRPr="00FD030D">
              <w:rPr>
                <w:rFonts w:cs="Arial"/>
                <w:sz w:val="24"/>
              </w:rPr>
              <w:t>13.27</w:t>
            </w:r>
          </w:p>
          <w:p w:rsidR="006931F2" w:rsidRPr="00FD030D" w:rsidRDefault="006931F2" w:rsidP="006931F2">
            <w:pPr>
              <w:spacing w:after="0" w:line="240" w:lineRule="auto"/>
              <w:contextualSpacing/>
              <w:rPr>
                <w:rFonts w:cs="Arial"/>
                <w:sz w:val="24"/>
              </w:rPr>
            </w:pPr>
            <w:r>
              <w:rPr>
                <w:rFonts w:cs="Arial"/>
                <w:sz w:val="24"/>
              </w:rPr>
              <w:t xml:space="preserve"> </w:t>
            </w:r>
            <w:r w:rsidRPr="00FD030D">
              <w:rPr>
                <w:rFonts w:cs="Arial"/>
                <w:sz w:val="24"/>
              </w:rPr>
              <w:t>12.73</w:t>
            </w:r>
          </w:p>
          <w:p w:rsidR="006931F2" w:rsidRPr="00FD030D" w:rsidRDefault="006931F2" w:rsidP="006931F2">
            <w:pPr>
              <w:spacing w:after="0" w:line="240" w:lineRule="auto"/>
              <w:contextualSpacing/>
              <w:rPr>
                <w:rFonts w:cs="Arial"/>
                <w:sz w:val="24"/>
              </w:rPr>
            </w:pPr>
            <w:r>
              <w:rPr>
                <w:rFonts w:cs="Arial"/>
                <w:sz w:val="24"/>
              </w:rPr>
              <w:t xml:space="preserve">   </w:t>
            </w:r>
            <w:r w:rsidRPr="00FD030D">
              <w:rPr>
                <w:rFonts w:cs="Arial"/>
                <w:sz w:val="24"/>
              </w:rPr>
              <w:t>9.3%</w:t>
            </w:r>
          </w:p>
          <w:p w:rsidR="006931F2" w:rsidRPr="003930CF" w:rsidRDefault="006931F2" w:rsidP="006931F2">
            <w:pPr>
              <w:spacing w:after="0" w:line="240" w:lineRule="auto"/>
              <w:contextualSpacing/>
              <w:rPr>
                <w:rFonts w:cs="Arial"/>
                <w:sz w:val="24"/>
              </w:rPr>
            </w:pPr>
            <w:r>
              <w:rPr>
                <w:rFonts w:cs="Arial"/>
                <w:sz w:val="24"/>
              </w:rPr>
              <w:t xml:space="preserve">   </w:t>
            </w:r>
            <w:r w:rsidRPr="00FD030D">
              <w:rPr>
                <w:rFonts w:cs="Arial"/>
                <w:sz w:val="24"/>
              </w:rPr>
              <w:t>7.86%</w:t>
            </w:r>
          </w:p>
        </w:tc>
        <w:tc>
          <w:tcPr>
            <w:tcW w:w="517" w:type="pct"/>
            <w:gridSpan w:val="3"/>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6931F2" w:rsidRPr="009A4743" w:rsidRDefault="006931F2" w:rsidP="006931F2">
            <w:pPr>
              <w:spacing w:after="0" w:line="240" w:lineRule="auto"/>
              <w:contextualSpacing/>
              <w:rPr>
                <w:rFonts w:cs="Arial"/>
                <w:sz w:val="24"/>
              </w:rPr>
            </w:pPr>
          </w:p>
          <w:p w:rsidR="00197CB8" w:rsidRPr="009A4743" w:rsidRDefault="00197CB8" w:rsidP="006931F2">
            <w:pPr>
              <w:spacing w:after="0" w:line="240" w:lineRule="auto"/>
              <w:contextualSpacing/>
              <w:rPr>
                <w:rFonts w:cs="Arial"/>
                <w:sz w:val="24"/>
              </w:rPr>
            </w:pPr>
            <w:r w:rsidRPr="009A4743">
              <w:rPr>
                <w:rFonts w:cs="Arial"/>
                <w:sz w:val="24"/>
              </w:rPr>
              <w:t>28%</w:t>
            </w:r>
          </w:p>
          <w:p w:rsidR="00197CB8" w:rsidRPr="009A4743" w:rsidRDefault="00197CB8" w:rsidP="006931F2">
            <w:pPr>
              <w:spacing w:after="0" w:line="240" w:lineRule="auto"/>
              <w:contextualSpacing/>
              <w:rPr>
                <w:rFonts w:cs="Arial"/>
                <w:sz w:val="24"/>
              </w:rPr>
            </w:pPr>
            <w:r w:rsidRPr="009A4743">
              <w:rPr>
                <w:rFonts w:cs="Arial"/>
                <w:sz w:val="24"/>
              </w:rPr>
              <w:t>34%</w:t>
            </w:r>
          </w:p>
          <w:p w:rsidR="00197CB8" w:rsidRPr="009A4743" w:rsidRDefault="00197CB8" w:rsidP="006931F2">
            <w:pPr>
              <w:spacing w:after="0" w:line="240" w:lineRule="auto"/>
              <w:contextualSpacing/>
              <w:rPr>
                <w:rFonts w:cs="Arial"/>
                <w:sz w:val="24"/>
              </w:rPr>
            </w:pPr>
            <w:r w:rsidRPr="009A4743">
              <w:rPr>
                <w:rFonts w:cs="Arial"/>
                <w:sz w:val="24"/>
              </w:rPr>
              <w:t>25%</w:t>
            </w:r>
          </w:p>
          <w:p w:rsidR="00197CB8" w:rsidRPr="009A4743" w:rsidRDefault="00197CB8" w:rsidP="006931F2">
            <w:pPr>
              <w:spacing w:after="0" w:line="240" w:lineRule="auto"/>
              <w:contextualSpacing/>
              <w:rPr>
                <w:rFonts w:cs="Arial"/>
                <w:sz w:val="24"/>
              </w:rPr>
            </w:pPr>
            <w:r w:rsidRPr="009A4743">
              <w:rPr>
                <w:rFonts w:cs="Arial"/>
                <w:sz w:val="24"/>
              </w:rPr>
              <w:t>11%</w:t>
            </w:r>
          </w:p>
          <w:p w:rsidR="00197CB8" w:rsidRPr="009A4743" w:rsidRDefault="00197CB8" w:rsidP="006931F2">
            <w:pPr>
              <w:spacing w:after="0" w:line="240" w:lineRule="auto"/>
              <w:contextualSpacing/>
              <w:rPr>
                <w:rFonts w:cs="Arial"/>
                <w:sz w:val="24"/>
              </w:rPr>
            </w:pPr>
            <w:r w:rsidRPr="009A4743">
              <w:rPr>
                <w:rFonts w:cs="Arial"/>
                <w:sz w:val="24"/>
              </w:rPr>
              <w:t>1%</w:t>
            </w:r>
          </w:p>
          <w:p w:rsidR="00197CB8" w:rsidRPr="009A4743" w:rsidRDefault="00197CB8" w:rsidP="006931F2">
            <w:pPr>
              <w:spacing w:after="0" w:line="240" w:lineRule="auto"/>
              <w:contextualSpacing/>
              <w:rPr>
                <w:rFonts w:cs="Arial"/>
                <w:sz w:val="24"/>
              </w:rPr>
            </w:pPr>
            <w:r w:rsidRPr="009A4743">
              <w:rPr>
                <w:rFonts w:cs="Arial"/>
                <w:sz w:val="24"/>
              </w:rPr>
              <w:t>1%</w:t>
            </w:r>
          </w:p>
          <w:p w:rsidR="00197CB8" w:rsidRPr="009A4743" w:rsidRDefault="00197CB8" w:rsidP="006931F2">
            <w:pPr>
              <w:spacing w:after="0" w:line="240" w:lineRule="auto"/>
              <w:contextualSpacing/>
              <w:rPr>
                <w:rFonts w:cs="Arial"/>
                <w:sz w:val="24"/>
              </w:rPr>
            </w:pPr>
            <w:r w:rsidRPr="009A4743">
              <w:rPr>
                <w:rFonts w:cs="Arial"/>
                <w:sz w:val="24"/>
              </w:rPr>
              <w:t>0%</w:t>
            </w:r>
          </w:p>
        </w:tc>
        <w:tc>
          <w:tcPr>
            <w:tcW w:w="2212" w:type="pct"/>
            <w:gridSpan w:val="6"/>
            <w:tcBorders>
              <w:top w:val="single" w:sz="4" w:space="0" w:color="auto"/>
              <w:left w:val="single" w:sz="4" w:space="0" w:color="auto"/>
              <w:bottom w:val="single" w:sz="4" w:space="0" w:color="auto"/>
              <w:right w:val="single" w:sz="4" w:space="0" w:color="auto"/>
            </w:tcBorders>
            <w:shd w:val="clear" w:color="auto" w:fill="FFFFFF"/>
          </w:tcPr>
          <w:p w:rsidR="006931F2" w:rsidRPr="009A4743" w:rsidRDefault="006931F2" w:rsidP="009A4743">
            <w:pPr>
              <w:spacing w:after="0" w:line="240" w:lineRule="auto"/>
              <w:ind w:left="57" w:right="57"/>
              <w:contextualSpacing/>
              <w:rPr>
                <w:rFonts w:cs="Arial"/>
                <w:sz w:val="24"/>
              </w:rPr>
            </w:pPr>
          </w:p>
          <w:p w:rsidR="006931F2" w:rsidRPr="009A4743" w:rsidRDefault="009A4743" w:rsidP="00E83402">
            <w:pPr>
              <w:spacing w:after="0" w:line="240" w:lineRule="auto"/>
              <w:ind w:left="57" w:right="57"/>
              <w:contextualSpacing/>
              <w:rPr>
                <w:rFonts w:cs="Arial"/>
                <w:sz w:val="24"/>
              </w:rPr>
            </w:pPr>
            <w:r w:rsidRPr="009A4743">
              <w:rPr>
                <w:rFonts w:cs="Arial"/>
                <w:sz w:val="24"/>
              </w:rPr>
              <w:t xml:space="preserve">This </w:t>
            </w:r>
            <w:r>
              <w:rPr>
                <w:rFonts w:cs="Arial"/>
                <w:sz w:val="24"/>
              </w:rPr>
              <w:t>policy pertains to people aged 18+</w:t>
            </w:r>
            <w:r w:rsidR="00E83402">
              <w:rPr>
                <w:rFonts w:cs="Arial"/>
                <w:sz w:val="24"/>
              </w:rPr>
              <w:t xml:space="preserve"> only. </w:t>
            </w:r>
            <w:r w:rsidR="00E83402" w:rsidRPr="00E83402">
              <w:rPr>
                <w:rFonts w:cs="Arial"/>
                <w:sz w:val="24"/>
              </w:rPr>
              <w:t xml:space="preserve">It is not expected there will be an adverse differential impact in terms of </w:t>
            </w:r>
            <w:r w:rsidR="00E83402">
              <w:rPr>
                <w:rFonts w:cs="Arial"/>
                <w:sz w:val="24"/>
              </w:rPr>
              <w:t>age</w:t>
            </w:r>
            <w:r w:rsidR="00E83402" w:rsidRPr="00E83402">
              <w:rPr>
                <w:rFonts w:cs="Arial"/>
                <w:sz w:val="24"/>
              </w:rPr>
              <w:t>.</w:t>
            </w:r>
          </w:p>
        </w:tc>
      </w:tr>
      <w:tr w:rsidR="006931F2" w:rsidRPr="003930CF" w:rsidTr="009A474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1833"/>
        </w:trPr>
        <w:tc>
          <w:tcPr>
            <w:tcW w:w="496" w:type="pct"/>
            <w:gridSpan w:val="2"/>
            <w:tcBorders>
              <w:top w:val="single" w:sz="2" w:space="0" w:color="auto"/>
              <w:left w:val="single" w:sz="8" w:space="0" w:color="auto"/>
              <w:bottom w:val="single" w:sz="4" w:space="0" w:color="auto"/>
              <w:right w:val="single" w:sz="4" w:space="0" w:color="auto"/>
            </w:tcBorders>
            <w:shd w:val="clear" w:color="auto" w:fill="EDF7F9"/>
            <w:tcMar>
              <w:top w:w="0" w:type="dxa"/>
              <w:left w:w="108" w:type="dxa"/>
              <w:bottom w:w="0" w:type="dxa"/>
              <w:right w:w="108" w:type="dxa"/>
            </w:tcMar>
          </w:tcPr>
          <w:p w:rsidR="006931F2" w:rsidRPr="003930CF" w:rsidRDefault="006931F2" w:rsidP="006931F2">
            <w:pPr>
              <w:spacing w:after="0" w:line="240" w:lineRule="auto"/>
              <w:contextualSpacing/>
              <w:rPr>
                <w:rFonts w:cs="Arial"/>
                <w:b/>
                <w:sz w:val="24"/>
              </w:rPr>
            </w:pPr>
            <w:r w:rsidRPr="003930CF">
              <w:rPr>
                <w:rFonts w:cs="Arial"/>
                <w:b/>
                <w:sz w:val="24"/>
              </w:rPr>
              <w:t>2. Dependent Status</w:t>
            </w:r>
          </w:p>
          <w:p w:rsidR="006931F2" w:rsidRPr="003930CF" w:rsidRDefault="006931F2" w:rsidP="006931F2">
            <w:pPr>
              <w:spacing w:after="0" w:line="240" w:lineRule="auto"/>
              <w:contextualSpacing/>
              <w:rPr>
                <w:rFonts w:cs="Arial"/>
                <w:b/>
                <w:sz w:val="24"/>
              </w:rPr>
            </w:pPr>
          </w:p>
          <w:p w:rsidR="006931F2" w:rsidRPr="003930CF" w:rsidRDefault="006931F2" w:rsidP="006931F2">
            <w:pPr>
              <w:spacing w:after="0" w:line="240" w:lineRule="auto"/>
              <w:contextualSpacing/>
              <w:rPr>
                <w:rFonts w:cs="Arial"/>
                <w:b/>
                <w:sz w:val="24"/>
              </w:rPr>
            </w:pPr>
          </w:p>
        </w:tc>
        <w:tc>
          <w:tcPr>
            <w:tcW w:w="1345" w:type="pct"/>
            <w:gridSpan w:val="3"/>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6931F2" w:rsidRPr="003930CF" w:rsidRDefault="006931F2" w:rsidP="006931F2">
            <w:pPr>
              <w:spacing w:after="0" w:line="240" w:lineRule="auto"/>
              <w:contextualSpacing/>
              <w:rPr>
                <w:rFonts w:cs="Arial"/>
                <w:sz w:val="24"/>
              </w:rPr>
            </w:pPr>
            <w:r w:rsidRPr="003930CF">
              <w:rPr>
                <w:rFonts w:cs="Arial"/>
                <w:sz w:val="24"/>
              </w:rPr>
              <w:t>Caring for a child dependant</w:t>
            </w:r>
            <w:r>
              <w:rPr>
                <w:rFonts w:cs="Arial"/>
                <w:sz w:val="24"/>
              </w:rPr>
              <w:t xml:space="preserve">, older person or a </w:t>
            </w:r>
            <w:r w:rsidRPr="003930CF">
              <w:rPr>
                <w:rFonts w:cs="Arial"/>
                <w:sz w:val="24"/>
              </w:rPr>
              <w:t xml:space="preserve">person with a disability </w:t>
            </w:r>
          </w:p>
          <w:p w:rsidR="006931F2" w:rsidRDefault="006931F2" w:rsidP="006931F2">
            <w:pPr>
              <w:spacing w:after="0" w:line="240" w:lineRule="auto"/>
              <w:contextualSpacing/>
              <w:rPr>
                <w:rFonts w:cs="Arial"/>
                <w:sz w:val="24"/>
              </w:rPr>
            </w:pPr>
          </w:p>
          <w:p w:rsidR="006931F2" w:rsidRPr="003930CF" w:rsidRDefault="006931F2" w:rsidP="006931F2">
            <w:pPr>
              <w:spacing w:after="0" w:line="240" w:lineRule="auto"/>
              <w:contextualSpacing/>
              <w:rPr>
                <w:rFonts w:cs="Arial"/>
                <w:sz w:val="24"/>
              </w:rPr>
            </w:pPr>
          </w:p>
        </w:tc>
        <w:tc>
          <w:tcPr>
            <w:tcW w:w="431" w:type="pct"/>
            <w:gridSpan w:val="2"/>
            <w:tcBorders>
              <w:top w:val="single" w:sz="4" w:space="0" w:color="auto"/>
              <w:left w:val="single" w:sz="4" w:space="0" w:color="auto"/>
              <w:bottom w:val="single" w:sz="4" w:space="0" w:color="auto"/>
              <w:right w:val="single" w:sz="4" w:space="0" w:color="auto"/>
            </w:tcBorders>
            <w:shd w:val="clear" w:color="auto" w:fill="FFFFFF"/>
          </w:tcPr>
          <w:p w:rsidR="006931F2" w:rsidRDefault="006931F2" w:rsidP="006931F2">
            <w:pPr>
              <w:spacing w:after="0" w:line="240" w:lineRule="auto"/>
              <w:contextualSpacing/>
              <w:rPr>
                <w:rFonts w:cs="Arial"/>
                <w:sz w:val="24"/>
              </w:rPr>
            </w:pPr>
            <w:r>
              <w:rPr>
                <w:rFonts w:cs="Arial"/>
                <w:sz w:val="24"/>
              </w:rPr>
              <w:t xml:space="preserve"> </w:t>
            </w:r>
            <w:r w:rsidRPr="00FD030D">
              <w:rPr>
                <w:rFonts w:cs="Arial"/>
                <w:sz w:val="24"/>
              </w:rPr>
              <w:t xml:space="preserve">12.42 % </w:t>
            </w:r>
          </w:p>
          <w:p w:rsidR="006931F2" w:rsidRPr="003930CF" w:rsidRDefault="006931F2" w:rsidP="006931F2">
            <w:pPr>
              <w:spacing w:after="0" w:line="240" w:lineRule="auto"/>
              <w:contextualSpacing/>
              <w:rPr>
                <w:rFonts w:cs="Arial"/>
                <w:sz w:val="24"/>
              </w:rPr>
            </w:pPr>
            <w:r w:rsidRPr="00FD030D">
              <w:rPr>
                <w:rFonts w:cs="Arial"/>
                <w:sz w:val="24"/>
              </w:rPr>
              <w:t>are carers</w:t>
            </w:r>
          </w:p>
        </w:tc>
        <w:tc>
          <w:tcPr>
            <w:tcW w:w="517" w:type="pct"/>
            <w:gridSpan w:val="3"/>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6931F2" w:rsidRPr="003930CF" w:rsidRDefault="00197CB8" w:rsidP="006931F2">
            <w:pPr>
              <w:spacing w:after="0" w:line="240" w:lineRule="auto"/>
              <w:contextualSpacing/>
              <w:rPr>
                <w:rFonts w:cs="Arial"/>
                <w:sz w:val="24"/>
              </w:rPr>
            </w:pPr>
            <w:r>
              <w:rPr>
                <w:rFonts w:cs="Arial"/>
                <w:sz w:val="24"/>
              </w:rPr>
              <w:t xml:space="preserve">Unknown </w:t>
            </w:r>
          </w:p>
        </w:tc>
        <w:tc>
          <w:tcPr>
            <w:tcW w:w="2212" w:type="pct"/>
            <w:gridSpan w:val="6"/>
            <w:tcBorders>
              <w:top w:val="single" w:sz="4" w:space="0" w:color="auto"/>
              <w:left w:val="single" w:sz="4" w:space="0" w:color="auto"/>
              <w:bottom w:val="single" w:sz="4" w:space="0" w:color="auto"/>
              <w:right w:val="single" w:sz="4" w:space="0" w:color="auto"/>
            </w:tcBorders>
            <w:shd w:val="clear" w:color="auto" w:fill="FFFFFF"/>
          </w:tcPr>
          <w:p w:rsidR="006931F2" w:rsidRPr="003930CF" w:rsidRDefault="009A4743" w:rsidP="009A4743">
            <w:pPr>
              <w:spacing w:after="0" w:line="240" w:lineRule="auto"/>
              <w:ind w:left="57" w:right="57"/>
              <w:contextualSpacing/>
              <w:rPr>
                <w:rFonts w:cs="Arial"/>
                <w:sz w:val="24"/>
              </w:rPr>
            </w:pPr>
            <w:r>
              <w:rPr>
                <w:sz w:val="24"/>
              </w:rPr>
              <w:t xml:space="preserve">It </w:t>
            </w:r>
            <w:r w:rsidRPr="00BE62C7">
              <w:rPr>
                <w:sz w:val="24"/>
              </w:rPr>
              <w:t xml:space="preserve">is not expected there will be an </w:t>
            </w:r>
            <w:r w:rsidRPr="000F48DF">
              <w:rPr>
                <w:rFonts w:cs="Arial"/>
                <w:sz w:val="24"/>
              </w:rPr>
              <w:t>adve</w:t>
            </w:r>
            <w:r>
              <w:rPr>
                <w:rFonts w:cs="Arial"/>
                <w:sz w:val="24"/>
              </w:rPr>
              <w:t>rse</w:t>
            </w:r>
            <w:r w:rsidRPr="00BE62C7">
              <w:rPr>
                <w:sz w:val="24"/>
              </w:rPr>
              <w:t xml:space="preserve"> </w:t>
            </w:r>
            <w:r w:rsidRPr="000A70CE">
              <w:rPr>
                <w:sz w:val="24"/>
              </w:rPr>
              <w:t xml:space="preserve">differential </w:t>
            </w:r>
            <w:r w:rsidRPr="00BE62C7">
              <w:rPr>
                <w:sz w:val="24"/>
              </w:rPr>
              <w:t xml:space="preserve">impact in terms of </w:t>
            </w:r>
            <w:r>
              <w:rPr>
                <w:sz w:val="24"/>
              </w:rPr>
              <w:t>dependent status</w:t>
            </w:r>
            <w:r w:rsidRPr="00BE62C7">
              <w:rPr>
                <w:sz w:val="24"/>
              </w:rPr>
              <w:t>.</w:t>
            </w:r>
          </w:p>
        </w:tc>
      </w:tr>
      <w:tr w:rsidR="006931F2" w:rsidRPr="003930CF" w:rsidTr="009A474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983"/>
        </w:trPr>
        <w:tc>
          <w:tcPr>
            <w:tcW w:w="496" w:type="pct"/>
            <w:gridSpan w:val="2"/>
            <w:tcBorders>
              <w:top w:val="single" w:sz="4" w:space="0" w:color="auto"/>
              <w:left w:val="single" w:sz="8" w:space="0" w:color="auto"/>
              <w:bottom w:val="single" w:sz="4" w:space="0" w:color="auto"/>
              <w:right w:val="single" w:sz="4" w:space="0" w:color="auto"/>
            </w:tcBorders>
            <w:shd w:val="clear" w:color="auto" w:fill="EDF7F9"/>
            <w:tcMar>
              <w:top w:w="0" w:type="dxa"/>
              <w:left w:w="108" w:type="dxa"/>
              <w:bottom w:w="0" w:type="dxa"/>
              <w:right w:w="108" w:type="dxa"/>
            </w:tcMar>
          </w:tcPr>
          <w:p w:rsidR="006931F2" w:rsidRDefault="006931F2" w:rsidP="006931F2">
            <w:pPr>
              <w:spacing w:after="0" w:line="240" w:lineRule="auto"/>
              <w:contextualSpacing/>
              <w:rPr>
                <w:rFonts w:cs="Arial"/>
                <w:b/>
                <w:sz w:val="24"/>
              </w:rPr>
            </w:pPr>
            <w:r w:rsidRPr="003930CF">
              <w:rPr>
                <w:rFonts w:cs="Arial"/>
                <w:b/>
                <w:sz w:val="24"/>
              </w:rPr>
              <w:lastRenderedPageBreak/>
              <w:t xml:space="preserve">3. </w:t>
            </w:r>
          </w:p>
          <w:p w:rsidR="006931F2" w:rsidRPr="003930CF" w:rsidRDefault="006931F2" w:rsidP="006931F2">
            <w:pPr>
              <w:spacing w:after="0" w:line="240" w:lineRule="auto"/>
              <w:contextualSpacing/>
              <w:rPr>
                <w:rFonts w:cs="Arial"/>
                <w:b/>
                <w:sz w:val="24"/>
              </w:rPr>
            </w:pPr>
            <w:r w:rsidRPr="003930CF">
              <w:rPr>
                <w:rFonts w:cs="Arial"/>
                <w:b/>
                <w:sz w:val="24"/>
              </w:rPr>
              <w:t>Disability</w:t>
            </w:r>
          </w:p>
        </w:tc>
        <w:tc>
          <w:tcPr>
            <w:tcW w:w="1345" w:type="pct"/>
            <w:gridSpan w:val="3"/>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6931F2" w:rsidRPr="003930CF" w:rsidRDefault="006931F2" w:rsidP="006931F2">
            <w:pPr>
              <w:spacing w:after="0" w:line="240" w:lineRule="auto"/>
              <w:contextualSpacing/>
              <w:rPr>
                <w:rFonts w:cs="Arial"/>
                <w:sz w:val="24"/>
              </w:rPr>
            </w:pPr>
            <w:r w:rsidRPr="003930CF">
              <w:rPr>
                <w:rFonts w:cs="Arial"/>
                <w:sz w:val="24"/>
              </w:rPr>
              <w:t>Yes</w:t>
            </w:r>
            <w:r>
              <w:rPr>
                <w:rFonts w:cs="Arial"/>
                <w:sz w:val="24"/>
              </w:rPr>
              <w:t>*</w:t>
            </w:r>
          </w:p>
          <w:p w:rsidR="006931F2" w:rsidRDefault="006931F2" w:rsidP="006931F2">
            <w:pPr>
              <w:spacing w:after="0" w:line="240" w:lineRule="auto"/>
              <w:contextualSpacing/>
              <w:rPr>
                <w:rFonts w:cs="Arial"/>
                <w:sz w:val="24"/>
              </w:rPr>
            </w:pPr>
            <w:r w:rsidRPr="003930CF">
              <w:rPr>
                <w:rFonts w:cs="Arial"/>
                <w:sz w:val="24"/>
              </w:rPr>
              <w:t xml:space="preserve">No </w:t>
            </w:r>
          </w:p>
          <w:p w:rsidR="006931F2" w:rsidRDefault="006931F2" w:rsidP="006931F2">
            <w:pPr>
              <w:spacing w:after="0" w:line="240" w:lineRule="auto"/>
              <w:contextualSpacing/>
              <w:rPr>
                <w:rFonts w:eastAsia="Calibri" w:cs="Arial"/>
                <w:color w:val="000000"/>
                <w:sz w:val="20"/>
                <w:szCs w:val="20"/>
              </w:rPr>
            </w:pPr>
          </w:p>
          <w:p w:rsidR="006931F2" w:rsidRPr="0057100E" w:rsidRDefault="006931F2" w:rsidP="006931F2">
            <w:pPr>
              <w:spacing w:after="0" w:line="240" w:lineRule="auto"/>
              <w:contextualSpacing/>
              <w:rPr>
                <w:rFonts w:cs="Arial"/>
                <w:sz w:val="24"/>
              </w:rPr>
            </w:pPr>
            <w:r w:rsidRPr="0057100E">
              <w:rPr>
                <w:rFonts w:eastAsia="Calibri" w:cs="Arial"/>
                <w:color w:val="000000"/>
                <w:sz w:val="24"/>
              </w:rPr>
              <w:t>*Type of disability:</w:t>
            </w:r>
          </w:p>
          <w:p w:rsidR="006931F2" w:rsidRDefault="006931F2" w:rsidP="006931F2">
            <w:pPr>
              <w:numPr>
                <w:ilvl w:val="0"/>
                <w:numId w:val="10"/>
              </w:numPr>
              <w:spacing w:after="0" w:line="240" w:lineRule="auto"/>
              <w:contextualSpacing/>
              <w:rPr>
                <w:rFonts w:cs="Arial"/>
                <w:sz w:val="24"/>
              </w:rPr>
            </w:pPr>
            <w:r w:rsidRPr="00060D57">
              <w:rPr>
                <w:rFonts w:cs="Arial"/>
                <w:sz w:val="24"/>
              </w:rPr>
              <w:t>Dea</w:t>
            </w:r>
            <w:r>
              <w:rPr>
                <w:rFonts w:cs="Arial"/>
                <w:sz w:val="24"/>
              </w:rPr>
              <w:t xml:space="preserve">fness or partial hearing loss </w:t>
            </w:r>
          </w:p>
          <w:p w:rsidR="006931F2" w:rsidRPr="00060D57" w:rsidRDefault="006931F2" w:rsidP="006931F2">
            <w:pPr>
              <w:numPr>
                <w:ilvl w:val="0"/>
                <w:numId w:val="10"/>
              </w:numPr>
              <w:spacing w:after="0" w:line="240" w:lineRule="auto"/>
              <w:contextualSpacing/>
              <w:rPr>
                <w:rFonts w:cs="Arial"/>
                <w:sz w:val="24"/>
              </w:rPr>
            </w:pPr>
            <w:r w:rsidRPr="00060D57">
              <w:rPr>
                <w:rFonts w:cs="Arial"/>
                <w:sz w:val="24"/>
              </w:rPr>
              <w:t>Blindness or partial sight</w:t>
            </w:r>
            <w:r>
              <w:rPr>
                <w:rFonts w:cs="Arial"/>
                <w:sz w:val="24"/>
              </w:rPr>
              <w:t xml:space="preserve"> loss </w:t>
            </w:r>
            <w:r w:rsidRPr="00060D57">
              <w:rPr>
                <w:rFonts w:cs="Arial"/>
                <w:sz w:val="24"/>
              </w:rPr>
              <w:t xml:space="preserve"> </w:t>
            </w:r>
          </w:p>
          <w:p w:rsidR="006931F2" w:rsidRPr="00060D57" w:rsidRDefault="006931F2" w:rsidP="006931F2">
            <w:pPr>
              <w:numPr>
                <w:ilvl w:val="0"/>
                <w:numId w:val="10"/>
              </w:numPr>
              <w:spacing w:after="0" w:line="240" w:lineRule="auto"/>
              <w:contextualSpacing/>
              <w:rPr>
                <w:rFonts w:cs="Arial"/>
                <w:sz w:val="24"/>
              </w:rPr>
            </w:pPr>
            <w:r w:rsidRPr="00060D57">
              <w:rPr>
                <w:rFonts w:cs="Arial"/>
                <w:sz w:val="24"/>
              </w:rPr>
              <w:t>Mobility or dexterity difficulty that re</w:t>
            </w:r>
            <w:r>
              <w:rPr>
                <w:rFonts w:cs="Arial"/>
                <w:sz w:val="24"/>
              </w:rPr>
              <w:t xml:space="preserve">quires the use of a wheelchair </w:t>
            </w:r>
            <w:r w:rsidRPr="00060D57">
              <w:rPr>
                <w:rFonts w:cs="Arial"/>
                <w:sz w:val="24"/>
              </w:rPr>
              <w:t xml:space="preserve"> </w:t>
            </w:r>
          </w:p>
          <w:p w:rsidR="006931F2" w:rsidRDefault="006931F2" w:rsidP="006931F2">
            <w:pPr>
              <w:numPr>
                <w:ilvl w:val="0"/>
                <w:numId w:val="10"/>
              </w:numPr>
              <w:spacing w:after="0" w:line="240" w:lineRule="auto"/>
              <w:contextualSpacing/>
              <w:rPr>
                <w:rFonts w:cs="Arial"/>
                <w:sz w:val="24"/>
              </w:rPr>
            </w:pPr>
            <w:r w:rsidRPr="00060D57">
              <w:rPr>
                <w:rFonts w:cs="Arial"/>
                <w:sz w:val="24"/>
              </w:rPr>
              <w:t>Intel</w:t>
            </w:r>
            <w:r>
              <w:rPr>
                <w:rFonts w:cs="Arial"/>
                <w:sz w:val="24"/>
              </w:rPr>
              <w:t xml:space="preserve">lectual or learning disability </w:t>
            </w:r>
            <w:r w:rsidRPr="00060D57">
              <w:rPr>
                <w:rFonts w:cs="Arial"/>
                <w:sz w:val="24"/>
              </w:rPr>
              <w:t xml:space="preserve"> </w:t>
            </w:r>
          </w:p>
          <w:p w:rsidR="006931F2" w:rsidRDefault="006931F2" w:rsidP="006931F2">
            <w:pPr>
              <w:numPr>
                <w:ilvl w:val="0"/>
                <w:numId w:val="10"/>
              </w:numPr>
              <w:spacing w:after="0" w:line="240" w:lineRule="auto"/>
              <w:contextualSpacing/>
              <w:rPr>
                <w:rFonts w:cs="Arial"/>
                <w:sz w:val="24"/>
              </w:rPr>
            </w:pPr>
            <w:r>
              <w:rPr>
                <w:rFonts w:cs="Arial"/>
                <w:sz w:val="24"/>
              </w:rPr>
              <w:t xml:space="preserve">Learning difficulty </w:t>
            </w:r>
          </w:p>
          <w:p w:rsidR="006931F2" w:rsidRPr="00060D57" w:rsidRDefault="006931F2" w:rsidP="006931F2">
            <w:pPr>
              <w:numPr>
                <w:ilvl w:val="0"/>
                <w:numId w:val="10"/>
              </w:numPr>
              <w:spacing w:after="0" w:line="240" w:lineRule="auto"/>
              <w:contextualSpacing/>
              <w:rPr>
                <w:rFonts w:cs="Arial"/>
                <w:sz w:val="24"/>
              </w:rPr>
            </w:pPr>
            <w:r>
              <w:rPr>
                <w:rFonts w:cs="Arial"/>
                <w:sz w:val="24"/>
              </w:rPr>
              <w:t xml:space="preserve">Autism or Asperger Syndrome </w:t>
            </w:r>
          </w:p>
          <w:p w:rsidR="006931F2" w:rsidRPr="00060D57" w:rsidRDefault="006931F2" w:rsidP="006931F2">
            <w:pPr>
              <w:numPr>
                <w:ilvl w:val="0"/>
                <w:numId w:val="10"/>
              </w:numPr>
              <w:spacing w:after="0" w:line="240" w:lineRule="auto"/>
              <w:contextualSpacing/>
              <w:rPr>
                <w:rFonts w:cs="Arial"/>
                <w:sz w:val="24"/>
              </w:rPr>
            </w:pPr>
            <w:r w:rsidRPr="00060D57">
              <w:rPr>
                <w:rFonts w:cs="Arial"/>
                <w:sz w:val="24"/>
              </w:rPr>
              <w:t>Emotional, psychological or mental hea</w:t>
            </w:r>
            <w:r>
              <w:rPr>
                <w:rFonts w:cs="Arial"/>
                <w:sz w:val="24"/>
              </w:rPr>
              <w:t xml:space="preserve">lth condition </w:t>
            </w:r>
          </w:p>
          <w:p w:rsidR="006931F2" w:rsidRPr="00060D57" w:rsidRDefault="006931F2" w:rsidP="006931F2">
            <w:pPr>
              <w:numPr>
                <w:ilvl w:val="0"/>
                <w:numId w:val="10"/>
              </w:numPr>
              <w:spacing w:after="0" w:line="240" w:lineRule="auto"/>
              <w:contextualSpacing/>
              <w:rPr>
                <w:rFonts w:cs="Arial"/>
                <w:sz w:val="24"/>
              </w:rPr>
            </w:pPr>
            <w:r w:rsidRPr="00060D57">
              <w:rPr>
                <w:rFonts w:cs="Arial"/>
                <w:sz w:val="24"/>
              </w:rPr>
              <w:t>Frequent perio</w:t>
            </w:r>
            <w:r>
              <w:rPr>
                <w:rFonts w:cs="Arial"/>
                <w:sz w:val="24"/>
              </w:rPr>
              <w:t xml:space="preserve">ds of confusion or memory loss </w:t>
            </w:r>
            <w:r w:rsidRPr="00060D57">
              <w:rPr>
                <w:rFonts w:cs="Arial"/>
                <w:sz w:val="24"/>
              </w:rPr>
              <w:t xml:space="preserve"> </w:t>
            </w:r>
          </w:p>
          <w:p w:rsidR="006931F2" w:rsidRPr="00060D57" w:rsidRDefault="006931F2" w:rsidP="006931F2">
            <w:pPr>
              <w:numPr>
                <w:ilvl w:val="0"/>
                <w:numId w:val="10"/>
              </w:numPr>
              <w:spacing w:after="0" w:line="240" w:lineRule="auto"/>
              <w:contextualSpacing/>
              <w:rPr>
                <w:rFonts w:cs="Arial"/>
                <w:sz w:val="24"/>
              </w:rPr>
            </w:pPr>
            <w:r>
              <w:rPr>
                <w:rFonts w:cs="Arial"/>
                <w:sz w:val="24"/>
              </w:rPr>
              <w:t xml:space="preserve">Long term pain or discomfort </w:t>
            </w:r>
          </w:p>
          <w:p w:rsidR="006931F2" w:rsidRDefault="006931F2" w:rsidP="006931F2">
            <w:pPr>
              <w:numPr>
                <w:ilvl w:val="0"/>
                <w:numId w:val="10"/>
              </w:numPr>
              <w:spacing w:after="0" w:line="240" w:lineRule="auto"/>
              <w:contextualSpacing/>
              <w:rPr>
                <w:rFonts w:cs="Arial"/>
                <w:sz w:val="24"/>
              </w:rPr>
            </w:pPr>
            <w:r w:rsidRPr="00060D57">
              <w:rPr>
                <w:rFonts w:cs="Arial"/>
                <w:sz w:val="24"/>
              </w:rPr>
              <w:t>Shortness of b</w:t>
            </w:r>
            <w:r>
              <w:rPr>
                <w:rFonts w:cs="Arial"/>
                <w:sz w:val="24"/>
              </w:rPr>
              <w:t xml:space="preserve">reath or difficulty breathing </w:t>
            </w:r>
          </w:p>
          <w:p w:rsidR="006931F2" w:rsidRPr="0057100E" w:rsidRDefault="006931F2" w:rsidP="006931F2">
            <w:pPr>
              <w:numPr>
                <w:ilvl w:val="0"/>
                <w:numId w:val="10"/>
              </w:numPr>
              <w:spacing w:after="0" w:line="240" w:lineRule="auto"/>
              <w:contextualSpacing/>
              <w:rPr>
                <w:rFonts w:cs="Arial"/>
                <w:sz w:val="24"/>
              </w:rPr>
            </w:pPr>
            <w:r w:rsidRPr="0057100E">
              <w:rPr>
                <w:rFonts w:cs="Arial"/>
                <w:sz w:val="24"/>
              </w:rPr>
              <w:t xml:space="preserve">Other condition </w:t>
            </w:r>
          </w:p>
          <w:p w:rsidR="006931F2" w:rsidRPr="003930CF" w:rsidRDefault="006931F2" w:rsidP="006931F2">
            <w:pPr>
              <w:spacing w:after="0" w:line="240" w:lineRule="auto"/>
              <w:contextualSpacing/>
              <w:rPr>
                <w:rFonts w:cs="Arial"/>
                <w:sz w:val="24"/>
              </w:rPr>
            </w:pPr>
          </w:p>
        </w:tc>
        <w:tc>
          <w:tcPr>
            <w:tcW w:w="431" w:type="pct"/>
            <w:gridSpan w:val="2"/>
            <w:tcBorders>
              <w:top w:val="single" w:sz="4" w:space="0" w:color="auto"/>
              <w:left w:val="single" w:sz="4" w:space="0" w:color="auto"/>
              <w:bottom w:val="single" w:sz="4" w:space="0" w:color="auto"/>
              <w:right w:val="single" w:sz="4" w:space="0" w:color="auto"/>
            </w:tcBorders>
            <w:shd w:val="clear" w:color="auto" w:fill="FFFFFF"/>
          </w:tcPr>
          <w:p w:rsidR="006931F2" w:rsidRDefault="006931F2" w:rsidP="006931F2">
            <w:pPr>
              <w:spacing w:after="0" w:line="240" w:lineRule="auto"/>
              <w:contextualSpacing/>
              <w:rPr>
                <w:rFonts w:cs="Arial"/>
                <w:sz w:val="24"/>
              </w:rPr>
            </w:pPr>
            <w:r>
              <w:rPr>
                <w:rFonts w:cs="Arial"/>
                <w:sz w:val="24"/>
              </w:rPr>
              <w:t xml:space="preserve"> 24.33%*</w:t>
            </w:r>
          </w:p>
          <w:p w:rsidR="006931F2" w:rsidRDefault="006931F2" w:rsidP="006931F2">
            <w:pPr>
              <w:spacing w:after="0" w:line="240" w:lineRule="auto"/>
              <w:contextualSpacing/>
              <w:rPr>
                <w:rFonts w:cs="Arial"/>
                <w:sz w:val="24"/>
              </w:rPr>
            </w:pPr>
            <w:r>
              <w:rPr>
                <w:rFonts w:cs="Arial"/>
                <w:sz w:val="24"/>
              </w:rPr>
              <w:t xml:space="preserve"> 75.67%</w:t>
            </w:r>
          </w:p>
          <w:p w:rsidR="006931F2" w:rsidRDefault="006931F2" w:rsidP="006931F2">
            <w:pPr>
              <w:spacing w:after="0" w:line="240" w:lineRule="auto"/>
              <w:contextualSpacing/>
              <w:rPr>
                <w:rFonts w:cs="Arial"/>
                <w:sz w:val="24"/>
              </w:rPr>
            </w:pPr>
          </w:p>
          <w:p w:rsidR="006931F2" w:rsidRDefault="006931F2" w:rsidP="006931F2">
            <w:pPr>
              <w:spacing w:after="0" w:line="240" w:lineRule="auto"/>
              <w:contextualSpacing/>
              <w:rPr>
                <w:rFonts w:cs="Arial"/>
                <w:sz w:val="24"/>
              </w:rPr>
            </w:pPr>
            <w:r>
              <w:rPr>
                <w:rFonts w:cs="Arial"/>
                <w:sz w:val="24"/>
              </w:rPr>
              <w:t xml:space="preserve">  </w:t>
            </w:r>
          </w:p>
          <w:p w:rsidR="006931F2" w:rsidRDefault="006931F2" w:rsidP="006931F2">
            <w:pPr>
              <w:spacing w:after="0" w:line="240" w:lineRule="auto"/>
              <w:contextualSpacing/>
              <w:rPr>
                <w:rFonts w:cs="Arial"/>
                <w:sz w:val="24"/>
              </w:rPr>
            </w:pPr>
            <w:r>
              <w:rPr>
                <w:rFonts w:cs="Arial"/>
                <w:sz w:val="24"/>
              </w:rPr>
              <w:t xml:space="preserve">   5.75%</w:t>
            </w:r>
          </w:p>
          <w:p w:rsidR="006931F2" w:rsidRDefault="006931F2" w:rsidP="006931F2">
            <w:pPr>
              <w:spacing w:after="0" w:line="240" w:lineRule="auto"/>
              <w:contextualSpacing/>
              <w:rPr>
                <w:rFonts w:cs="Arial"/>
                <w:sz w:val="24"/>
              </w:rPr>
            </w:pPr>
            <w:r>
              <w:rPr>
                <w:rFonts w:cs="Arial"/>
                <w:sz w:val="24"/>
              </w:rPr>
              <w:t xml:space="preserve">   </w:t>
            </w:r>
          </w:p>
          <w:p w:rsidR="006931F2" w:rsidRDefault="006931F2" w:rsidP="006931F2">
            <w:pPr>
              <w:spacing w:after="0" w:line="240" w:lineRule="auto"/>
              <w:contextualSpacing/>
              <w:rPr>
                <w:rFonts w:cs="Arial"/>
                <w:sz w:val="24"/>
              </w:rPr>
            </w:pPr>
            <w:r>
              <w:rPr>
                <w:rFonts w:cs="Arial"/>
                <w:sz w:val="24"/>
              </w:rPr>
              <w:t xml:space="preserve">   1.78%</w:t>
            </w:r>
          </w:p>
          <w:p w:rsidR="006931F2" w:rsidRDefault="006931F2" w:rsidP="006931F2">
            <w:pPr>
              <w:spacing w:after="0" w:line="240" w:lineRule="auto"/>
              <w:contextualSpacing/>
              <w:rPr>
                <w:rFonts w:cs="Arial"/>
                <w:sz w:val="24"/>
              </w:rPr>
            </w:pPr>
            <w:r>
              <w:rPr>
                <w:rFonts w:cs="Arial"/>
                <w:sz w:val="24"/>
              </w:rPr>
              <w:t xml:space="preserve">   </w:t>
            </w:r>
          </w:p>
          <w:p w:rsidR="006931F2" w:rsidRDefault="006931F2" w:rsidP="006931F2">
            <w:pPr>
              <w:spacing w:after="0" w:line="240" w:lineRule="auto"/>
              <w:contextualSpacing/>
              <w:rPr>
                <w:rFonts w:cs="Arial"/>
                <w:sz w:val="24"/>
              </w:rPr>
            </w:pPr>
            <w:r>
              <w:rPr>
                <w:rFonts w:cs="Arial"/>
                <w:sz w:val="24"/>
              </w:rPr>
              <w:t xml:space="preserve">   1.48%</w:t>
            </w:r>
          </w:p>
          <w:p w:rsidR="006931F2" w:rsidRDefault="006931F2" w:rsidP="006931F2">
            <w:pPr>
              <w:spacing w:after="0" w:line="240" w:lineRule="auto"/>
              <w:contextualSpacing/>
              <w:rPr>
                <w:rFonts w:cs="Arial"/>
                <w:sz w:val="24"/>
              </w:rPr>
            </w:pPr>
            <w:r>
              <w:rPr>
                <w:rFonts w:cs="Arial"/>
                <w:sz w:val="24"/>
              </w:rPr>
              <w:t xml:space="preserve">   </w:t>
            </w:r>
          </w:p>
          <w:p w:rsidR="006931F2" w:rsidRDefault="006931F2" w:rsidP="006931F2">
            <w:pPr>
              <w:spacing w:after="0" w:line="240" w:lineRule="auto"/>
              <w:contextualSpacing/>
              <w:rPr>
                <w:rFonts w:cs="Arial"/>
                <w:sz w:val="24"/>
              </w:rPr>
            </w:pPr>
            <w:r>
              <w:rPr>
                <w:rFonts w:cs="Arial"/>
                <w:sz w:val="24"/>
              </w:rPr>
              <w:t xml:space="preserve">   0.89%</w:t>
            </w:r>
          </w:p>
          <w:p w:rsidR="006931F2" w:rsidRDefault="006931F2" w:rsidP="006931F2">
            <w:pPr>
              <w:spacing w:after="0" w:line="240" w:lineRule="auto"/>
              <w:contextualSpacing/>
              <w:rPr>
                <w:rFonts w:cs="Arial"/>
                <w:sz w:val="24"/>
              </w:rPr>
            </w:pPr>
            <w:r>
              <w:rPr>
                <w:rFonts w:cs="Arial"/>
                <w:sz w:val="24"/>
              </w:rPr>
              <w:t xml:space="preserve">   </w:t>
            </w:r>
          </w:p>
          <w:p w:rsidR="006931F2" w:rsidRDefault="006931F2" w:rsidP="006931F2">
            <w:pPr>
              <w:spacing w:after="0" w:line="240" w:lineRule="auto"/>
              <w:contextualSpacing/>
              <w:rPr>
                <w:rFonts w:cs="Arial"/>
                <w:sz w:val="24"/>
              </w:rPr>
            </w:pPr>
            <w:r>
              <w:rPr>
                <w:rFonts w:cs="Arial"/>
                <w:sz w:val="24"/>
              </w:rPr>
              <w:t xml:space="preserve">   </w:t>
            </w:r>
            <w:r w:rsidRPr="00060D57">
              <w:rPr>
                <w:rFonts w:cs="Arial"/>
                <w:sz w:val="24"/>
              </w:rPr>
              <w:t>3.15%</w:t>
            </w:r>
          </w:p>
          <w:p w:rsidR="006931F2" w:rsidRDefault="006931F2" w:rsidP="006931F2">
            <w:pPr>
              <w:spacing w:after="0" w:line="240" w:lineRule="auto"/>
              <w:contextualSpacing/>
              <w:rPr>
                <w:rFonts w:cs="Arial"/>
                <w:sz w:val="24"/>
              </w:rPr>
            </w:pPr>
            <w:r>
              <w:rPr>
                <w:rFonts w:cs="Arial"/>
                <w:sz w:val="24"/>
              </w:rPr>
              <w:t xml:space="preserve">   1.86%</w:t>
            </w:r>
          </w:p>
          <w:p w:rsidR="006931F2" w:rsidRDefault="006931F2" w:rsidP="006931F2">
            <w:pPr>
              <w:spacing w:after="0" w:line="240" w:lineRule="auto"/>
              <w:contextualSpacing/>
              <w:rPr>
                <w:rFonts w:cs="Arial"/>
                <w:sz w:val="24"/>
              </w:rPr>
            </w:pPr>
            <w:r>
              <w:rPr>
                <w:rFonts w:cs="Arial"/>
                <w:sz w:val="24"/>
              </w:rPr>
              <w:t xml:space="preserve">   8.68%</w:t>
            </w:r>
          </w:p>
          <w:p w:rsidR="006931F2" w:rsidRDefault="006931F2" w:rsidP="006931F2">
            <w:pPr>
              <w:spacing w:after="0" w:line="240" w:lineRule="auto"/>
              <w:contextualSpacing/>
              <w:rPr>
                <w:rFonts w:cs="Arial"/>
                <w:sz w:val="24"/>
              </w:rPr>
            </w:pPr>
          </w:p>
          <w:p w:rsidR="006931F2" w:rsidRDefault="006931F2" w:rsidP="006931F2">
            <w:pPr>
              <w:spacing w:after="0" w:line="240" w:lineRule="auto"/>
              <w:contextualSpacing/>
              <w:rPr>
                <w:rFonts w:cs="Arial"/>
                <w:sz w:val="24"/>
              </w:rPr>
            </w:pPr>
            <w:r>
              <w:rPr>
                <w:rFonts w:cs="Arial"/>
                <w:sz w:val="24"/>
              </w:rPr>
              <w:t xml:space="preserve">   1.99%</w:t>
            </w:r>
          </w:p>
          <w:p w:rsidR="006931F2" w:rsidRDefault="006931F2" w:rsidP="006931F2">
            <w:pPr>
              <w:spacing w:after="0" w:line="240" w:lineRule="auto"/>
              <w:contextualSpacing/>
              <w:rPr>
                <w:rFonts w:cs="Arial"/>
                <w:sz w:val="24"/>
              </w:rPr>
            </w:pPr>
          </w:p>
          <w:p w:rsidR="006931F2" w:rsidRDefault="006931F2" w:rsidP="006931F2">
            <w:pPr>
              <w:spacing w:after="0" w:line="240" w:lineRule="auto"/>
              <w:contextualSpacing/>
              <w:rPr>
                <w:rFonts w:cs="Arial"/>
                <w:sz w:val="24"/>
              </w:rPr>
            </w:pPr>
            <w:r>
              <w:rPr>
                <w:rFonts w:cs="Arial"/>
                <w:sz w:val="24"/>
              </w:rPr>
              <w:t xml:space="preserve">  11.58%</w:t>
            </w:r>
          </w:p>
          <w:p w:rsidR="006931F2" w:rsidRDefault="006931F2" w:rsidP="006931F2">
            <w:pPr>
              <w:spacing w:after="0" w:line="240" w:lineRule="auto"/>
              <w:contextualSpacing/>
              <w:rPr>
                <w:rFonts w:cs="Arial"/>
                <w:sz w:val="24"/>
              </w:rPr>
            </w:pPr>
            <w:r>
              <w:rPr>
                <w:rFonts w:cs="Arial"/>
                <w:sz w:val="24"/>
              </w:rPr>
              <w:t xml:space="preserve">  10.29%</w:t>
            </w:r>
          </w:p>
          <w:p w:rsidR="006931F2" w:rsidRDefault="006931F2" w:rsidP="006931F2">
            <w:pPr>
              <w:spacing w:after="0" w:line="240" w:lineRule="auto"/>
              <w:contextualSpacing/>
              <w:rPr>
                <w:rFonts w:cs="Arial"/>
                <w:sz w:val="24"/>
              </w:rPr>
            </w:pPr>
          </w:p>
          <w:p w:rsidR="006931F2" w:rsidRPr="003930CF" w:rsidRDefault="006931F2" w:rsidP="006931F2">
            <w:pPr>
              <w:spacing w:after="0" w:line="240" w:lineRule="auto"/>
              <w:contextualSpacing/>
              <w:rPr>
                <w:rFonts w:cs="Arial"/>
                <w:sz w:val="24"/>
              </w:rPr>
            </w:pPr>
            <w:r>
              <w:rPr>
                <w:rFonts w:cs="Arial"/>
                <w:sz w:val="24"/>
              </w:rPr>
              <w:t xml:space="preserve">   </w:t>
            </w:r>
            <w:r w:rsidRPr="00060D57">
              <w:rPr>
                <w:rFonts w:cs="Arial"/>
                <w:sz w:val="24"/>
              </w:rPr>
              <w:t>8.81%</w:t>
            </w:r>
          </w:p>
        </w:tc>
        <w:tc>
          <w:tcPr>
            <w:tcW w:w="517" w:type="pct"/>
            <w:gridSpan w:val="3"/>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6931F2" w:rsidRPr="003930CF" w:rsidRDefault="00197CB8" w:rsidP="006931F2">
            <w:pPr>
              <w:spacing w:after="0" w:line="240" w:lineRule="auto"/>
              <w:contextualSpacing/>
              <w:rPr>
                <w:rFonts w:cs="Arial"/>
                <w:sz w:val="24"/>
              </w:rPr>
            </w:pPr>
            <w:r>
              <w:rPr>
                <w:rFonts w:cs="Arial"/>
                <w:sz w:val="24"/>
              </w:rPr>
              <w:t>Unknown – all ‘prefer not to say’</w:t>
            </w:r>
          </w:p>
        </w:tc>
        <w:tc>
          <w:tcPr>
            <w:tcW w:w="2212" w:type="pct"/>
            <w:gridSpan w:val="6"/>
            <w:tcBorders>
              <w:top w:val="single" w:sz="4" w:space="0" w:color="auto"/>
              <w:left w:val="single" w:sz="4" w:space="0" w:color="auto"/>
              <w:bottom w:val="single" w:sz="4" w:space="0" w:color="auto"/>
              <w:right w:val="single" w:sz="4" w:space="0" w:color="auto"/>
            </w:tcBorders>
            <w:shd w:val="clear" w:color="auto" w:fill="FFFFFF"/>
          </w:tcPr>
          <w:p w:rsidR="006931F2" w:rsidRDefault="00E83402" w:rsidP="00E83402">
            <w:pPr>
              <w:spacing w:after="0" w:line="240" w:lineRule="auto"/>
              <w:ind w:left="57" w:right="57"/>
              <w:rPr>
                <w:sz w:val="24"/>
              </w:rPr>
            </w:pPr>
            <w:r>
              <w:rPr>
                <w:sz w:val="24"/>
              </w:rPr>
              <w:t xml:space="preserve">It </w:t>
            </w:r>
            <w:r w:rsidRPr="00BE62C7">
              <w:rPr>
                <w:sz w:val="24"/>
              </w:rPr>
              <w:t xml:space="preserve">is not expected there will be an </w:t>
            </w:r>
            <w:r w:rsidRPr="000F48DF">
              <w:rPr>
                <w:rFonts w:cs="Arial"/>
                <w:sz w:val="24"/>
              </w:rPr>
              <w:t>adve</w:t>
            </w:r>
            <w:r>
              <w:rPr>
                <w:rFonts w:cs="Arial"/>
                <w:sz w:val="24"/>
              </w:rPr>
              <w:t>rse</w:t>
            </w:r>
            <w:r w:rsidRPr="00BE62C7">
              <w:rPr>
                <w:sz w:val="24"/>
              </w:rPr>
              <w:t xml:space="preserve"> </w:t>
            </w:r>
            <w:r w:rsidRPr="000A70CE">
              <w:rPr>
                <w:sz w:val="24"/>
              </w:rPr>
              <w:t xml:space="preserve">differential </w:t>
            </w:r>
            <w:r w:rsidRPr="00BE62C7">
              <w:rPr>
                <w:sz w:val="24"/>
              </w:rPr>
              <w:t xml:space="preserve">impact in terms of </w:t>
            </w:r>
            <w:r>
              <w:rPr>
                <w:sz w:val="24"/>
              </w:rPr>
              <w:t>disability</w:t>
            </w:r>
            <w:r w:rsidRPr="00BE62C7">
              <w:rPr>
                <w:sz w:val="24"/>
              </w:rPr>
              <w:t>.</w:t>
            </w:r>
          </w:p>
          <w:p w:rsidR="00E83402" w:rsidRDefault="00E83402" w:rsidP="00E83402">
            <w:pPr>
              <w:pStyle w:val="NormalWeb"/>
              <w:ind w:left="57" w:right="57"/>
            </w:pPr>
            <w:r>
              <w:rPr>
                <w:rFonts w:ascii="Arial" w:hAnsi="Arial" w:cs="Arial"/>
              </w:rPr>
              <w:t>Under the Disability Discrimination Act 1995 (as amended) (DDA), we all as Trust staff/service providers have a duty to make Reasonable Adjustments to any barrier a person with a disability faces when accessing or using goods, facilities and services, in order to remove or reduce such barriers. This includes both physical access, and also when communicating with people who have a disability to ensure mutual understanding and to be assured of informed consent.  Service users and patients need to understand information about their health and social care journey to be fully involved and informed about it.  Examples of reasonable adjustments can include producing information such as leaflets or letters in accessible alternative formats e.g. easy read, braille, or audio or being flexible regarding appointments. A sign language interpreter must be provided for any service user who requires it. Remote Sign Language Interpreting is also available. This is a non-delegable duty.  This policy has been developed in accordance with the Trust’s legal duty to consider the need to make reasonable adjustments under the DDA.</w:t>
            </w:r>
          </w:p>
          <w:p w:rsidR="00E83402" w:rsidRPr="003930CF" w:rsidRDefault="00E83402" w:rsidP="00E83402">
            <w:pPr>
              <w:spacing w:after="0" w:line="240" w:lineRule="auto"/>
              <w:ind w:left="57" w:right="57"/>
              <w:rPr>
                <w:rFonts w:cs="Arial"/>
                <w:sz w:val="24"/>
              </w:rPr>
            </w:pPr>
          </w:p>
        </w:tc>
      </w:tr>
      <w:tr w:rsidR="006931F2" w:rsidRPr="003930CF" w:rsidTr="009A474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1274"/>
        </w:trPr>
        <w:tc>
          <w:tcPr>
            <w:tcW w:w="496" w:type="pct"/>
            <w:gridSpan w:val="2"/>
            <w:tcBorders>
              <w:top w:val="single" w:sz="2" w:space="0" w:color="auto"/>
              <w:left w:val="single" w:sz="8" w:space="0" w:color="auto"/>
              <w:bottom w:val="single" w:sz="4" w:space="0" w:color="auto"/>
              <w:right w:val="single" w:sz="4" w:space="0" w:color="auto"/>
            </w:tcBorders>
            <w:shd w:val="clear" w:color="auto" w:fill="EDF7F9"/>
            <w:tcMar>
              <w:top w:w="0" w:type="dxa"/>
              <w:left w:w="108" w:type="dxa"/>
              <w:bottom w:w="0" w:type="dxa"/>
              <w:right w:w="108" w:type="dxa"/>
            </w:tcMar>
          </w:tcPr>
          <w:p w:rsidR="006931F2" w:rsidRDefault="006931F2" w:rsidP="006931F2">
            <w:pPr>
              <w:spacing w:after="0" w:line="240" w:lineRule="auto"/>
              <w:contextualSpacing/>
              <w:rPr>
                <w:rFonts w:cs="Arial"/>
                <w:b/>
                <w:sz w:val="24"/>
              </w:rPr>
            </w:pPr>
            <w:r w:rsidRPr="003930CF">
              <w:rPr>
                <w:rFonts w:cs="Arial"/>
                <w:b/>
                <w:sz w:val="24"/>
              </w:rPr>
              <w:t xml:space="preserve">4. </w:t>
            </w:r>
          </w:p>
          <w:p w:rsidR="006931F2" w:rsidRPr="003930CF" w:rsidRDefault="006931F2" w:rsidP="006931F2">
            <w:pPr>
              <w:spacing w:after="0" w:line="240" w:lineRule="auto"/>
              <w:contextualSpacing/>
              <w:rPr>
                <w:rFonts w:cs="Arial"/>
                <w:b/>
                <w:sz w:val="24"/>
              </w:rPr>
            </w:pPr>
            <w:r>
              <w:rPr>
                <w:rFonts w:cs="Arial"/>
                <w:b/>
                <w:sz w:val="24"/>
              </w:rPr>
              <w:t>Men and Women generally</w:t>
            </w:r>
          </w:p>
          <w:p w:rsidR="006931F2" w:rsidRPr="003930CF" w:rsidRDefault="006931F2" w:rsidP="006931F2">
            <w:pPr>
              <w:spacing w:after="0" w:line="240" w:lineRule="auto"/>
              <w:contextualSpacing/>
              <w:rPr>
                <w:rFonts w:cs="Arial"/>
                <w:b/>
                <w:sz w:val="24"/>
              </w:rPr>
            </w:pPr>
          </w:p>
        </w:tc>
        <w:tc>
          <w:tcPr>
            <w:tcW w:w="713"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rsidR="006931F2" w:rsidRDefault="006931F2" w:rsidP="006931F2">
            <w:pPr>
              <w:spacing w:after="0" w:line="240" w:lineRule="auto"/>
              <w:contextualSpacing/>
              <w:rPr>
                <w:rFonts w:cs="Arial"/>
                <w:sz w:val="24"/>
              </w:rPr>
            </w:pPr>
          </w:p>
          <w:p w:rsidR="006931F2" w:rsidRPr="003930CF" w:rsidRDefault="006931F2" w:rsidP="006931F2">
            <w:pPr>
              <w:spacing w:after="0" w:line="240" w:lineRule="auto"/>
              <w:contextualSpacing/>
              <w:rPr>
                <w:rFonts w:cs="Arial"/>
                <w:sz w:val="24"/>
              </w:rPr>
            </w:pPr>
            <w:r w:rsidRPr="003930CF">
              <w:rPr>
                <w:rFonts w:cs="Arial"/>
                <w:sz w:val="24"/>
              </w:rPr>
              <w:t xml:space="preserve">Female </w:t>
            </w:r>
            <w:r w:rsidRPr="003930CF">
              <w:rPr>
                <w:rFonts w:cs="Arial"/>
                <w:sz w:val="24"/>
              </w:rPr>
              <w:br/>
              <w:t>Male</w:t>
            </w: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6931F2" w:rsidRPr="003930CF" w:rsidRDefault="006931F2" w:rsidP="006931F2">
            <w:pPr>
              <w:spacing w:after="0" w:line="240" w:lineRule="auto"/>
              <w:contextualSpacing/>
              <w:rPr>
                <w:rFonts w:cs="Arial"/>
                <w:sz w:val="24"/>
              </w:rPr>
            </w:pPr>
            <w:r w:rsidRPr="003930CF">
              <w:rPr>
                <w:rFonts w:cs="Arial"/>
                <w:sz w:val="24"/>
              </w:rPr>
              <w:t xml:space="preserve"> </w:t>
            </w:r>
          </w:p>
        </w:tc>
        <w:tc>
          <w:tcPr>
            <w:tcW w:w="431" w:type="pct"/>
            <w:gridSpan w:val="2"/>
            <w:tcBorders>
              <w:top w:val="single" w:sz="4" w:space="0" w:color="auto"/>
              <w:left w:val="single" w:sz="4" w:space="0" w:color="auto"/>
              <w:bottom w:val="single" w:sz="4" w:space="0" w:color="auto"/>
              <w:right w:val="single" w:sz="4" w:space="0" w:color="auto"/>
            </w:tcBorders>
            <w:shd w:val="clear" w:color="auto" w:fill="FFFFFF"/>
          </w:tcPr>
          <w:p w:rsidR="006931F2" w:rsidRDefault="006931F2" w:rsidP="006931F2">
            <w:pPr>
              <w:spacing w:after="0" w:line="240" w:lineRule="auto"/>
              <w:contextualSpacing/>
              <w:rPr>
                <w:rFonts w:cs="Arial"/>
                <w:sz w:val="24"/>
              </w:rPr>
            </w:pPr>
            <w:r>
              <w:rPr>
                <w:rFonts w:cs="Arial"/>
                <w:sz w:val="24"/>
              </w:rPr>
              <w:t xml:space="preserve"> </w:t>
            </w:r>
          </w:p>
          <w:p w:rsidR="006931F2" w:rsidRPr="00ED5F1D" w:rsidRDefault="006931F2" w:rsidP="006931F2">
            <w:pPr>
              <w:spacing w:after="0" w:line="240" w:lineRule="auto"/>
              <w:contextualSpacing/>
              <w:rPr>
                <w:rFonts w:cs="Arial"/>
                <w:sz w:val="24"/>
              </w:rPr>
            </w:pPr>
            <w:r>
              <w:rPr>
                <w:rFonts w:cs="Arial"/>
                <w:sz w:val="24"/>
              </w:rPr>
              <w:t xml:space="preserve"> </w:t>
            </w:r>
            <w:r w:rsidRPr="00ED5F1D">
              <w:rPr>
                <w:rFonts w:cs="Arial"/>
                <w:sz w:val="24"/>
              </w:rPr>
              <w:t>50.81%</w:t>
            </w:r>
          </w:p>
          <w:p w:rsidR="006931F2" w:rsidRPr="00ED5F1D" w:rsidRDefault="006931F2" w:rsidP="006931F2">
            <w:pPr>
              <w:spacing w:after="0" w:line="240" w:lineRule="auto"/>
              <w:contextualSpacing/>
              <w:rPr>
                <w:rFonts w:cs="Arial"/>
                <w:sz w:val="24"/>
              </w:rPr>
            </w:pPr>
            <w:r>
              <w:rPr>
                <w:rFonts w:cs="Arial"/>
                <w:sz w:val="24"/>
              </w:rPr>
              <w:t xml:space="preserve"> </w:t>
            </w:r>
            <w:r w:rsidRPr="00ED5F1D">
              <w:rPr>
                <w:rFonts w:cs="Arial"/>
                <w:sz w:val="24"/>
              </w:rPr>
              <w:t>49.19%</w:t>
            </w:r>
          </w:p>
        </w:tc>
        <w:tc>
          <w:tcPr>
            <w:tcW w:w="517" w:type="pct"/>
            <w:gridSpan w:val="3"/>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6931F2" w:rsidRDefault="006931F2" w:rsidP="006931F2">
            <w:pPr>
              <w:spacing w:after="0" w:line="240" w:lineRule="auto"/>
              <w:contextualSpacing/>
              <w:rPr>
                <w:rFonts w:cs="Arial"/>
                <w:sz w:val="24"/>
              </w:rPr>
            </w:pPr>
          </w:p>
          <w:p w:rsidR="00DF57B1" w:rsidRDefault="00DF57B1" w:rsidP="006931F2">
            <w:pPr>
              <w:spacing w:after="0" w:line="240" w:lineRule="auto"/>
              <w:contextualSpacing/>
              <w:rPr>
                <w:rFonts w:cs="Arial"/>
                <w:sz w:val="24"/>
              </w:rPr>
            </w:pPr>
            <w:r>
              <w:rPr>
                <w:rFonts w:cs="Arial"/>
                <w:sz w:val="24"/>
              </w:rPr>
              <w:t>48</w:t>
            </w:r>
            <w:r w:rsidR="00197CB8">
              <w:rPr>
                <w:rFonts w:cs="Arial"/>
                <w:sz w:val="24"/>
              </w:rPr>
              <w:t>%</w:t>
            </w:r>
          </w:p>
          <w:p w:rsidR="00DF57B1" w:rsidRDefault="00DF57B1" w:rsidP="006931F2">
            <w:pPr>
              <w:spacing w:after="0" w:line="240" w:lineRule="auto"/>
              <w:contextualSpacing/>
              <w:rPr>
                <w:rFonts w:cs="Arial"/>
                <w:sz w:val="24"/>
              </w:rPr>
            </w:pPr>
            <w:r>
              <w:rPr>
                <w:rFonts w:cs="Arial"/>
                <w:sz w:val="24"/>
              </w:rPr>
              <w:t>52</w:t>
            </w:r>
            <w:r w:rsidR="00197CB8">
              <w:rPr>
                <w:rFonts w:cs="Arial"/>
                <w:sz w:val="24"/>
              </w:rPr>
              <w:t>%</w:t>
            </w:r>
          </w:p>
          <w:p w:rsidR="00DF57B1" w:rsidRPr="003930CF" w:rsidRDefault="00DF57B1" w:rsidP="006931F2">
            <w:pPr>
              <w:spacing w:after="0" w:line="240" w:lineRule="auto"/>
              <w:contextualSpacing/>
              <w:rPr>
                <w:rFonts w:cs="Arial"/>
                <w:sz w:val="24"/>
              </w:rPr>
            </w:pPr>
          </w:p>
        </w:tc>
        <w:tc>
          <w:tcPr>
            <w:tcW w:w="2212" w:type="pct"/>
            <w:gridSpan w:val="6"/>
            <w:tcBorders>
              <w:top w:val="single" w:sz="4" w:space="0" w:color="auto"/>
              <w:left w:val="single" w:sz="4" w:space="0" w:color="auto"/>
              <w:bottom w:val="single" w:sz="4" w:space="0" w:color="auto"/>
              <w:right w:val="single" w:sz="4" w:space="0" w:color="auto"/>
            </w:tcBorders>
            <w:shd w:val="clear" w:color="auto" w:fill="FFFFFF"/>
          </w:tcPr>
          <w:p w:rsidR="006931F2" w:rsidRPr="003930CF" w:rsidRDefault="009A4743" w:rsidP="009A4743">
            <w:pPr>
              <w:spacing w:after="0" w:line="240" w:lineRule="auto"/>
              <w:ind w:left="57" w:right="57"/>
              <w:contextualSpacing/>
              <w:rPr>
                <w:rFonts w:cs="Arial"/>
                <w:sz w:val="24"/>
              </w:rPr>
            </w:pPr>
            <w:r>
              <w:rPr>
                <w:rFonts w:cs="Arial"/>
                <w:sz w:val="24"/>
              </w:rPr>
              <w:t xml:space="preserve">It is not expected that there will be any differential impact in relation to Men and Women generally. </w:t>
            </w:r>
          </w:p>
        </w:tc>
      </w:tr>
      <w:tr w:rsidR="006931F2" w:rsidRPr="003930CF" w:rsidTr="009A474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1458"/>
        </w:trPr>
        <w:tc>
          <w:tcPr>
            <w:tcW w:w="496" w:type="pct"/>
            <w:gridSpan w:val="2"/>
            <w:tcBorders>
              <w:top w:val="single" w:sz="4" w:space="0" w:color="auto"/>
              <w:left w:val="single" w:sz="8" w:space="0" w:color="auto"/>
              <w:bottom w:val="single" w:sz="4" w:space="0" w:color="auto"/>
              <w:right w:val="single" w:sz="4" w:space="0" w:color="auto"/>
            </w:tcBorders>
            <w:shd w:val="clear" w:color="auto" w:fill="EDF7F9"/>
            <w:tcMar>
              <w:top w:w="0" w:type="dxa"/>
              <w:left w:w="108" w:type="dxa"/>
              <w:bottom w:w="0" w:type="dxa"/>
              <w:right w:w="108" w:type="dxa"/>
            </w:tcMar>
          </w:tcPr>
          <w:p w:rsidR="006931F2" w:rsidRDefault="006931F2" w:rsidP="006931F2">
            <w:pPr>
              <w:spacing w:after="0" w:line="240" w:lineRule="auto"/>
              <w:contextualSpacing/>
              <w:rPr>
                <w:rFonts w:cs="Arial"/>
                <w:b/>
                <w:sz w:val="24"/>
              </w:rPr>
            </w:pPr>
            <w:r w:rsidRPr="003930CF">
              <w:rPr>
                <w:rFonts w:cs="Arial"/>
                <w:b/>
                <w:sz w:val="24"/>
              </w:rPr>
              <w:t xml:space="preserve">5. </w:t>
            </w:r>
          </w:p>
          <w:p w:rsidR="006931F2" w:rsidRPr="003930CF" w:rsidRDefault="006931F2" w:rsidP="006931F2">
            <w:pPr>
              <w:spacing w:after="0" w:line="240" w:lineRule="auto"/>
              <w:contextualSpacing/>
              <w:rPr>
                <w:rFonts w:cs="Arial"/>
                <w:b/>
                <w:sz w:val="24"/>
              </w:rPr>
            </w:pPr>
            <w:r w:rsidRPr="003930CF">
              <w:rPr>
                <w:rFonts w:cs="Arial"/>
                <w:b/>
                <w:sz w:val="24"/>
              </w:rPr>
              <w:t>Marital Status</w:t>
            </w:r>
          </w:p>
        </w:tc>
        <w:tc>
          <w:tcPr>
            <w:tcW w:w="713"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6931F2" w:rsidRDefault="006931F2" w:rsidP="006931F2">
            <w:pPr>
              <w:spacing w:after="0" w:line="240" w:lineRule="auto"/>
              <w:contextualSpacing/>
              <w:rPr>
                <w:rFonts w:cs="Arial"/>
                <w:sz w:val="24"/>
              </w:rPr>
            </w:pPr>
          </w:p>
          <w:p w:rsidR="006931F2" w:rsidRDefault="006931F2" w:rsidP="006931F2">
            <w:pPr>
              <w:spacing w:after="0" w:line="240" w:lineRule="auto"/>
              <w:contextualSpacing/>
              <w:rPr>
                <w:rFonts w:cs="Arial"/>
                <w:sz w:val="24"/>
              </w:rPr>
            </w:pPr>
            <w:r>
              <w:rPr>
                <w:rFonts w:cs="Arial"/>
                <w:sz w:val="24"/>
              </w:rPr>
              <w:t>Single</w:t>
            </w:r>
          </w:p>
          <w:p w:rsidR="006931F2" w:rsidRDefault="006931F2" w:rsidP="006931F2">
            <w:pPr>
              <w:spacing w:after="0" w:line="240" w:lineRule="auto"/>
              <w:contextualSpacing/>
              <w:rPr>
                <w:rFonts w:cs="Arial"/>
                <w:sz w:val="24"/>
              </w:rPr>
            </w:pPr>
            <w:r w:rsidRPr="003930CF">
              <w:rPr>
                <w:rFonts w:cs="Arial"/>
                <w:sz w:val="24"/>
              </w:rPr>
              <w:t>Married</w:t>
            </w:r>
          </w:p>
          <w:p w:rsidR="006931F2" w:rsidRDefault="006931F2" w:rsidP="006931F2">
            <w:pPr>
              <w:spacing w:after="0" w:line="240" w:lineRule="auto"/>
              <w:contextualSpacing/>
              <w:rPr>
                <w:rFonts w:cs="Arial"/>
                <w:sz w:val="24"/>
              </w:rPr>
            </w:pPr>
            <w:r w:rsidRPr="003930CF">
              <w:rPr>
                <w:rFonts w:cs="Arial"/>
                <w:sz w:val="24"/>
              </w:rPr>
              <w:t>Civ</w:t>
            </w:r>
            <w:r>
              <w:rPr>
                <w:rFonts w:cs="Arial"/>
                <w:sz w:val="24"/>
              </w:rPr>
              <w:t xml:space="preserve">il </w:t>
            </w:r>
            <w:proofErr w:type="spellStart"/>
            <w:r>
              <w:rPr>
                <w:rFonts w:cs="Arial"/>
                <w:sz w:val="24"/>
              </w:rPr>
              <w:t>P’ship</w:t>
            </w:r>
            <w:proofErr w:type="spellEnd"/>
            <w:r>
              <w:rPr>
                <w:rFonts w:cs="Arial"/>
                <w:sz w:val="24"/>
              </w:rPr>
              <w:t xml:space="preserve">                 Separated</w:t>
            </w:r>
          </w:p>
          <w:p w:rsidR="006931F2" w:rsidRDefault="006931F2" w:rsidP="006931F2">
            <w:pPr>
              <w:spacing w:after="0" w:line="240" w:lineRule="auto"/>
              <w:contextualSpacing/>
              <w:rPr>
                <w:rFonts w:cs="Arial"/>
                <w:sz w:val="24"/>
              </w:rPr>
            </w:pPr>
            <w:r>
              <w:rPr>
                <w:rFonts w:cs="Arial"/>
                <w:sz w:val="24"/>
              </w:rPr>
              <w:t>Divorced</w:t>
            </w:r>
          </w:p>
          <w:p w:rsidR="006931F2" w:rsidRPr="003930CF" w:rsidRDefault="006931F2" w:rsidP="006931F2">
            <w:pPr>
              <w:spacing w:after="0" w:line="240" w:lineRule="auto"/>
              <w:contextualSpacing/>
              <w:rPr>
                <w:rFonts w:cs="Arial"/>
                <w:sz w:val="24"/>
              </w:rPr>
            </w:pPr>
            <w:r>
              <w:rPr>
                <w:rFonts w:cs="Arial"/>
                <w:sz w:val="24"/>
              </w:rPr>
              <w:lastRenderedPageBreak/>
              <w:t>Widowed</w:t>
            </w:r>
          </w:p>
          <w:p w:rsidR="006931F2" w:rsidRPr="003930CF" w:rsidRDefault="006931F2" w:rsidP="006931F2">
            <w:pPr>
              <w:spacing w:after="0" w:line="240" w:lineRule="auto"/>
              <w:contextualSpacing/>
              <w:rPr>
                <w:rFonts w:cs="Arial"/>
                <w:sz w:val="24"/>
              </w:rPr>
            </w:pP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6931F2" w:rsidRPr="00CD34D3" w:rsidRDefault="006931F2" w:rsidP="006931F2">
            <w:pPr>
              <w:spacing w:after="0" w:line="240" w:lineRule="auto"/>
              <w:contextualSpacing/>
              <w:rPr>
                <w:rFonts w:eastAsia="Calibri" w:cs="Arial"/>
                <w:b/>
                <w:sz w:val="24"/>
                <w:szCs w:val="22"/>
              </w:rPr>
            </w:pPr>
          </w:p>
          <w:p w:rsidR="006931F2" w:rsidRPr="00CD34D3" w:rsidRDefault="006931F2" w:rsidP="006931F2">
            <w:pPr>
              <w:spacing w:after="0" w:line="240" w:lineRule="auto"/>
              <w:contextualSpacing/>
              <w:rPr>
                <w:rFonts w:eastAsia="Calibri" w:cs="Arial"/>
                <w:sz w:val="24"/>
                <w:szCs w:val="22"/>
              </w:rPr>
            </w:pPr>
            <w:r w:rsidRPr="00CD34D3">
              <w:rPr>
                <w:rFonts w:eastAsia="Calibri" w:cs="Arial"/>
                <w:sz w:val="24"/>
                <w:szCs w:val="22"/>
              </w:rPr>
              <w:t>49.82%</w:t>
            </w:r>
          </w:p>
          <w:p w:rsidR="006931F2" w:rsidRPr="00CD34D3" w:rsidRDefault="006931F2" w:rsidP="006931F2">
            <w:pPr>
              <w:spacing w:after="0" w:line="240" w:lineRule="auto"/>
              <w:contextualSpacing/>
              <w:rPr>
                <w:rFonts w:eastAsia="Calibri" w:cs="Arial"/>
                <w:sz w:val="24"/>
                <w:szCs w:val="22"/>
              </w:rPr>
            </w:pPr>
            <w:r w:rsidRPr="00CD34D3">
              <w:rPr>
                <w:rFonts w:eastAsia="Calibri" w:cs="Arial"/>
                <w:sz w:val="24"/>
                <w:szCs w:val="22"/>
              </w:rPr>
              <w:t>32.94%</w:t>
            </w:r>
          </w:p>
          <w:p w:rsidR="006931F2" w:rsidRPr="00CD34D3" w:rsidRDefault="006931F2" w:rsidP="006931F2">
            <w:pPr>
              <w:spacing w:after="0" w:line="240" w:lineRule="auto"/>
              <w:contextualSpacing/>
              <w:rPr>
                <w:rFonts w:eastAsia="Calibri" w:cs="Arial"/>
                <w:sz w:val="24"/>
                <w:szCs w:val="22"/>
              </w:rPr>
            </w:pPr>
            <w:r w:rsidRPr="00CD34D3">
              <w:rPr>
                <w:rFonts w:eastAsia="Calibri" w:cs="Arial"/>
                <w:sz w:val="24"/>
                <w:szCs w:val="22"/>
              </w:rPr>
              <w:t xml:space="preserve">  0.26%</w:t>
            </w:r>
          </w:p>
          <w:p w:rsidR="006931F2" w:rsidRPr="00CD34D3" w:rsidRDefault="006931F2" w:rsidP="006931F2">
            <w:pPr>
              <w:spacing w:after="0" w:line="240" w:lineRule="auto"/>
              <w:contextualSpacing/>
              <w:rPr>
                <w:rFonts w:eastAsia="Calibri" w:cs="Arial"/>
                <w:sz w:val="24"/>
                <w:szCs w:val="22"/>
              </w:rPr>
            </w:pPr>
            <w:r w:rsidRPr="00CD34D3">
              <w:rPr>
                <w:rFonts w:eastAsia="Calibri" w:cs="Arial"/>
                <w:sz w:val="24"/>
                <w:szCs w:val="22"/>
              </w:rPr>
              <w:t xml:space="preserve">  4.73%</w:t>
            </w:r>
          </w:p>
          <w:p w:rsidR="006931F2" w:rsidRPr="00CD34D3" w:rsidRDefault="006931F2" w:rsidP="006931F2">
            <w:pPr>
              <w:spacing w:after="0" w:line="240" w:lineRule="auto"/>
              <w:contextualSpacing/>
              <w:rPr>
                <w:rFonts w:eastAsia="Calibri" w:cs="Arial"/>
                <w:sz w:val="24"/>
                <w:szCs w:val="22"/>
              </w:rPr>
            </w:pPr>
            <w:r w:rsidRPr="00CD34D3">
              <w:rPr>
                <w:rFonts w:eastAsia="Calibri" w:cs="Arial"/>
                <w:sz w:val="24"/>
                <w:szCs w:val="22"/>
              </w:rPr>
              <w:t xml:space="preserve">  6.15%</w:t>
            </w:r>
          </w:p>
          <w:p w:rsidR="006931F2" w:rsidRPr="00CD34D3" w:rsidRDefault="006931F2" w:rsidP="006931F2">
            <w:pPr>
              <w:spacing w:after="0" w:line="240" w:lineRule="auto"/>
              <w:contextualSpacing/>
              <w:rPr>
                <w:rFonts w:eastAsia="Calibri" w:cs="Arial"/>
                <w:sz w:val="24"/>
                <w:szCs w:val="22"/>
              </w:rPr>
            </w:pPr>
            <w:r w:rsidRPr="00CD34D3">
              <w:rPr>
                <w:rFonts w:eastAsia="Calibri" w:cs="Arial"/>
                <w:sz w:val="24"/>
                <w:szCs w:val="22"/>
              </w:rPr>
              <w:lastRenderedPageBreak/>
              <w:t xml:space="preserve">  6.1%</w:t>
            </w:r>
          </w:p>
          <w:p w:rsidR="006931F2" w:rsidRPr="00CD34D3" w:rsidRDefault="006931F2" w:rsidP="006931F2">
            <w:pPr>
              <w:spacing w:after="0" w:line="240" w:lineRule="auto"/>
              <w:contextualSpacing/>
              <w:rPr>
                <w:rFonts w:cs="Arial"/>
                <w:sz w:val="24"/>
              </w:rPr>
            </w:pPr>
          </w:p>
        </w:tc>
        <w:tc>
          <w:tcPr>
            <w:tcW w:w="431" w:type="pct"/>
            <w:gridSpan w:val="2"/>
            <w:tcBorders>
              <w:top w:val="single" w:sz="4" w:space="0" w:color="auto"/>
              <w:left w:val="single" w:sz="4" w:space="0" w:color="auto"/>
              <w:bottom w:val="single" w:sz="4" w:space="0" w:color="auto"/>
              <w:right w:val="single" w:sz="4" w:space="0" w:color="auto"/>
            </w:tcBorders>
            <w:shd w:val="clear" w:color="auto" w:fill="FFFFFF"/>
          </w:tcPr>
          <w:p w:rsidR="006931F2" w:rsidRPr="00CD34D3" w:rsidRDefault="006931F2" w:rsidP="006931F2">
            <w:pPr>
              <w:spacing w:after="0" w:line="240" w:lineRule="auto"/>
              <w:contextualSpacing/>
              <w:rPr>
                <w:rFonts w:eastAsia="Calibri" w:cs="Arial"/>
                <w:b/>
                <w:sz w:val="24"/>
                <w:szCs w:val="22"/>
              </w:rPr>
            </w:pPr>
          </w:p>
          <w:p w:rsidR="006931F2" w:rsidRPr="00CD34D3" w:rsidRDefault="006931F2" w:rsidP="006931F2">
            <w:pPr>
              <w:spacing w:after="0" w:line="240" w:lineRule="auto"/>
              <w:contextualSpacing/>
              <w:rPr>
                <w:rFonts w:eastAsia="Calibri" w:cs="Arial"/>
                <w:sz w:val="24"/>
                <w:szCs w:val="22"/>
              </w:rPr>
            </w:pPr>
            <w:r>
              <w:rPr>
                <w:rFonts w:eastAsia="Calibri" w:cs="Arial"/>
                <w:sz w:val="24"/>
                <w:szCs w:val="22"/>
              </w:rPr>
              <w:t xml:space="preserve"> </w:t>
            </w:r>
            <w:r w:rsidRPr="00CD34D3">
              <w:rPr>
                <w:rFonts w:eastAsia="Calibri" w:cs="Arial"/>
                <w:sz w:val="24"/>
                <w:szCs w:val="22"/>
              </w:rPr>
              <w:t>38.07%</w:t>
            </w:r>
          </w:p>
          <w:p w:rsidR="006931F2" w:rsidRPr="00CD34D3" w:rsidRDefault="006931F2" w:rsidP="006931F2">
            <w:pPr>
              <w:spacing w:after="0" w:line="240" w:lineRule="auto"/>
              <w:contextualSpacing/>
              <w:rPr>
                <w:rFonts w:eastAsia="Calibri" w:cs="Arial"/>
                <w:sz w:val="24"/>
                <w:szCs w:val="22"/>
              </w:rPr>
            </w:pPr>
            <w:r w:rsidRPr="00CD34D3">
              <w:rPr>
                <w:rFonts w:eastAsia="Calibri" w:cs="Arial"/>
                <w:sz w:val="24"/>
                <w:szCs w:val="22"/>
              </w:rPr>
              <w:t xml:space="preserve"> 45.59%</w:t>
            </w:r>
          </w:p>
          <w:p w:rsidR="006931F2" w:rsidRPr="00CD34D3" w:rsidRDefault="006931F2" w:rsidP="006931F2">
            <w:pPr>
              <w:spacing w:after="0" w:line="240" w:lineRule="auto"/>
              <w:contextualSpacing/>
              <w:rPr>
                <w:rFonts w:eastAsia="Calibri" w:cs="Arial"/>
                <w:sz w:val="24"/>
                <w:szCs w:val="22"/>
              </w:rPr>
            </w:pPr>
            <w:r w:rsidRPr="00CD34D3">
              <w:rPr>
                <w:rFonts w:eastAsia="Calibri" w:cs="Arial"/>
                <w:sz w:val="24"/>
                <w:szCs w:val="22"/>
              </w:rPr>
              <w:t xml:space="preserve">   0.18%</w:t>
            </w:r>
          </w:p>
          <w:p w:rsidR="006931F2" w:rsidRPr="00CD34D3" w:rsidRDefault="006931F2" w:rsidP="006931F2">
            <w:pPr>
              <w:spacing w:after="0" w:line="240" w:lineRule="auto"/>
              <w:contextualSpacing/>
              <w:rPr>
                <w:rFonts w:eastAsia="Calibri" w:cs="Arial"/>
                <w:sz w:val="24"/>
                <w:szCs w:val="22"/>
              </w:rPr>
            </w:pPr>
            <w:r w:rsidRPr="00CD34D3">
              <w:rPr>
                <w:rFonts w:eastAsia="Calibri" w:cs="Arial"/>
                <w:sz w:val="24"/>
                <w:szCs w:val="22"/>
              </w:rPr>
              <w:t xml:space="preserve">   3.78%</w:t>
            </w:r>
          </w:p>
          <w:p w:rsidR="006931F2" w:rsidRPr="00CD34D3" w:rsidRDefault="006931F2" w:rsidP="006931F2">
            <w:pPr>
              <w:spacing w:after="0" w:line="240" w:lineRule="auto"/>
              <w:contextualSpacing/>
              <w:rPr>
                <w:rFonts w:eastAsia="Calibri" w:cs="Arial"/>
                <w:sz w:val="24"/>
                <w:szCs w:val="22"/>
              </w:rPr>
            </w:pPr>
            <w:r w:rsidRPr="00CD34D3">
              <w:rPr>
                <w:rFonts w:eastAsia="Calibri" w:cs="Arial"/>
                <w:sz w:val="24"/>
                <w:szCs w:val="22"/>
              </w:rPr>
              <w:t xml:space="preserve">   6.02%</w:t>
            </w:r>
          </w:p>
          <w:p w:rsidR="006931F2" w:rsidRPr="00CD34D3" w:rsidRDefault="006931F2" w:rsidP="006931F2">
            <w:pPr>
              <w:spacing w:after="0" w:line="240" w:lineRule="auto"/>
              <w:contextualSpacing/>
              <w:rPr>
                <w:rFonts w:eastAsia="Calibri" w:cs="Arial"/>
                <w:sz w:val="24"/>
                <w:szCs w:val="22"/>
              </w:rPr>
            </w:pPr>
            <w:r w:rsidRPr="00CD34D3">
              <w:rPr>
                <w:rFonts w:eastAsia="Calibri" w:cs="Arial"/>
                <w:sz w:val="24"/>
                <w:szCs w:val="22"/>
              </w:rPr>
              <w:lastRenderedPageBreak/>
              <w:t xml:space="preserve">  </w:t>
            </w:r>
            <w:r>
              <w:rPr>
                <w:rFonts w:eastAsia="Calibri" w:cs="Arial"/>
                <w:sz w:val="24"/>
                <w:szCs w:val="22"/>
              </w:rPr>
              <w:t xml:space="preserve"> </w:t>
            </w:r>
            <w:r w:rsidRPr="00CD34D3">
              <w:rPr>
                <w:rFonts w:eastAsia="Calibri" w:cs="Arial"/>
                <w:sz w:val="24"/>
                <w:szCs w:val="22"/>
              </w:rPr>
              <w:t>6.36%</w:t>
            </w:r>
          </w:p>
          <w:p w:rsidR="006931F2" w:rsidRPr="00CD34D3" w:rsidRDefault="006931F2" w:rsidP="006931F2">
            <w:pPr>
              <w:spacing w:after="0" w:line="240" w:lineRule="auto"/>
              <w:contextualSpacing/>
              <w:rPr>
                <w:rFonts w:cs="Arial"/>
                <w:sz w:val="24"/>
              </w:rPr>
            </w:pPr>
          </w:p>
        </w:tc>
        <w:tc>
          <w:tcPr>
            <w:tcW w:w="517" w:type="pct"/>
            <w:gridSpan w:val="3"/>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6931F2" w:rsidRDefault="006931F2" w:rsidP="006931F2">
            <w:pPr>
              <w:spacing w:after="0" w:line="240" w:lineRule="auto"/>
              <w:contextualSpacing/>
              <w:rPr>
                <w:rFonts w:cs="Arial"/>
                <w:sz w:val="24"/>
              </w:rPr>
            </w:pPr>
          </w:p>
          <w:p w:rsidR="00197CB8" w:rsidRDefault="00197CB8" w:rsidP="006931F2">
            <w:pPr>
              <w:spacing w:after="0" w:line="240" w:lineRule="auto"/>
              <w:contextualSpacing/>
              <w:rPr>
                <w:rFonts w:cs="Arial"/>
                <w:sz w:val="24"/>
              </w:rPr>
            </w:pPr>
            <w:r>
              <w:rPr>
                <w:rFonts w:cs="Arial"/>
                <w:sz w:val="24"/>
              </w:rPr>
              <w:t>81%</w:t>
            </w:r>
          </w:p>
          <w:p w:rsidR="00197CB8" w:rsidRPr="003930CF" w:rsidRDefault="00197CB8" w:rsidP="006931F2">
            <w:pPr>
              <w:spacing w:after="0" w:line="240" w:lineRule="auto"/>
              <w:contextualSpacing/>
              <w:rPr>
                <w:rFonts w:cs="Arial"/>
                <w:sz w:val="24"/>
              </w:rPr>
            </w:pPr>
            <w:r>
              <w:rPr>
                <w:rFonts w:cs="Arial"/>
                <w:sz w:val="24"/>
              </w:rPr>
              <w:t>19%</w:t>
            </w:r>
          </w:p>
        </w:tc>
        <w:tc>
          <w:tcPr>
            <w:tcW w:w="2212" w:type="pct"/>
            <w:gridSpan w:val="6"/>
            <w:tcBorders>
              <w:top w:val="single" w:sz="4" w:space="0" w:color="auto"/>
              <w:left w:val="single" w:sz="4" w:space="0" w:color="auto"/>
              <w:bottom w:val="single" w:sz="4" w:space="0" w:color="auto"/>
              <w:right w:val="single" w:sz="4" w:space="0" w:color="auto"/>
            </w:tcBorders>
            <w:shd w:val="clear" w:color="auto" w:fill="FFFFFF"/>
          </w:tcPr>
          <w:p w:rsidR="009A4743" w:rsidRDefault="009A4743" w:rsidP="009A4743">
            <w:pPr>
              <w:spacing w:after="0" w:line="240" w:lineRule="auto"/>
              <w:ind w:left="57" w:right="57"/>
              <w:contextualSpacing/>
              <w:rPr>
                <w:rFonts w:cs="Arial"/>
                <w:sz w:val="24"/>
              </w:rPr>
            </w:pPr>
            <w:r>
              <w:rPr>
                <w:rFonts w:cs="Arial"/>
                <w:sz w:val="24"/>
              </w:rPr>
              <w:t xml:space="preserve">Our data tells us that most of the service users affected are single. </w:t>
            </w:r>
            <w:r w:rsidRPr="009A4743">
              <w:rPr>
                <w:rFonts w:cs="Arial"/>
                <w:sz w:val="24"/>
              </w:rPr>
              <w:t xml:space="preserve"> </w:t>
            </w:r>
            <w:r>
              <w:rPr>
                <w:rFonts w:cs="Arial"/>
                <w:sz w:val="24"/>
              </w:rPr>
              <w:t xml:space="preserve">Given the large number of single service user it is likely this policy will have a differential impact on this group. </w:t>
            </w:r>
            <w:r w:rsidRPr="009A4743">
              <w:rPr>
                <w:rFonts w:cs="Arial"/>
                <w:sz w:val="24"/>
              </w:rPr>
              <w:t>However, the nature of this differential impact is expected to be positive</w:t>
            </w:r>
            <w:r>
              <w:rPr>
                <w:rFonts w:cs="Arial"/>
                <w:sz w:val="24"/>
              </w:rPr>
              <w:t xml:space="preserve"> as </w:t>
            </w:r>
            <w:r w:rsidRPr="009A4743">
              <w:rPr>
                <w:rFonts w:cs="Arial"/>
                <w:sz w:val="24"/>
              </w:rPr>
              <w:t>it will benefit the health and wellbeing of those who receive the service.</w:t>
            </w:r>
            <w:r>
              <w:rPr>
                <w:rFonts w:cs="Arial"/>
                <w:sz w:val="24"/>
              </w:rPr>
              <w:t xml:space="preserve"> </w:t>
            </w:r>
          </w:p>
          <w:p w:rsidR="006931F2" w:rsidRPr="003930CF" w:rsidRDefault="006931F2" w:rsidP="009A4743">
            <w:pPr>
              <w:spacing w:after="0" w:line="240" w:lineRule="auto"/>
              <w:ind w:left="57" w:right="57"/>
              <w:contextualSpacing/>
              <w:rPr>
                <w:rFonts w:cs="Arial"/>
                <w:sz w:val="24"/>
              </w:rPr>
            </w:pPr>
          </w:p>
        </w:tc>
      </w:tr>
      <w:tr w:rsidR="006931F2" w:rsidRPr="003930CF" w:rsidTr="009A474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1538"/>
        </w:trPr>
        <w:tc>
          <w:tcPr>
            <w:tcW w:w="496" w:type="pct"/>
            <w:gridSpan w:val="2"/>
            <w:tcBorders>
              <w:top w:val="single" w:sz="4" w:space="0" w:color="auto"/>
              <w:left w:val="single" w:sz="8" w:space="0" w:color="auto"/>
              <w:right w:val="single" w:sz="4" w:space="0" w:color="auto"/>
            </w:tcBorders>
            <w:shd w:val="clear" w:color="auto" w:fill="EDF7F9"/>
            <w:tcMar>
              <w:top w:w="0" w:type="dxa"/>
              <w:left w:w="108" w:type="dxa"/>
              <w:bottom w:w="0" w:type="dxa"/>
              <w:right w:w="108" w:type="dxa"/>
            </w:tcMar>
          </w:tcPr>
          <w:p w:rsidR="006931F2" w:rsidRDefault="006931F2" w:rsidP="006931F2">
            <w:pPr>
              <w:spacing w:after="0" w:line="240" w:lineRule="auto"/>
              <w:contextualSpacing/>
              <w:rPr>
                <w:rFonts w:cs="Arial"/>
                <w:b/>
                <w:sz w:val="24"/>
              </w:rPr>
            </w:pPr>
            <w:r w:rsidRPr="003930CF">
              <w:rPr>
                <w:rFonts w:cs="Arial"/>
                <w:b/>
                <w:sz w:val="24"/>
              </w:rPr>
              <w:lastRenderedPageBreak/>
              <w:t xml:space="preserve">6. </w:t>
            </w:r>
          </w:p>
          <w:p w:rsidR="006931F2" w:rsidRPr="003930CF" w:rsidRDefault="006931F2" w:rsidP="006931F2">
            <w:pPr>
              <w:spacing w:after="0" w:line="240" w:lineRule="auto"/>
              <w:contextualSpacing/>
              <w:rPr>
                <w:rFonts w:cs="Arial"/>
                <w:b/>
                <w:sz w:val="24"/>
              </w:rPr>
            </w:pPr>
            <w:r w:rsidRPr="003930CF">
              <w:rPr>
                <w:rFonts w:cs="Arial"/>
                <w:b/>
                <w:sz w:val="24"/>
              </w:rPr>
              <w:t>Race</w:t>
            </w:r>
          </w:p>
          <w:p w:rsidR="006931F2" w:rsidRPr="003930CF" w:rsidRDefault="006931F2" w:rsidP="006931F2">
            <w:pPr>
              <w:spacing w:after="0" w:line="240" w:lineRule="auto"/>
              <w:contextualSpacing/>
              <w:rPr>
                <w:rFonts w:cs="Arial"/>
                <w:b/>
                <w:sz w:val="24"/>
              </w:rPr>
            </w:pPr>
            <w:r w:rsidRPr="003930CF">
              <w:rPr>
                <w:rFonts w:cs="Arial"/>
                <w:b/>
                <w:sz w:val="24"/>
              </w:rPr>
              <w:t>Ethnicity</w:t>
            </w:r>
          </w:p>
        </w:tc>
        <w:tc>
          <w:tcPr>
            <w:tcW w:w="713"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6931F2" w:rsidRDefault="006931F2" w:rsidP="006931F2">
            <w:pPr>
              <w:spacing w:after="0" w:line="240" w:lineRule="auto"/>
              <w:contextualSpacing/>
              <w:rPr>
                <w:rFonts w:cs="Arial"/>
                <w:sz w:val="24"/>
              </w:rPr>
            </w:pPr>
          </w:p>
          <w:p w:rsidR="00197CB8" w:rsidRDefault="006931F2" w:rsidP="006931F2">
            <w:pPr>
              <w:spacing w:after="0" w:line="240" w:lineRule="auto"/>
              <w:contextualSpacing/>
              <w:rPr>
                <w:rFonts w:cs="Arial"/>
                <w:sz w:val="24"/>
              </w:rPr>
            </w:pPr>
            <w:r>
              <w:rPr>
                <w:rFonts w:cs="Arial"/>
                <w:sz w:val="24"/>
              </w:rPr>
              <w:t>White                   B</w:t>
            </w:r>
            <w:r w:rsidRPr="003930CF">
              <w:rPr>
                <w:rFonts w:cs="Arial"/>
                <w:sz w:val="24"/>
              </w:rPr>
              <w:t>M</w:t>
            </w:r>
            <w:r>
              <w:rPr>
                <w:rFonts w:cs="Arial"/>
                <w:sz w:val="24"/>
              </w:rPr>
              <w:t>E</w:t>
            </w:r>
            <w:r w:rsidRPr="003930CF">
              <w:rPr>
                <w:rFonts w:cs="Arial"/>
                <w:sz w:val="24"/>
              </w:rPr>
              <w:t xml:space="preserve">               </w:t>
            </w:r>
          </w:p>
          <w:p w:rsidR="006931F2" w:rsidRDefault="006931F2" w:rsidP="006931F2">
            <w:pPr>
              <w:spacing w:after="0" w:line="240" w:lineRule="auto"/>
              <w:contextualSpacing/>
              <w:rPr>
                <w:rFonts w:cs="Arial"/>
                <w:sz w:val="24"/>
              </w:rPr>
            </w:pPr>
            <w:r w:rsidRPr="003930CF">
              <w:rPr>
                <w:rFonts w:cs="Arial"/>
                <w:sz w:val="24"/>
              </w:rPr>
              <w:t xml:space="preserve">   </w:t>
            </w:r>
          </w:p>
          <w:p w:rsidR="00197CB8" w:rsidRDefault="00197CB8" w:rsidP="006931F2">
            <w:pPr>
              <w:spacing w:after="0" w:line="240" w:lineRule="auto"/>
              <w:contextualSpacing/>
              <w:rPr>
                <w:rFonts w:cs="Arial"/>
                <w:sz w:val="24"/>
              </w:rPr>
            </w:pPr>
            <w:r>
              <w:rPr>
                <w:rFonts w:cs="Arial"/>
                <w:sz w:val="24"/>
              </w:rPr>
              <w:t>African Black</w:t>
            </w:r>
          </w:p>
          <w:p w:rsidR="00197CB8" w:rsidRDefault="00197CB8" w:rsidP="006931F2">
            <w:pPr>
              <w:spacing w:after="0" w:line="240" w:lineRule="auto"/>
              <w:contextualSpacing/>
              <w:rPr>
                <w:rFonts w:cs="Arial"/>
                <w:sz w:val="24"/>
              </w:rPr>
            </w:pPr>
            <w:r>
              <w:rPr>
                <w:rFonts w:cs="Arial"/>
                <w:sz w:val="24"/>
              </w:rPr>
              <w:t>Black other</w:t>
            </w:r>
          </w:p>
          <w:p w:rsidR="00197CB8" w:rsidRPr="003930CF" w:rsidRDefault="00197CB8" w:rsidP="006931F2">
            <w:pPr>
              <w:spacing w:after="0" w:line="240" w:lineRule="auto"/>
              <w:contextualSpacing/>
              <w:rPr>
                <w:rFonts w:cs="Arial"/>
                <w:sz w:val="24"/>
              </w:rPr>
            </w:pP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6931F2" w:rsidRDefault="006931F2" w:rsidP="006931F2">
            <w:pPr>
              <w:spacing w:after="0" w:line="240" w:lineRule="auto"/>
              <w:contextualSpacing/>
              <w:rPr>
                <w:rFonts w:cs="Arial"/>
                <w:sz w:val="24"/>
              </w:rPr>
            </w:pPr>
          </w:p>
          <w:p w:rsidR="006931F2" w:rsidRPr="003930CF" w:rsidRDefault="006931F2" w:rsidP="006931F2">
            <w:pPr>
              <w:spacing w:after="0" w:line="240" w:lineRule="auto"/>
              <w:contextualSpacing/>
              <w:rPr>
                <w:rFonts w:cs="Arial"/>
                <w:sz w:val="24"/>
              </w:rPr>
            </w:pPr>
            <w:r w:rsidRPr="003930CF">
              <w:rPr>
                <w:rFonts w:cs="Arial"/>
                <w:sz w:val="24"/>
              </w:rPr>
              <w:t>9</w:t>
            </w:r>
            <w:r>
              <w:rPr>
                <w:rFonts w:cs="Arial"/>
                <w:sz w:val="24"/>
              </w:rPr>
              <w:t>2.95</w:t>
            </w:r>
            <w:r w:rsidRPr="003930CF">
              <w:rPr>
                <w:rFonts w:cs="Arial"/>
                <w:sz w:val="24"/>
              </w:rPr>
              <w:t xml:space="preserve">% </w:t>
            </w:r>
            <w:r w:rsidRPr="003930CF">
              <w:rPr>
                <w:rFonts w:cs="Arial"/>
                <w:sz w:val="24"/>
              </w:rPr>
              <w:br/>
            </w:r>
            <w:r>
              <w:rPr>
                <w:rFonts w:cs="Arial"/>
                <w:sz w:val="24"/>
              </w:rPr>
              <w:t>7.05</w:t>
            </w:r>
            <w:r w:rsidRPr="003930CF">
              <w:rPr>
                <w:rFonts w:cs="Arial"/>
                <w:sz w:val="24"/>
              </w:rPr>
              <w:t xml:space="preserve">% </w:t>
            </w:r>
          </w:p>
        </w:tc>
        <w:tc>
          <w:tcPr>
            <w:tcW w:w="431" w:type="pct"/>
            <w:gridSpan w:val="2"/>
            <w:tcBorders>
              <w:top w:val="single" w:sz="4" w:space="0" w:color="auto"/>
              <w:left w:val="single" w:sz="4" w:space="0" w:color="auto"/>
              <w:bottom w:val="single" w:sz="4" w:space="0" w:color="auto"/>
              <w:right w:val="single" w:sz="4" w:space="0" w:color="auto"/>
            </w:tcBorders>
            <w:shd w:val="clear" w:color="auto" w:fill="FFFFFF"/>
          </w:tcPr>
          <w:p w:rsidR="006931F2" w:rsidRPr="00565A2D" w:rsidRDefault="006931F2" w:rsidP="006931F2">
            <w:pPr>
              <w:spacing w:after="0" w:line="240" w:lineRule="auto"/>
              <w:contextualSpacing/>
              <w:rPr>
                <w:rFonts w:cs="Arial"/>
                <w:sz w:val="24"/>
              </w:rPr>
            </w:pPr>
          </w:p>
          <w:p w:rsidR="006931F2" w:rsidRPr="00565A2D" w:rsidRDefault="006931F2" w:rsidP="006931F2">
            <w:pPr>
              <w:spacing w:after="0" w:line="240" w:lineRule="auto"/>
              <w:contextualSpacing/>
              <w:rPr>
                <w:rFonts w:cs="Arial"/>
                <w:sz w:val="24"/>
              </w:rPr>
            </w:pPr>
            <w:r w:rsidRPr="00565A2D">
              <w:rPr>
                <w:rFonts w:cs="Arial"/>
                <w:sz w:val="24"/>
              </w:rPr>
              <w:t>96.55%</w:t>
            </w:r>
          </w:p>
          <w:p w:rsidR="006931F2" w:rsidRPr="003930CF" w:rsidRDefault="006931F2" w:rsidP="006931F2">
            <w:pPr>
              <w:spacing w:after="0" w:line="240" w:lineRule="auto"/>
              <w:contextualSpacing/>
              <w:rPr>
                <w:rFonts w:cs="Arial"/>
                <w:sz w:val="24"/>
              </w:rPr>
            </w:pPr>
            <w:r w:rsidRPr="00565A2D">
              <w:rPr>
                <w:rFonts w:cs="Arial"/>
                <w:sz w:val="24"/>
              </w:rPr>
              <w:t xml:space="preserve"> 3.45%            </w:t>
            </w:r>
          </w:p>
        </w:tc>
        <w:tc>
          <w:tcPr>
            <w:tcW w:w="517" w:type="pct"/>
            <w:gridSpan w:val="3"/>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6931F2" w:rsidRDefault="006931F2" w:rsidP="006931F2">
            <w:pPr>
              <w:spacing w:after="0" w:line="240" w:lineRule="auto"/>
              <w:contextualSpacing/>
              <w:rPr>
                <w:rFonts w:cs="Arial"/>
                <w:sz w:val="24"/>
              </w:rPr>
            </w:pPr>
          </w:p>
          <w:p w:rsidR="00197CB8" w:rsidRDefault="00197CB8" w:rsidP="006931F2">
            <w:pPr>
              <w:spacing w:after="0" w:line="240" w:lineRule="auto"/>
              <w:contextualSpacing/>
              <w:rPr>
                <w:rFonts w:cs="Arial"/>
                <w:sz w:val="24"/>
              </w:rPr>
            </w:pPr>
            <w:r>
              <w:rPr>
                <w:rFonts w:cs="Arial"/>
                <w:sz w:val="24"/>
              </w:rPr>
              <w:t>1%</w:t>
            </w:r>
          </w:p>
          <w:p w:rsidR="00197CB8" w:rsidRDefault="00197CB8" w:rsidP="006931F2">
            <w:pPr>
              <w:spacing w:after="0" w:line="240" w:lineRule="auto"/>
              <w:contextualSpacing/>
              <w:rPr>
                <w:rFonts w:cs="Arial"/>
                <w:sz w:val="24"/>
              </w:rPr>
            </w:pPr>
            <w:r>
              <w:rPr>
                <w:rFonts w:cs="Arial"/>
                <w:sz w:val="24"/>
              </w:rPr>
              <w:t>99%</w:t>
            </w:r>
          </w:p>
          <w:p w:rsidR="00197CB8" w:rsidRDefault="00197CB8" w:rsidP="006931F2">
            <w:pPr>
              <w:spacing w:after="0" w:line="240" w:lineRule="auto"/>
              <w:contextualSpacing/>
              <w:rPr>
                <w:rFonts w:cs="Arial"/>
                <w:sz w:val="24"/>
              </w:rPr>
            </w:pPr>
          </w:p>
          <w:p w:rsidR="00197CB8" w:rsidRDefault="00197CB8" w:rsidP="006931F2">
            <w:pPr>
              <w:spacing w:after="0" w:line="240" w:lineRule="auto"/>
              <w:contextualSpacing/>
              <w:rPr>
                <w:rFonts w:cs="Arial"/>
                <w:sz w:val="24"/>
              </w:rPr>
            </w:pPr>
            <w:r>
              <w:rPr>
                <w:rFonts w:cs="Arial"/>
                <w:sz w:val="24"/>
              </w:rPr>
              <w:t>56%</w:t>
            </w:r>
          </w:p>
          <w:p w:rsidR="00197CB8" w:rsidRDefault="00197CB8" w:rsidP="006931F2">
            <w:pPr>
              <w:spacing w:after="0" w:line="240" w:lineRule="auto"/>
              <w:contextualSpacing/>
              <w:rPr>
                <w:rFonts w:cs="Arial"/>
                <w:sz w:val="24"/>
              </w:rPr>
            </w:pPr>
            <w:r>
              <w:rPr>
                <w:rFonts w:cs="Arial"/>
                <w:sz w:val="24"/>
              </w:rPr>
              <w:t>42%</w:t>
            </w:r>
          </w:p>
          <w:p w:rsidR="00197CB8" w:rsidRPr="003930CF" w:rsidRDefault="00197CB8" w:rsidP="006931F2">
            <w:pPr>
              <w:spacing w:after="0" w:line="240" w:lineRule="auto"/>
              <w:contextualSpacing/>
              <w:rPr>
                <w:rFonts w:cs="Arial"/>
                <w:sz w:val="24"/>
              </w:rPr>
            </w:pPr>
          </w:p>
        </w:tc>
        <w:tc>
          <w:tcPr>
            <w:tcW w:w="2212" w:type="pct"/>
            <w:gridSpan w:val="6"/>
            <w:tcBorders>
              <w:top w:val="single" w:sz="4" w:space="0" w:color="auto"/>
              <w:left w:val="single" w:sz="4" w:space="0" w:color="auto"/>
              <w:bottom w:val="single" w:sz="4" w:space="0" w:color="auto"/>
              <w:right w:val="single" w:sz="4" w:space="0" w:color="auto"/>
            </w:tcBorders>
            <w:shd w:val="clear" w:color="auto" w:fill="FFFFFF"/>
          </w:tcPr>
          <w:p w:rsidR="00E83402" w:rsidRPr="00E83402" w:rsidRDefault="00E83402" w:rsidP="00E83402">
            <w:pPr>
              <w:spacing w:line="240" w:lineRule="auto"/>
              <w:ind w:left="57" w:right="57"/>
              <w:rPr>
                <w:rFonts w:cs="Arial"/>
                <w:sz w:val="24"/>
              </w:rPr>
            </w:pPr>
            <w:r w:rsidRPr="00E83402">
              <w:rPr>
                <w:rFonts w:cs="Arial"/>
                <w:sz w:val="24"/>
              </w:rPr>
              <w:t>The policy will impact on people who are recent immigrants to Northern Ireland and future immigrants who may move to Northern Ireland. Our data shows 99% of the service users have a minority ethnic background and therefore it is likely this policy will have a differential impact on this group. However, the nature of this differential impact is expected to be positive as it will benefit the health and wellbeing of those who receive the service.</w:t>
            </w:r>
          </w:p>
          <w:p w:rsidR="00DF57B1" w:rsidRPr="00E83402" w:rsidRDefault="00E83402" w:rsidP="00E83402">
            <w:pPr>
              <w:ind w:left="57" w:right="57"/>
              <w:rPr>
                <w:sz w:val="24"/>
              </w:rPr>
            </w:pPr>
            <w:r w:rsidRPr="00E83402">
              <w:rPr>
                <w:sz w:val="24"/>
              </w:rPr>
              <w:t>I</w:t>
            </w:r>
            <w:r w:rsidR="00DF57B1" w:rsidRPr="00E83402">
              <w:rPr>
                <w:sz w:val="24"/>
              </w:rPr>
              <w:t xml:space="preserve">t is highly likely that </w:t>
            </w:r>
            <w:r>
              <w:rPr>
                <w:sz w:val="24"/>
              </w:rPr>
              <w:t>NINES service user’s</w:t>
            </w:r>
            <w:r w:rsidR="00DF57B1" w:rsidRPr="00E83402">
              <w:rPr>
                <w:sz w:val="24"/>
              </w:rPr>
              <w:t xml:space="preserve"> first language will not be English. I</w:t>
            </w:r>
            <w:r w:rsidR="00DF57B1" w:rsidRPr="00E83402">
              <w:rPr>
                <w:rFonts w:cs="Arial"/>
                <w:sz w:val="24"/>
              </w:rPr>
              <w:t xml:space="preserve">f a service user/patient or their carer does not speak English proficiently, an interpreter should be provided, either face-to-face, or via telephone/virtually.  Any written information should also be translated into other languages as appropriate. </w:t>
            </w:r>
          </w:p>
          <w:p w:rsidR="00DF57B1" w:rsidRPr="00E83402" w:rsidRDefault="00DF57B1" w:rsidP="009A4743">
            <w:pPr>
              <w:ind w:left="57" w:right="57"/>
              <w:rPr>
                <w:sz w:val="24"/>
              </w:rPr>
            </w:pPr>
            <w:r w:rsidRPr="00E83402">
              <w:rPr>
                <w:rFonts w:cs="Arial"/>
                <w:sz w:val="24"/>
              </w:rPr>
              <w:t xml:space="preserve">More information, including how to book interpreting and translating services is available in this toolkit - </w:t>
            </w:r>
            <w:hyperlink r:id="rId46" w:history="1">
              <w:r w:rsidRPr="00E83402">
                <w:rPr>
                  <w:rStyle w:val="Hyperlink"/>
                  <w:rFonts w:cs="Arial"/>
                  <w:sz w:val="24"/>
                </w:rPr>
                <w:t>Interpreting - 1 (pagetiger.com)</w:t>
              </w:r>
            </w:hyperlink>
          </w:p>
          <w:p w:rsidR="006931F2" w:rsidRPr="00E83402" w:rsidRDefault="006931F2" w:rsidP="009A4743">
            <w:pPr>
              <w:spacing w:after="0" w:line="240" w:lineRule="auto"/>
              <w:ind w:left="57" w:right="57"/>
              <w:contextualSpacing/>
              <w:rPr>
                <w:rFonts w:cs="Arial"/>
                <w:sz w:val="24"/>
              </w:rPr>
            </w:pPr>
          </w:p>
        </w:tc>
      </w:tr>
      <w:tr w:rsidR="006931F2" w:rsidRPr="003930CF" w:rsidTr="009A474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552"/>
        </w:trPr>
        <w:tc>
          <w:tcPr>
            <w:tcW w:w="496" w:type="pct"/>
            <w:gridSpan w:val="2"/>
            <w:tcBorders>
              <w:top w:val="single" w:sz="4" w:space="0" w:color="auto"/>
              <w:left w:val="single" w:sz="8" w:space="0" w:color="auto"/>
              <w:right w:val="single" w:sz="4" w:space="0" w:color="auto"/>
            </w:tcBorders>
            <w:shd w:val="clear" w:color="auto" w:fill="EDF7F9"/>
            <w:tcMar>
              <w:top w:w="0" w:type="dxa"/>
              <w:left w:w="108" w:type="dxa"/>
              <w:bottom w:w="0" w:type="dxa"/>
              <w:right w:w="108" w:type="dxa"/>
            </w:tcMar>
          </w:tcPr>
          <w:p w:rsidR="006931F2" w:rsidRDefault="006931F2" w:rsidP="006931F2">
            <w:pPr>
              <w:spacing w:after="0" w:line="240" w:lineRule="auto"/>
              <w:contextualSpacing/>
              <w:rPr>
                <w:rFonts w:cs="Arial"/>
                <w:b/>
                <w:sz w:val="24"/>
              </w:rPr>
            </w:pPr>
            <w:r w:rsidRPr="003930CF">
              <w:rPr>
                <w:rFonts w:cs="Arial"/>
                <w:b/>
                <w:sz w:val="24"/>
              </w:rPr>
              <w:t xml:space="preserve">7. </w:t>
            </w:r>
          </w:p>
          <w:p w:rsidR="006931F2" w:rsidRPr="003930CF" w:rsidRDefault="006931F2" w:rsidP="006931F2">
            <w:pPr>
              <w:spacing w:after="0" w:line="240" w:lineRule="auto"/>
              <w:contextualSpacing/>
              <w:rPr>
                <w:rFonts w:cs="Arial"/>
                <w:b/>
                <w:sz w:val="24"/>
              </w:rPr>
            </w:pPr>
            <w:r w:rsidRPr="003930CF">
              <w:rPr>
                <w:rFonts w:cs="Arial"/>
                <w:b/>
                <w:sz w:val="24"/>
              </w:rPr>
              <w:t xml:space="preserve">Religion </w:t>
            </w:r>
          </w:p>
          <w:p w:rsidR="006931F2" w:rsidRPr="003930CF" w:rsidRDefault="006931F2" w:rsidP="006931F2">
            <w:pPr>
              <w:spacing w:after="0" w:line="240" w:lineRule="auto"/>
              <w:contextualSpacing/>
              <w:rPr>
                <w:rFonts w:cs="Arial"/>
                <w:b/>
                <w:sz w:val="24"/>
              </w:rPr>
            </w:pPr>
          </w:p>
          <w:p w:rsidR="006931F2" w:rsidRPr="003930CF" w:rsidRDefault="006931F2" w:rsidP="006931F2">
            <w:pPr>
              <w:spacing w:after="0" w:line="240" w:lineRule="auto"/>
              <w:contextualSpacing/>
              <w:rPr>
                <w:rFonts w:cs="Arial"/>
                <w:b/>
                <w:sz w:val="24"/>
              </w:rPr>
            </w:pPr>
          </w:p>
        </w:tc>
        <w:tc>
          <w:tcPr>
            <w:tcW w:w="713"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rsidR="006931F2" w:rsidRDefault="006931F2" w:rsidP="006931F2">
            <w:pPr>
              <w:spacing w:after="0" w:line="240" w:lineRule="auto"/>
              <w:contextualSpacing/>
              <w:rPr>
                <w:rFonts w:cs="Arial"/>
                <w:sz w:val="24"/>
              </w:rPr>
            </w:pPr>
          </w:p>
          <w:p w:rsidR="006931F2" w:rsidRDefault="006931F2" w:rsidP="006931F2">
            <w:pPr>
              <w:spacing w:after="0" w:line="240" w:lineRule="auto"/>
              <w:contextualSpacing/>
              <w:rPr>
                <w:rFonts w:cs="Arial"/>
                <w:sz w:val="24"/>
              </w:rPr>
            </w:pPr>
            <w:r w:rsidRPr="003930CF">
              <w:rPr>
                <w:rFonts w:cs="Arial"/>
                <w:sz w:val="24"/>
              </w:rPr>
              <w:t>Roman Catholic</w:t>
            </w:r>
          </w:p>
          <w:p w:rsidR="006931F2" w:rsidRDefault="006931F2" w:rsidP="006931F2">
            <w:pPr>
              <w:spacing w:after="0" w:line="240" w:lineRule="auto"/>
              <w:contextualSpacing/>
              <w:rPr>
                <w:rFonts w:cs="Arial"/>
                <w:sz w:val="24"/>
              </w:rPr>
            </w:pPr>
            <w:r>
              <w:rPr>
                <w:rFonts w:cs="Arial"/>
                <w:sz w:val="24"/>
              </w:rPr>
              <w:t xml:space="preserve">Presbyterian         </w:t>
            </w:r>
            <w:proofErr w:type="spellStart"/>
            <w:r>
              <w:rPr>
                <w:rFonts w:cs="Arial"/>
                <w:sz w:val="24"/>
              </w:rPr>
              <w:t>C.of</w:t>
            </w:r>
            <w:proofErr w:type="spellEnd"/>
            <w:r>
              <w:rPr>
                <w:rFonts w:cs="Arial"/>
                <w:sz w:val="24"/>
              </w:rPr>
              <w:t xml:space="preserve"> Ireland</w:t>
            </w:r>
          </w:p>
          <w:p w:rsidR="006931F2" w:rsidRDefault="006931F2" w:rsidP="006931F2">
            <w:pPr>
              <w:spacing w:after="0" w:line="240" w:lineRule="auto"/>
              <w:contextualSpacing/>
              <w:rPr>
                <w:rFonts w:cs="Arial"/>
                <w:sz w:val="24"/>
              </w:rPr>
            </w:pPr>
            <w:r w:rsidRPr="00032D5C">
              <w:rPr>
                <w:rFonts w:cs="Arial"/>
                <w:sz w:val="24"/>
              </w:rPr>
              <w:t>Methodist              Other Christian</w:t>
            </w:r>
          </w:p>
          <w:p w:rsidR="006931F2" w:rsidRDefault="006931F2" w:rsidP="006931F2">
            <w:pPr>
              <w:spacing w:after="0" w:line="240" w:lineRule="auto"/>
              <w:contextualSpacing/>
              <w:rPr>
                <w:rFonts w:cs="Arial"/>
                <w:sz w:val="24"/>
              </w:rPr>
            </w:pPr>
            <w:r>
              <w:rPr>
                <w:rFonts w:cs="Arial"/>
                <w:sz w:val="24"/>
              </w:rPr>
              <w:t>Other Religions</w:t>
            </w:r>
          </w:p>
          <w:p w:rsidR="006931F2" w:rsidRDefault="006931F2" w:rsidP="006931F2">
            <w:pPr>
              <w:spacing w:after="0" w:line="240" w:lineRule="auto"/>
              <w:contextualSpacing/>
              <w:rPr>
                <w:rFonts w:cs="Arial"/>
                <w:sz w:val="24"/>
              </w:rPr>
            </w:pPr>
            <w:r>
              <w:rPr>
                <w:rFonts w:cs="Arial"/>
                <w:sz w:val="24"/>
              </w:rPr>
              <w:t>No Religion</w:t>
            </w:r>
          </w:p>
          <w:p w:rsidR="006931F2" w:rsidRDefault="006931F2" w:rsidP="006931F2">
            <w:pPr>
              <w:spacing w:after="0" w:line="240" w:lineRule="auto"/>
              <w:contextualSpacing/>
              <w:rPr>
                <w:rFonts w:cs="Arial"/>
                <w:sz w:val="24"/>
              </w:rPr>
            </w:pPr>
            <w:r>
              <w:rPr>
                <w:rFonts w:cs="Arial"/>
                <w:sz w:val="24"/>
              </w:rPr>
              <w:t>Religion not stated</w:t>
            </w:r>
          </w:p>
          <w:p w:rsidR="006931F2" w:rsidRPr="003930CF" w:rsidRDefault="006931F2" w:rsidP="006931F2">
            <w:pPr>
              <w:spacing w:after="0" w:line="240" w:lineRule="auto"/>
              <w:contextualSpacing/>
              <w:rPr>
                <w:rFonts w:cs="Arial"/>
                <w:sz w:val="24"/>
              </w:rPr>
            </w:pP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6931F2" w:rsidRDefault="006931F2" w:rsidP="006931F2">
            <w:pPr>
              <w:spacing w:after="0" w:line="240" w:lineRule="auto"/>
              <w:contextualSpacing/>
              <w:rPr>
                <w:rFonts w:cs="Arial"/>
                <w:b/>
                <w:sz w:val="24"/>
              </w:rPr>
            </w:pPr>
          </w:p>
          <w:p w:rsidR="006931F2" w:rsidRPr="00565A2D" w:rsidRDefault="006931F2" w:rsidP="006931F2">
            <w:pPr>
              <w:spacing w:after="0" w:line="240" w:lineRule="auto"/>
              <w:contextualSpacing/>
              <w:rPr>
                <w:rFonts w:cs="Arial"/>
                <w:sz w:val="24"/>
              </w:rPr>
            </w:pPr>
            <w:r w:rsidRPr="00565A2D">
              <w:rPr>
                <w:rFonts w:cs="Arial"/>
                <w:sz w:val="24"/>
              </w:rPr>
              <w:t>43.46%</w:t>
            </w:r>
          </w:p>
          <w:p w:rsidR="006931F2" w:rsidRPr="00565A2D" w:rsidRDefault="006931F2" w:rsidP="006931F2">
            <w:pPr>
              <w:spacing w:after="0" w:line="240" w:lineRule="auto"/>
              <w:contextualSpacing/>
              <w:rPr>
                <w:rFonts w:cs="Arial"/>
                <w:sz w:val="24"/>
              </w:rPr>
            </w:pPr>
            <w:r w:rsidRPr="00565A2D">
              <w:rPr>
                <w:rFonts w:cs="Arial"/>
                <w:sz w:val="24"/>
              </w:rPr>
              <w:t>12.44%</w:t>
            </w:r>
          </w:p>
          <w:p w:rsidR="006931F2" w:rsidRPr="00565A2D" w:rsidRDefault="006931F2" w:rsidP="006931F2">
            <w:pPr>
              <w:spacing w:after="0" w:line="240" w:lineRule="auto"/>
              <w:contextualSpacing/>
              <w:rPr>
                <w:rFonts w:cs="Arial"/>
                <w:sz w:val="24"/>
              </w:rPr>
            </w:pPr>
            <w:r w:rsidRPr="00565A2D">
              <w:rPr>
                <w:rFonts w:cs="Arial"/>
                <w:sz w:val="24"/>
              </w:rPr>
              <w:t xml:space="preserve"> </w:t>
            </w:r>
            <w:r>
              <w:rPr>
                <w:rFonts w:cs="Arial"/>
                <w:sz w:val="24"/>
              </w:rPr>
              <w:t xml:space="preserve"> </w:t>
            </w:r>
            <w:r w:rsidRPr="00565A2D">
              <w:rPr>
                <w:rFonts w:cs="Arial"/>
                <w:sz w:val="24"/>
              </w:rPr>
              <w:t>8.49%</w:t>
            </w:r>
          </w:p>
          <w:p w:rsidR="006931F2" w:rsidRPr="00565A2D" w:rsidRDefault="006931F2" w:rsidP="006931F2">
            <w:pPr>
              <w:spacing w:after="0" w:line="240" w:lineRule="auto"/>
              <w:contextualSpacing/>
              <w:rPr>
                <w:rFonts w:cs="Arial"/>
                <w:sz w:val="24"/>
              </w:rPr>
            </w:pPr>
            <w:r>
              <w:rPr>
                <w:rFonts w:cs="Arial"/>
                <w:sz w:val="24"/>
              </w:rPr>
              <w:t xml:space="preserve">  </w:t>
            </w:r>
            <w:r w:rsidRPr="00565A2D">
              <w:rPr>
                <w:rFonts w:cs="Arial"/>
                <w:sz w:val="24"/>
              </w:rPr>
              <w:t>2.86%</w:t>
            </w:r>
          </w:p>
          <w:p w:rsidR="006931F2" w:rsidRPr="00565A2D" w:rsidRDefault="006931F2" w:rsidP="006931F2">
            <w:pPr>
              <w:spacing w:after="0" w:line="240" w:lineRule="auto"/>
              <w:contextualSpacing/>
              <w:rPr>
                <w:rFonts w:cs="Arial"/>
                <w:sz w:val="24"/>
              </w:rPr>
            </w:pPr>
            <w:r>
              <w:rPr>
                <w:rFonts w:cs="Arial"/>
                <w:sz w:val="24"/>
              </w:rPr>
              <w:t xml:space="preserve">  </w:t>
            </w:r>
            <w:r w:rsidRPr="00565A2D">
              <w:rPr>
                <w:rFonts w:cs="Arial"/>
                <w:sz w:val="24"/>
              </w:rPr>
              <w:t>5.95%</w:t>
            </w:r>
          </w:p>
          <w:p w:rsidR="006931F2" w:rsidRPr="00565A2D" w:rsidRDefault="006931F2" w:rsidP="006931F2">
            <w:pPr>
              <w:spacing w:after="0" w:line="240" w:lineRule="auto"/>
              <w:contextualSpacing/>
              <w:rPr>
                <w:rFonts w:cs="Arial"/>
                <w:sz w:val="24"/>
              </w:rPr>
            </w:pPr>
            <w:r>
              <w:rPr>
                <w:rFonts w:cs="Arial"/>
                <w:sz w:val="24"/>
              </w:rPr>
              <w:t xml:space="preserve">  </w:t>
            </w:r>
            <w:r w:rsidRPr="00565A2D">
              <w:rPr>
                <w:rFonts w:cs="Arial"/>
                <w:sz w:val="24"/>
              </w:rPr>
              <w:t>2.96%</w:t>
            </w:r>
          </w:p>
          <w:p w:rsidR="006931F2" w:rsidRPr="00565A2D" w:rsidRDefault="006931F2" w:rsidP="006931F2">
            <w:pPr>
              <w:spacing w:after="0" w:line="240" w:lineRule="auto"/>
              <w:contextualSpacing/>
              <w:rPr>
                <w:rFonts w:cs="Arial"/>
                <w:sz w:val="24"/>
              </w:rPr>
            </w:pPr>
            <w:r w:rsidRPr="00565A2D">
              <w:rPr>
                <w:rFonts w:cs="Arial"/>
                <w:sz w:val="24"/>
              </w:rPr>
              <w:t>21.67%</w:t>
            </w:r>
          </w:p>
          <w:p w:rsidR="006931F2" w:rsidRPr="003930CF" w:rsidRDefault="006931F2" w:rsidP="006931F2">
            <w:pPr>
              <w:spacing w:after="0" w:line="240" w:lineRule="auto"/>
              <w:contextualSpacing/>
              <w:rPr>
                <w:rFonts w:cs="Arial"/>
                <w:sz w:val="24"/>
              </w:rPr>
            </w:pPr>
            <w:r>
              <w:rPr>
                <w:rFonts w:cs="Arial"/>
                <w:sz w:val="24"/>
              </w:rPr>
              <w:t xml:space="preserve">  </w:t>
            </w:r>
            <w:r w:rsidRPr="00565A2D">
              <w:rPr>
                <w:rFonts w:cs="Arial"/>
                <w:sz w:val="24"/>
              </w:rPr>
              <w:t>2.17%</w:t>
            </w:r>
          </w:p>
        </w:tc>
        <w:tc>
          <w:tcPr>
            <w:tcW w:w="431" w:type="pct"/>
            <w:gridSpan w:val="2"/>
            <w:tcBorders>
              <w:top w:val="single" w:sz="4" w:space="0" w:color="auto"/>
              <w:left w:val="single" w:sz="4" w:space="0" w:color="auto"/>
              <w:bottom w:val="single" w:sz="4" w:space="0" w:color="auto"/>
              <w:right w:val="single" w:sz="4" w:space="0" w:color="auto"/>
            </w:tcBorders>
            <w:shd w:val="clear" w:color="auto" w:fill="FFFFFF"/>
          </w:tcPr>
          <w:p w:rsidR="006931F2" w:rsidRDefault="006931F2" w:rsidP="006931F2">
            <w:pPr>
              <w:spacing w:after="0" w:line="240" w:lineRule="auto"/>
              <w:contextualSpacing/>
              <w:rPr>
                <w:rFonts w:cs="Arial"/>
                <w:b/>
                <w:sz w:val="24"/>
              </w:rPr>
            </w:pPr>
          </w:p>
          <w:p w:rsidR="006931F2" w:rsidRPr="00565A2D" w:rsidRDefault="006931F2" w:rsidP="006931F2">
            <w:pPr>
              <w:spacing w:after="0" w:line="240" w:lineRule="auto"/>
              <w:contextualSpacing/>
              <w:rPr>
                <w:rFonts w:cs="Arial"/>
                <w:sz w:val="24"/>
              </w:rPr>
            </w:pPr>
            <w:r>
              <w:rPr>
                <w:rFonts w:cs="Arial"/>
                <w:sz w:val="24"/>
              </w:rPr>
              <w:t xml:space="preserve"> </w:t>
            </w:r>
            <w:r w:rsidRPr="00565A2D">
              <w:rPr>
                <w:rFonts w:cs="Arial"/>
                <w:sz w:val="24"/>
              </w:rPr>
              <w:t>42.31%</w:t>
            </w:r>
          </w:p>
          <w:p w:rsidR="006931F2" w:rsidRPr="00565A2D" w:rsidRDefault="006931F2" w:rsidP="006931F2">
            <w:pPr>
              <w:spacing w:after="0" w:line="240" w:lineRule="auto"/>
              <w:contextualSpacing/>
              <w:rPr>
                <w:rFonts w:cs="Arial"/>
                <w:sz w:val="24"/>
              </w:rPr>
            </w:pPr>
            <w:r w:rsidRPr="00565A2D">
              <w:rPr>
                <w:rFonts w:cs="Arial"/>
                <w:sz w:val="24"/>
              </w:rPr>
              <w:t xml:space="preserve"> 16.61%         </w:t>
            </w:r>
          </w:p>
          <w:p w:rsidR="006931F2" w:rsidRPr="00565A2D" w:rsidRDefault="006931F2" w:rsidP="006931F2">
            <w:pPr>
              <w:spacing w:after="0" w:line="240" w:lineRule="auto"/>
              <w:contextualSpacing/>
              <w:rPr>
                <w:rFonts w:cs="Arial"/>
                <w:sz w:val="24"/>
              </w:rPr>
            </w:pPr>
            <w:r w:rsidRPr="00565A2D">
              <w:rPr>
                <w:rFonts w:cs="Arial"/>
                <w:sz w:val="24"/>
              </w:rPr>
              <w:t xml:space="preserve"> 11.55%</w:t>
            </w:r>
          </w:p>
          <w:p w:rsidR="006931F2" w:rsidRPr="00565A2D" w:rsidRDefault="006931F2" w:rsidP="006931F2">
            <w:pPr>
              <w:spacing w:after="0" w:line="240" w:lineRule="auto"/>
              <w:contextualSpacing/>
              <w:rPr>
                <w:rFonts w:cs="Arial"/>
                <w:sz w:val="24"/>
              </w:rPr>
            </w:pPr>
            <w:r w:rsidRPr="00565A2D">
              <w:rPr>
                <w:rFonts w:cs="Arial"/>
                <w:sz w:val="24"/>
              </w:rPr>
              <w:t xml:space="preserve">   2.35%    </w:t>
            </w:r>
          </w:p>
          <w:p w:rsidR="006931F2" w:rsidRPr="00565A2D" w:rsidRDefault="006931F2" w:rsidP="006931F2">
            <w:pPr>
              <w:spacing w:after="0" w:line="240" w:lineRule="auto"/>
              <w:contextualSpacing/>
              <w:rPr>
                <w:rFonts w:cs="Arial"/>
                <w:sz w:val="24"/>
              </w:rPr>
            </w:pPr>
            <w:r w:rsidRPr="00565A2D">
              <w:rPr>
                <w:rFonts w:cs="Arial"/>
                <w:sz w:val="24"/>
              </w:rPr>
              <w:t xml:space="preserve">   6.85%</w:t>
            </w:r>
          </w:p>
          <w:p w:rsidR="006931F2" w:rsidRPr="00565A2D" w:rsidRDefault="006931F2" w:rsidP="006931F2">
            <w:pPr>
              <w:spacing w:after="0" w:line="240" w:lineRule="auto"/>
              <w:contextualSpacing/>
              <w:rPr>
                <w:rFonts w:cs="Arial"/>
                <w:sz w:val="24"/>
              </w:rPr>
            </w:pPr>
            <w:r w:rsidRPr="00565A2D">
              <w:rPr>
                <w:rFonts w:cs="Arial"/>
                <w:sz w:val="24"/>
              </w:rPr>
              <w:t xml:space="preserve">   1.34%</w:t>
            </w:r>
          </w:p>
          <w:p w:rsidR="006931F2" w:rsidRPr="00565A2D" w:rsidRDefault="006931F2" w:rsidP="006931F2">
            <w:pPr>
              <w:spacing w:after="0" w:line="240" w:lineRule="auto"/>
              <w:contextualSpacing/>
              <w:rPr>
                <w:rFonts w:cs="Arial"/>
                <w:sz w:val="24"/>
              </w:rPr>
            </w:pPr>
            <w:r w:rsidRPr="00565A2D">
              <w:rPr>
                <w:rFonts w:cs="Arial"/>
                <w:sz w:val="24"/>
              </w:rPr>
              <w:t xml:space="preserve"> 17.39%</w:t>
            </w:r>
          </w:p>
          <w:p w:rsidR="006931F2" w:rsidRDefault="006931F2" w:rsidP="006931F2">
            <w:pPr>
              <w:spacing w:after="0" w:line="240" w:lineRule="auto"/>
              <w:contextualSpacing/>
              <w:rPr>
                <w:rFonts w:cs="Arial"/>
                <w:sz w:val="24"/>
              </w:rPr>
            </w:pPr>
            <w:r w:rsidRPr="00565A2D">
              <w:rPr>
                <w:rFonts w:cs="Arial"/>
                <w:sz w:val="24"/>
              </w:rPr>
              <w:t xml:space="preserve">   1.6%</w:t>
            </w:r>
            <w:r w:rsidRPr="00ED5F1D">
              <w:rPr>
                <w:rFonts w:cs="Arial"/>
                <w:sz w:val="24"/>
              </w:rPr>
              <w:t xml:space="preserve">      </w:t>
            </w:r>
          </w:p>
          <w:p w:rsidR="006931F2" w:rsidRDefault="006931F2" w:rsidP="006931F2">
            <w:pPr>
              <w:spacing w:after="0" w:line="240" w:lineRule="auto"/>
              <w:contextualSpacing/>
              <w:rPr>
                <w:rFonts w:cs="Arial"/>
                <w:sz w:val="24"/>
              </w:rPr>
            </w:pPr>
          </w:p>
          <w:p w:rsidR="006931F2" w:rsidRPr="00ED5F1D" w:rsidRDefault="006931F2" w:rsidP="006931F2">
            <w:pPr>
              <w:spacing w:after="0" w:line="240" w:lineRule="auto"/>
              <w:contextualSpacing/>
              <w:rPr>
                <w:rFonts w:cs="Arial"/>
                <w:sz w:val="24"/>
              </w:rPr>
            </w:pPr>
            <w:r w:rsidRPr="00ED5F1D">
              <w:rPr>
                <w:rFonts w:cs="Arial"/>
                <w:sz w:val="24"/>
              </w:rPr>
              <w:t xml:space="preserve">    </w:t>
            </w:r>
          </w:p>
        </w:tc>
        <w:tc>
          <w:tcPr>
            <w:tcW w:w="517" w:type="pct"/>
            <w:gridSpan w:val="3"/>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6931F2" w:rsidRDefault="006931F2" w:rsidP="006931F2">
            <w:pPr>
              <w:spacing w:after="0" w:line="240" w:lineRule="auto"/>
              <w:contextualSpacing/>
              <w:rPr>
                <w:rFonts w:cs="Arial"/>
                <w:sz w:val="24"/>
              </w:rPr>
            </w:pPr>
          </w:p>
          <w:p w:rsidR="00197CB8" w:rsidRDefault="00197CB8" w:rsidP="006931F2">
            <w:pPr>
              <w:spacing w:after="0" w:line="240" w:lineRule="auto"/>
              <w:contextualSpacing/>
              <w:rPr>
                <w:rFonts w:cs="Arial"/>
                <w:sz w:val="24"/>
              </w:rPr>
            </w:pPr>
          </w:p>
          <w:p w:rsidR="00197CB8" w:rsidRDefault="00197CB8" w:rsidP="006931F2">
            <w:pPr>
              <w:spacing w:after="0" w:line="240" w:lineRule="auto"/>
              <w:contextualSpacing/>
              <w:rPr>
                <w:rFonts w:cs="Arial"/>
                <w:sz w:val="24"/>
              </w:rPr>
            </w:pPr>
            <w:r>
              <w:rPr>
                <w:rFonts w:cs="Arial"/>
                <w:sz w:val="24"/>
              </w:rPr>
              <w:t>46% Muslim</w:t>
            </w:r>
          </w:p>
          <w:p w:rsidR="00197CB8" w:rsidRDefault="00197CB8" w:rsidP="006931F2">
            <w:pPr>
              <w:spacing w:after="0" w:line="240" w:lineRule="auto"/>
              <w:contextualSpacing/>
              <w:rPr>
                <w:rFonts w:cs="Arial"/>
                <w:sz w:val="24"/>
              </w:rPr>
            </w:pPr>
            <w:r>
              <w:rPr>
                <w:rFonts w:cs="Arial"/>
                <w:sz w:val="24"/>
              </w:rPr>
              <w:t xml:space="preserve">54% other </w:t>
            </w:r>
          </w:p>
          <w:p w:rsidR="00197CB8" w:rsidRPr="003930CF" w:rsidRDefault="00197CB8" w:rsidP="006931F2">
            <w:pPr>
              <w:spacing w:after="0" w:line="240" w:lineRule="auto"/>
              <w:contextualSpacing/>
              <w:rPr>
                <w:rFonts w:cs="Arial"/>
                <w:sz w:val="24"/>
              </w:rPr>
            </w:pPr>
          </w:p>
        </w:tc>
        <w:tc>
          <w:tcPr>
            <w:tcW w:w="2212" w:type="pct"/>
            <w:gridSpan w:val="6"/>
            <w:tcBorders>
              <w:top w:val="single" w:sz="4" w:space="0" w:color="auto"/>
              <w:left w:val="single" w:sz="4" w:space="0" w:color="auto"/>
              <w:bottom w:val="single" w:sz="4" w:space="0" w:color="auto"/>
              <w:right w:val="single" w:sz="4" w:space="0" w:color="auto"/>
            </w:tcBorders>
            <w:shd w:val="clear" w:color="auto" w:fill="FFFFFF"/>
          </w:tcPr>
          <w:p w:rsidR="009A4743" w:rsidRDefault="009A4743" w:rsidP="009A4743">
            <w:pPr>
              <w:spacing w:after="0" w:line="240" w:lineRule="auto"/>
              <w:ind w:left="57" w:right="57"/>
              <w:contextualSpacing/>
              <w:rPr>
                <w:rFonts w:cs="Arial"/>
                <w:sz w:val="24"/>
              </w:rPr>
            </w:pPr>
            <w:r>
              <w:rPr>
                <w:rFonts w:cs="Arial"/>
                <w:sz w:val="24"/>
              </w:rPr>
              <w:t>Our data tells us almost half of the service users are Muslim and the other half has recorded ‘other.’</w:t>
            </w:r>
            <w:r w:rsidRPr="009A4743">
              <w:rPr>
                <w:rFonts w:cs="Arial"/>
                <w:sz w:val="24"/>
              </w:rPr>
              <w:t xml:space="preserve"> </w:t>
            </w:r>
            <w:r>
              <w:rPr>
                <w:rFonts w:cs="Arial"/>
                <w:sz w:val="24"/>
              </w:rPr>
              <w:t xml:space="preserve">Given the large number of Muslim service user it is likely this policy will have a differential impact on this group. </w:t>
            </w:r>
            <w:r w:rsidRPr="009A4743">
              <w:rPr>
                <w:rFonts w:cs="Arial"/>
                <w:sz w:val="24"/>
              </w:rPr>
              <w:t>However, the nature of this differential impact is expected to be positive</w:t>
            </w:r>
            <w:r>
              <w:rPr>
                <w:rFonts w:cs="Arial"/>
                <w:sz w:val="24"/>
              </w:rPr>
              <w:t xml:space="preserve"> as </w:t>
            </w:r>
            <w:r w:rsidRPr="009A4743">
              <w:rPr>
                <w:rFonts w:cs="Arial"/>
                <w:sz w:val="24"/>
              </w:rPr>
              <w:t>it will benefit the health and wellbeing of those who receive the service.</w:t>
            </w:r>
            <w:r>
              <w:rPr>
                <w:rFonts w:cs="Arial"/>
                <w:sz w:val="24"/>
              </w:rPr>
              <w:t xml:space="preserve"> </w:t>
            </w:r>
          </w:p>
          <w:p w:rsidR="009A4743" w:rsidRDefault="009A4743" w:rsidP="009A4743">
            <w:pPr>
              <w:spacing w:after="0" w:line="240" w:lineRule="auto"/>
              <w:ind w:left="57" w:right="57"/>
              <w:contextualSpacing/>
              <w:rPr>
                <w:rFonts w:cs="Arial"/>
                <w:sz w:val="24"/>
              </w:rPr>
            </w:pPr>
          </w:p>
          <w:p w:rsidR="006931F2" w:rsidRPr="003930CF" w:rsidRDefault="009A4743" w:rsidP="009A4743">
            <w:pPr>
              <w:spacing w:after="0" w:line="240" w:lineRule="auto"/>
              <w:ind w:left="57" w:right="57"/>
              <w:contextualSpacing/>
              <w:rPr>
                <w:rFonts w:cs="Arial"/>
                <w:sz w:val="24"/>
              </w:rPr>
            </w:pPr>
            <w:r w:rsidRPr="009A4743">
              <w:rPr>
                <w:rFonts w:cs="Arial"/>
                <w:sz w:val="24"/>
              </w:rPr>
              <w:t>Staff will ensure that the service is delivered in a way that is mindful and respectful of cultural and religious differences.</w:t>
            </w:r>
          </w:p>
        </w:tc>
      </w:tr>
      <w:tr w:rsidR="009A4743" w:rsidRPr="003930CF" w:rsidTr="009A474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274"/>
        </w:trPr>
        <w:tc>
          <w:tcPr>
            <w:tcW w:w="496" w:type="pct"/>
            <w:gridSpan w:val="2"/>
            <w:tcBorders>
              <w:top w:val="single" w:sz="2" w:space="0" w:color="auto"/>
              <w:left w:val="single" w:sz="8" w:space="0" w:color="auto"/>
              <w:bottom w:val="single" w:sz="4" w:space="0" w:color="auto"/>
              <w:right w:val="single" w:sz="4" w:space="0" w:color="auto"/>
            </w:tcBorders>
            <w:shd w:val="clear" w:color="auto" w:fill="EDF7F9"/>
            <w:tcMar>
              <w:top w:w="0" w:type="dxa"/>
              <w:left w:w="108" w:type="dxa"/>
              <w:bottom w:w="0" w:type="dxa"/>
              <w:right w:w="108" w:type="dxa"/>
            </w:tcMar>
            <w:hideMark/>
          </w:tcPr>
          <w:p w:rsidR="009A4743" w:rsidRDefault="009A4743" w:rsidP="009A4743">
            <w:pPr>
              <w:spacing w:after="0" w:line="240" w:lineRule="auto"/>
              <w:contextualSpacing/>
              <w:rPr>
                <w:rFonts w:cs="Arial"/>
                <w:b/>
                <w:sz w:val="24"/>
              </w:rPr>
            </w:pPr>
            <w:r w:rsidRPr="003930CF">
              <w:rPr>
                <w:rFonts w:cs="Arial"/>
                <w:b/>
                <w:sz w:val="24"/>
              </w:rPr>
              <w:t>8.</w:t>
            </w:r>
          </w:p>
          <w:p w:rsidR="009A4743" w:rsidRPr="003930CF" w:rsidRDefault="009A4743" w:rsidP="009A4743">
            <w:pPr>
              <w:spacing w:after="0" w:line="240" w:lineRule="auto"/>
              <w:contextualSpacing/>
              <w:rPr>
                <w:rFonts w:cs="Arial"/>
                <w:b/>
                <w:sz w:val="24"/>
              </w:rPr>
            </w:pPr>
            <w:r w:rsidRPr="003930CF">
              <w:rPr>
                <w:rFonts w:cs="Arial"/>
                <w:b/>
                <w:sz w:val="24"/>
              </w:rPr>
              <w:t>Political Opinion</w:t>
            </w:r>
          </w:p>
          <w:p w:rsidR="009A4743" w:rsidRDefault="009A4743" w:rsidP="009A4743">
            <w:pPr>
              <w:spacing w:after="0" w:line="240" w:lineRule="auto"/>
              <w:contextualSpacing/>
              <w:rPr>
                <w:rFonts w:cs="Arial"/>
                <w:sz w:val="24"/>
              </w:rPr>
            </w:pPr>
            <w:r w:rsidRPr="003930CF">
              <w:rPr>
                <w:rFonts w:cs="Arial"/>
                <w:sz w:val="24"/>
              </w:rPr>
              <w:t>Based on</w:t>
            </w:r>
            <w:r>
              <w:t xml:space="preserve"> </w:t>
            </w:r>
            <w:r>
              <w:rPr>
                <w:rFonts w:cs="Arial"/>
                <w:sz w:val="24"/>
              </w:rPr>
              <w:t>t</w:t>
            </w:r>
            <w:r w:rsidRPr="009E786F">
              <w:rPr>
                <w:rFonts w:cs="Arial"/>
                <w:sz w:val="24"/>
              </w:rPr>
              <w:t>otal elected candidates</w:t>
            </w:r>
            <w:r w:rsidRPr="003930CF">
              <w:rPr>
                <w:rFonts w:cs="Arial"/>
                <w:sz w:val="24"/>
              </w:rPr>
              <w:t xml:space="preserve"> </w:t>
            </w:r>
            <w:r>
              <w:rPr>
                <w:rFonts w:cs="Arial"/>
                <w:sz w:val="24"/>
              </w:rPr>
              <w:t>in the l</w:t>
            </w:r>
            <w:r w:rsidRPr="009E786F">
              <w:rPr>
                <w:rFonts w:cs="Arial"/>
                <w:sz w:val="24"/>
              </w:rPr>
              <w:t>ocal government elections</w:t>
            </w:r>
            <w:r>
              <w:rPr>
                <w:rFonts w:cs="Arial"/>
                <w:sz w:val="24"/>
              </w:rPr>
              <w:t xml:space="preserve"> 2023</w:t>
            </w:r>
            <w:r w:rsidRPr="003930CF">
              <w:rPr>
                <w:rFonts w:cs="Arial"/>
                <w:sz w:val="24"/>
              </w:rPr>
              <w:t xml:space="preserve"> </w:t>
            </w:r>
          </w:p>
          <w:p w:rsidR="009A4743" w:rsidRDefault="009A4743" w:rsidP="009A4743">
            <w:pPr>
              <w:spacing w:after="0" w:line="240" w:lineRule="auto"/>
              <w:contextualSpacing/>
              <w:rPr>
                <w:rFonts w:cs="Arial"/>
                <w:sz w:val="24"/>
              </w:rPr>
            </w:pPr>
          </w:p>
          <w:p w:rsidR="009A4743" w:rsidRPr="007036F5" w:rsidRDefault="009A4743" w:rsidP="009A4743">
            <w:pPr>
              <w:spacing w:after="0" w:line="240" w:lineRule="auto"/>
              <w:contextualSpacing/>
              <w:rPr>
                <w:rFonts w:cs="Arial"/>
                <w:i/>
                <w:sz w:val="20"/>
                <w:szCs w:val="20"/>
              </w:rPr>
            </w:pPr>
            <w:r w:rsidRPr="007036F5">
              <w:rPr>
                <w:rFonts w:cs="Arial"/>
                <w:i/>
                <w:sz w:val="20"/>
                <w:szCs w:val="20"/>
              </w:rPr>
              <w:t>*Figures extracted from Lisburn and Castlereagh Council 2023.</w:t>
            </w:r>
          </w:p>
        </w:tc>
        <w:tc>
          <w:tcPr>
            <w:tcW w:w="713"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rsidR="009A4743" w:rsidRPr="003930CF" w:rsidRDefault="009A4743" w:rsidP="009A4743">
            <w:pPr>
              <w:spacing w:after="0" w:line="240" w:lineRule="auto"/>
              <w:contextualSpacing/>
              <w:rPr>
                <w:rFonts w:cs="Arial"/>
                <w:sz w:val="24"/>
              </w:rPr>
            </w:pPr>
          </w:p>
          <w:p w:rsidR="009A4743" w:rsidRPr="003930CF" w:rsidRDefault="009A4743" w:rsidP="009A4743">
            <w:pPr>
              <w:spacing w:after="0" w:line="240" w:lineRule="auto"/>
              <w:contextualSpacing/>
              <w:rPr>
                <w:rFonts w:cs="Arial"/>
                <w:sz w:val="24"/>
              </w:rPr>
            </w:pPr>
          </w:p>
          <w:p w:rsidR="009A4743" w:rsidRDefault="009A4743" w:rsidP="009A4743">
            <w:pPr>
              <w:spacing w:after="0" w:line="240" w:lineRule="auto"/>
              <w:contextualSpacing/>
              <w:rPr>
                <w:rFonts w:cs="Arial"/>
                <w:sz w:val="24"/>
              </w:rPr>
            </w:pPr>
          </w:p>
          <w:p w:rsidR="009A4743" w:rsidRPr="003930CF" w:rsidRDefault="009A4743" w:rsidP="009A4743">
            <w:pPr>
              <w:spacing w:after="0" w:line="240" w:lineRule="auto"/>
              <w:contextualSpacing/>
              <w:rPr>
                <w:rFonts w:cs="Arial"/>
                <w:sz w:val="24"/>
              </w:rPr>
            </w:pPr>
            <w:r w:rsidRPr="003930CF">
              <w:rPr>
                <w:rFonts w:cs="Arial"/>
                <w:sz w:val="24"/>
              </w:rPr>
              <w:t>DUP</w:t>
            </w:r>
          </w:p>
          <w:p w:rsidR="009A4743" w:rsidRPr="003930CF" w:rsidRDefault="009A4743" w:rsidP="009A4743">
            <w:pPr>
              <w:spacing w:after="0" w:line="240" w:lineRule="auto"/>
              <w:contextualSpacing/>
              <w:rPr>
                <w:rFonts w:cs="Arial"/>
                <w:sz w:val="24"/>
              </w:rPr>
            </w:pPr>
            <w:r w:rsidRPr="003930CF">
              <w:rPr>
                <w:rFonts w:cs="Arial"/>
                <w:sz w:val="24"/>
              </w:rPr>
              <w:t>SF</w:t>
            </w:r>
          </w:p>
          <w:p w:rsidR="009A4743" w:rsidRPr="003930CF" w:rsidRDefault="009A4743" w:rsidP="009A4743">
            <w:pPr>
              <w:spacing w:after="0" w:line="240" w:lineRule="auto"/>
              <w:contextualSpacing/>
              <w:rPr>
                <w:rFonts w:cs="Arial"/>
                <w:sz w:val="24"/>
              </w:rPr>
            </w:pPr>
            <w:r w:rsidRPr="003930CF">
              <w:rPr>
                <w:rFonts w:cs="Arial"/>
                <w:sz w:val="24"/>
              </w:rPr>
              <w:t>SDLP</w:t>
            </w:r>
          </w:p>
          <w:p w:rsidR="009A4743" w:rsidRPr="003930CF" w:rsidRDefault="009A4743" w:rsidP="009A4743">
            <w:pPr>
              <w:spacing w:after="0" w:line="240" w:lineRule="auto"/>
              <w:contextualSpacing/>
              <w:rPr>
                <w:rFonts w:cs="Arial"/>
                <w:sz w:val="24"/>
              </w:rPr>
            </w:pPr>
            <w:r w:rsidRPr="003930CF">
              <w:rPr>
                <w:rFonts w:cs="Arial"/>
                <w:sz w:val="24"/>
              </w:rPr>
              <w:t>UUP</w:t>
            </w:r>
          </w:p>
          <w:p w:rsidR="009A4743" w:rsidRPr="003930CF" w:rsidRDefault="009A4743" w:rsidP="009A4743">
            <w:pPr>
              <w:spacing w:after="0" w:line="240" w:lineRule="auto"/>
              <w:contextualSpacing/>
              <w:rPr>
                <w:rFonts w:cs="Arial"/>
                <w:sz w:val="24"/>
              </w:rPr>
            </w:pPr>
            <w:r w:rsidRPr="003930CF">
              <w:rPr>
                <w:rFonts w:cs="Arial"/>
                <w:sz w:val="24"/>
              </w:rPr>
              <w:t>APNI</w:t>
            </w:r>
          </w:p>
          <w:p w:rsidR="009A4743" w:rsidRPr="003930CF" w:rsidRDefault="009A4743" w:rsidP="009A4743">
            <w:pPr>
              <w:spacing w:after="0" w:line="240" w:lineRule="auto"/>
              <w:contextualSpacing/>
              <w:rPr>
                <w:rFonts w:cs="Arial"/>
                <w:sz w:val="24"/>
              </w:rPr>
            </w:pPr>
            <w:r w:rsidRPr="003930CF">
              <w:rPr>
                <w:rFonts w:cs="Arial"/>
                <w:sz w:val="24"/>
              </w:rPr>
              <w:t>Green</w:t>
            </w:r>
          </w:p>
          <w:p w:rsidR="009A4743" w:rsidRPr="003930CF" w:rsidRDefault="009A4743" w:rsidP="009A4743">
            <w:pPr>
              <w:spacing w:after="0" w:line="240" w:lineRule="auto"/>
              <w:contextualSpacing/>
              <w:rPr>
                <w:rFonts w:cs="Arial"/>
                <w:sz w:val="24"/>
              </w:rPr>
            </w:pPr>
            <w:r w:rsidRPr="003930CF">
              <w:rPr>
                <w:rFonts w:cs="Arial"/>
                <w:sz w:val="24"/>
              </w:rPr>
              <w:t>PBP</w:t>
            </w:r>
          </w:p>
          <w:p w:rsidR="009A4743" w:rsidRPr="003930CF" w:rsidRDefault="009A4743" w:rsidP="009A4743">
            <w:pPr>
              <w:spacing w:after="0" w:line="240" w:lineRule="auto"/>
              <w:contextualSpacing/>
              <w:rPr>
                <w:rFonts w:cs="Arial"/>
                <w:sz w:val="24"/>
              </w:rPr>
            </w:pPr>
            <w:r w:rsidRPr="003930CF">
              <w:rPr>
                <w:rFonts w:cs="Arial"/>
                <w:sz w:val="24"/>
              </w:rPr>
              <w:t>IND</w:t>
            </w:r>
          </w:p>
          <w:p w:rsidR="009A4743" w:rsidRPr="003930CF" w:rsidRDefault="009A4743" w:rsidP="009A4743">
            <w:pPr>
              <w:spacing w:after="0" w:line="240" w:lineRule="auto"/>
              <w:contextualSpacing/>
              <w:rPr>
                <w:rFonts w:cs="Arial"/>
                <w:sz w:val="24"/>
              </w:rPr>
            </w:pPr>
            <w:proofErr w:type="spellStart"/>
            <w:r>
              <w:rPr>
                <w:rFonts w:cs="Arial"/>
                <w:sz w:val="24"/>
              </w:rPr>
              <w:t>Trad</w:t>
            </w:r>
            <w:proofErr w:type="spellEnd"/>
            <w:r>
              <w:rPr>
                <w:rFonts w:cs="Arial"/>
                <w:sz w:val="24"/>
              </w:rPr>
              <w:t xml:space="preserve"> UP</w:t>
            </w: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9A4743" w:rsidRDefault="009A4743" w:rsidP="009A4743">
            <w:pPr>
              <w:spacing w:after="0" w:line="240" w:lineRule="auto"/>
              <w:contextualSpacing/>
              <w:jc w:val="center"/>
              <w:rPr>
                <w:rFonts w:cs="Arial"/>
                <w:sz w:val="24"/>
              </w:rPr>
            </w:pPr>
            <w:r w:rsidRPr="003930CF">
              <w:rPr>
                <w:rFonts w:cs="Arial"/>
                <w:sz w:val="24"/>
              </w:rPr>
              <w:t>Belfast</w:t>
            </w:r>
          </w:p>
          <w:p w:rsidR="009A4743" w:rsidRPr="003930CF" w:rsidRDefault="009A4743" w:rsidP="009A4743">
            <w:pPr>
              <w:spacing w:after="0" w:line="240" w:lineRule="auto"/>
              <w:contextualSpacing/>
              <w:jc w:val="center"/>
              <w:rPr>
                <w:rFonts w:cs="Arial"/>
                <w:sz w:val="24"/>
              </w:rPr>
            </w:pPr>
            <w:r>
              <w:rPr>
                <w:rFonts w:cs="Arial"/>
                <w:sz w:val="24"/>
              </w:rPr>
              <w:t>Council</w:t>
            </w:r>
          </w:p>
          <w:p w:rsidR="009A4743" w:rsidRPr="003930CF" w:rsidRDefault="009A4743" w:rsidP="009A4743">
            <w:pPr>
              <w:spacing w:after="0" w:line="240" w:lineRule="auto"/>
              <w:jc w:val="center"/>
              <w:rPr>
                <w:rFonts w:cs="Arial"/>
                <w:sz w:val="24"/>
              </w:rPr>
            </w:pPr>
          </w:p>
          <w:p w:rsidR="009A4743" w:rsidRPr="003930CF" w:rsidRDefault="009A4743" w:rsidP="009A4743">
            <w:pPr>
              <w:spacing w:after="0" w:line="240" w:lineRule="auto"/>
              <w:jc w:val="center"/>
              <w:rPr>
                <w:rFonts w:cs="Arial"/>
                <w:sz w:val="24"/>
              </w:rPr>
            </w:pPr>
            <w:r>
              <w:rPr>
                <w:rFonts w:cs="Arial"/>
                <w:sz w:val="24"/>
              </w:rPr>
              <w:t>14</w:t>
            </w:r>
          </w:p>
          <w:p w:rsidR="009A4743" w:rsidRPr="003930CF" w:rsidRDefault="009A4743" w:rsidP="009A4743">
            <w:pPr>
              <w:spacing w:after="0" w:line="240" w:lineRule="auto"/>
              <w:jc w:val="center"/>
              <w:rPr>
                <w:rFonts w:cs="Arial"/>
                <w:sz w:val="24"/>
              </w:rPr>
            </w:pPr>
            <w:r>
              <w:rPr>
                <w:rFonts w:cs="Arial"/>
                <w:sz w:val="24"/>
              </w:rPr>
              <w:t>22</w:t>
            </w:r>
          </w:p>
          <w:p w:rsidR="009A4743" w:rsidRPr="003930CF" w:rsidRDefault="009A4743" w:rsidP="009A4743">
            <w:pPr>
              <w:spacing w:after="0" w:line="240" w:lineRule="auto"/>
              <w:jc w:val="center"/>
              <w:rPr>
                <w:rFonts w:cs="Arial"/>
                <w:sz w:val="24"/>
              </w:rPr>
            </w:pPr>
            <w:r>
              <w:rPr>
                <w:rFonts w:cs="Arial"/>
                <w:sz w:val="24"/>
              </w:rPr>
              <w:t>5</w:t>
            </w:r>
          </w:p>
          <w:p w:rsidR="009A4743" w:rsidRPr="003930CF" w:rsidRDefault="009A4743" w:rsidP="009A4743">
            <w:pPr>
              <w:spacing w:after="0" w:line="240" w:lineRule="auto"/>
              <w:jc w:val="center"/>
              <w:rPr>
                <w:rFonts w:cs="Arial"/>
                <w:sz w:val="24"/>
              </w:rPr>
            </w:pPr>
            <w:r>
              <w:rPr>
                <w:rFonts w:cs="Arial"/>
                <w:sz w:val="24"/>
              </w:rPr>
              <w:t>2</w:t>
            </w:r>
          </w:p>
          <w:p w:rsidR="009A4743" w:rsidRPr="003930CF" w:rsidRDefault="009A4743" w:rsidP="009A4743">
            <w:pPr>
              <w:spacing w:after="0" w:line="240" w:lineRule="auto"/>
              <w:jc w:val="center"/>
              <w:rPr>
                <w:rFonts w:cs="Arial"/>
                <w:sz w:val="24"/>
              </w:rPr>
            </w:pPr>
            <w:r>
              <w:rPr>
                <w:rFonts w:cs="Arial"/>
                <w:sz w:val="24"/>
              </w:rPr>
              <w:t>11</w:t>
            </w:r>
          </w:p>
          <w:p w:rsidR="009A4743" w:rsidRPr="003930CF" w:rsidRDefault="009A4743" w:rsidP="009A4743">
            <w:pPr>
              <w:spacing w:after="0" w:line="240" w:lineRule="auto"/>
              <w:jc w:val="center"/>
              <w:rPr>
                <w:rFonts w:cs="Arial"/>
                <w:sz w:val="24"/>
              </w:rPr>
            </w:pPr>
            <w:r>
              <w:rPr>
                <w:rFonts w:cs="Arial"/>
                <w:sz w:val="24"/>
              </w:rPr>
              <w:t>3</w:t>
            </w:r>
          </w:p>
          <w:p w:rsidR="009A4743" w:rsidRPr="003930CF" w:rsidRDefault="009A4743" w:rsidP="009A4743">
            <w:pPr>
              <w:spacing w:after="0" w:line="240" w:lineRule="auto"/>
              <w:jc w:val="center"/>
              <w:rPr>
                <w:rFonts w:cs="Arial"/>
                <w:sz w:val="24"/>
              </w:rPr>
            </w:pPr>
            <w:r>
              <w:rPr>
                <w:rFonts w:cs="Arial"/>
                <w:sz w:val="24"/>
              </w:rPr>
              <w:t>1</w:t>
            </w:r>
          </w:p>
          <w:p w:rsidR="009A4743" w:rsidRPr="003930CF" w:rsidRDefault="009A4743" w:rsidP="009A4743">
            <w:pPr>
              <w:spacing w:after="0" w:line="240" w:lineRule="auto"/>
              <w:jc w:val="center"/>
              <w:rPr>
                <w:rFonts w:cs="Arial"/>
                <w:sz w:val="24"/>
              </w:rPr>
            </w:pPr>
            <w:r>
              <w:rPr>
                <w:rFonts w:cs="Arial"/>
                <w:sz w:val="24"/>
              </w:rPr>
              <w:t>1</w:t>
            </w:r>
          </w:p>
          <w:p w:rsidR="009A4743" w:rsidRPr="003930CF" w:rsidRDefault="009A4743" w:rsidP="009A4743">
            <w:pPr>
              <w:spacing w:after="0" w:line="240" w:lineRule="auto"/>
              <w:jc w:val="center"/>
              <w:rPr>
                <w:rFonts w:cs="Arial"/>
                <w:sz w:val="24"/>
              </w:rPr>
            </w:pPr>
            <w:r>
              <w:rPr>
                <w:rFonts w:cs="Arial"/>
                <w:sz w:val="24"/>
              </w:rPr>
              <w:t>2</w:t>
            </w:r>
          </w:p>
          <w:p w:rsidR="009A4743" w:rsidRPr="003930CF" w:rsidRDefault="009A4743" w:rsidP="009A4743">
            <w:pPr>
              <w:spacing w:after="0" w:line="240" w:lineRule="auto"/>
              <w:contextualSpacing/>
              <w:jc w:val="center"/>
              <w:rPr>
                <w:rFonts w:cs="Arial"/>
                <w:sz w:val="24"/>
              </w:rPr>
            </w:pPr>
          </w:p>
        </w:tc>
        <w:tc>
          <w:tcPr>
            <w:tcW w:w="431" w:type="pct"/>
            <w:gridSpan w:val="2"/>
            <w:tcBorders>
              <w:top w:val="single" w:sz="4" w:space="0" w:color="auto"/>
              <w:left w:val="single" w:sz="4" w:space="0" w:color="auto"/>
              <w:bottom w:val="single" w:sz="4" w:space="0" w:color="auto"/>
              <w:right w:val="single" w:sz="4" w:space="0" w:color="auto"/>
            </w:tcBorders>
            <w:shd w:val="clear" w:color="auto" w:fill="EDF7F9"/>
          </w:tcPr>
          <w:p w:rsidR="009A4743" w:rsidRPr="003930CF" w:rsidRDefault="009A4743" w:rsidP="009A4743">
            <w:pPr>
              <w:spacing w:after="0" w:line="240" w:lineRule="auto"/>
              <w:contextualSpacing/>
              <w:jc w:val="center"/>
              <w:rPr>
                <w:rFonts w:cs="Arial"/>
                <w:sz w:val="24"/>
              </w:rPr>
            </w:pPr>
            <w:proofErr w:type="spellStart"/>
            <w:r w:rsidRPr="003930CF">
              <w:rPr>
                <w:rFonts w:cs="Arial"/>
                <w:sz w:val="24"/>
              </w:rPr>
              <w:t>C</w:t>
            </w:r>
            <w:r>
              <w:rPr>
                <w:rFonts w:cs="Arial"/>
                <w:sz w:val="24"/>
              </w:rPr>
              <w:t>’r</w:t>
            </w:r>
            <w:r w:rsidRPr="003930CF">
              <w:rPr>
                <w:rFonts w:cs="Arial"/>
                <w:sz w:val="24"/>
              </w:rPr>
              <w:t>eagh</w:t>
            </w:r>
            <w:proofErr w:type="spellEnd"/>
            <w:r>
              <w:rPr>
                <w:rFonts w:cs="Arial"/>
                <w:sz w:val="24"/>
              </w:rPr>
              <w:t>*</w:t>
            </w:r>
          </w:p>
          <w:p w:rsidR="009A4743" w:rsidRPr="003930CF" w:rsidRDefault="009A4743" w:rsidP="009A4743">
            <w:pPr>
              <w:spacing w:after="0" w:line="240" w:lineRule="auto"/>
              <w:contextualSpacing/>
              <w:jc w:val="center"/>
              <w:rPr>
                <w:rFonts w:cs="Arial"/>
                <w:sz w:val="24"/>
              </w:rPr>
            </w:pPr>
          </w:p>
          <w:p w:rsidR="009A4743" w:rsidRDefault="009A4743" w:rsidP="009A4743">
            <w:pPr>
              <w:spacing w:after="0" w:line="240" w:lineRule="auto"/>
              <w:contextualSpacing/>
              <w:jc w:val="center"/>
              <w:rPr>
                <w:rFonts w:cs="Arial"/>
                <w:sz w:val="24"/>
              </w:rPr>
            </w:pPr>
          </w:p>
          <w:p w:rsidR="009A4743" w:rsidRPr="003930CF" w:rsidRDefault="009A4743" w:rsidP="009A4743">
            <w:pPr>
              <w:spacing w:after="0" w:line="240" w:lineRule="auto"/>
              <w:contextualSpacing/>
              <w:jc w:val="center"/>
              <w:rPr>
                <w:rFonts w:cs="Arial"/>
                <w:sz w:val="24"/>
              </w:rPr>
            </w:pPr>
            <w:r>
              <w:rPr>
                <w:rFonts w:cs="Arial"/>
                <w:sz w:val="24"/>
              </w:rPr>
              <w:t>3</w:t>
            </w:r>
          </w:p>
          <w:p w:rsidR="009A4743" w:rsidRPr="003930CF" w:rsidRDefault="009A4743" w:rsidP="009A4743">
            <w:pPr>
              <w:spacing w:after="0" w:line="240" w:lineRule="auto"/>
              <w:contextualSpacing/>
              <w:jc w:val="center"/>
              <w:rPr>
                <w:rFonts w:cs="Arial"/>
                <w:sz w:val="24"/>
              </w:rPr>
            </w:pPr>
            <w:r>
              <w:rPr>
                <w:rFonts w:cs="Arial"/>
                <w:sz w:val="24"/>
              </w:rPr>
              <w:t>2</w:t>
            </w:r>
          </w:p>
          <w:p w:rsidR="009A4743" w:rsidRPr="003930CF" w:rsidRDefault="009A4743" w:rsidP="009A4743">
            <w:pPr>
              <w:spacing w:after="0" w:line="240" w:lineRule="auto"/>
              <w:contextualSpacing/>
              <w:jc w:val="center"/>
              <w:rPr>
                <w:rFonts w:cs="Arial"/>
                <w:sz w:val="24"/>
              </w:rPr>
            </w:pPr>
            <w:r>
              <w:rPr>
                <w:rFonts w:cs="Arial"/>
                <w:sz w:val="24"/>
              </w:rPr>
              <w:t>1</w:t>
            </w:r>
          </w:p>
          <w:p w:rsidR="009A4743" w:rsidRPr="003930CF" w:rsidRDefault="009A4743" w:rsidP="009A4743">
            <w:pPr>
              <w:spacing w:after="0" w:line="240" w:lineRule="auto"/>
              <w:contextualSpacing/>
              <w:jc w:val="center"/>
              <w:rPr>
                <w:rFonts w:cs="Arial"/>
                <w:sz w:val="24"/>
              </w:rPr>
            </w:pPr>
            <w:r>
              <w:rPr>
                <w:rFonts w:cs="Arial"/>
                <w:sz w:val="24"/>
              </w:rPr>
              <w:t>1</w:t>
            </w:r>
          </w:p>
          <w:p w:rsidR="009A4743" w:rsidRPr="003930CF" w:rsidRDefault="009A4743" w:rsidP="009A4743">
            <w:pPr>
              <w:spacing w:after="0" w:line="240" w:lineRule="auto"/>
              <w:contextualSpacing/>
              <w:jc w:val="center"/>
              <w:rPr>
                <w:rFonts w:cs="Arial"/>
                <w:sz w:val="24"/>
              </w:rPr>
            </w:pPr>
            <w:r>
              <w:rPr>
                <w:rFonts w:cs="Arial"/>
                <w:sz w:val="24"/>
              </w:rPr>
              <w:t>5</w:t>
            </w:r>
          </w:p>
          <w:p w:rsidR="009A4743" w:rsidRPr="003930CF" w:rsidRDefault="009A4743" w:rsidP="009A4743">
            <w:pPr>
              <w:spacing w:after="0" w:line="240" w:lineRule="auto"/>
              <w:contextualSpacing/>
              <w:jc w:val="center"/>
              <w:rPr>
                <w:rFonts w:cs="Arial"/>
                <w:sz w:val="24"/>
              </w:rPr>
            </w:pPr>
            <w:r>
              <w:rPr>
                <w:rFonts w:cs="Arial"/>
                <w:sz w:val="24"/>
              </w:rPr>
              <w:t>0</w:t>
            </w:r>
          </w:p>
          <w:p w:rsidR="009A4743" w:rsidRPr="003930CF" w:rsidRDefault="009A4743" w:rsidP="009A4743">
            <w:pPr>
              <w:spacing w:after="0" w:line="240" w:lineRule="auto"/>
              <w:contextualSpacing/>
              <w:jc w:val="center"/>
              <w:rPr>
                <w:rFonts w:cs="Arial"/>
                <w:sz w:val="24"/>
              </w:rPr>
            </w:pPr>
            <w:r w:rsidRPr="003930CF">
              <w:rPr>
                <w:rFonts w:cs="Arial"/>
                <w:sz w:val="24"/>
              </w:rPr>
              <w:t>0</w:t>
            </w:r>
          </w:p>
          <w:p w:rsidR="009A4743" w:rsidRPr="003930CF" w:rsidRDefault="009A4743" w:rsidP="009A4743">
            <w:pPr>
              <w:spacing w:after="0" w:line="240" w:lineRule="auto"/>
              <w:contextualSpacing/>
              <w:jc w:val="center"/>
              <w:rPr>
                <w:rFonts w:cs="Arial"/>
                <w:sz w:val="24"/>
              </w:rPr>
            </w:pPr>
            <w:r w:rsidRPr="003930CF">
              <w:rPr>
                <w:rFonts w:cs="Arial"/>
                <w:sz w:val="24"/>
              </w:rPr>
              <w:t>0</w:t>
            </w:r>
          </w:p>
          <w:p w:rsidR="009A4743" w:rsidRPr="003930CF" w:rsidRDefault="009A4743" w:rsidP="009A4743">
            <w:pPr>
              <w:spacing w:after="0" w:line="240" w:lineRule="auto"/>
              <w:contextualSpacing/>
              <w:rPr>
                <w:rFonts w:cs="Arial"/>
                <w:sz w:val="24"/>
              </w:rPr>
            </w:pPr>
            <w:r>
              <w:rPr>
                <w:rFonts w:cs="Arial"/>
                <w:sz w:val="24"/>
              </w:rPr>
              <w:t xml:space="preserve">         </w:t>
            </w:r>
            <w:r w:rsidRPr="003930CF">
              <w:rPr>
                <w:rFonts w:cs="Arial"/>
                <w:sz w:val="24"/>
              </w:rPr>
              <w:t>0</w:t>
            </w:r>
          </w:p>
        </w:tc>
        <w:tc>
          <w:tcPr>
            <w:tcW w:w="517" w:type="pct"/>
            <w:gridSpan w:val="3"/>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9A4743" w:rsidRPr="003930CF" w:rsidRDefault="009A4743" w:rsidP="009A4743">
            <w:pPr>
              <w:spacing w:after="0" w:line="240" w:lineRule="auto"/>
              <w:contextualSpacing/>
              <w:rPr>
                <w:rFonts w:cs="Arial"/>
                <w:sz w:val="24"/>
              </w:rPr>
            </w:pPr>
            <w:r>
              <w:rPr>
                <w:rFonts w:cs="Arial"/>
                <w:sz w:val="24"/>
              </w:rPr>
              <w:t>Unknown – all ‘prefer not to say’</w:t>
            </w:r>
          </w:p>
        </w:tc>
        <w:tc>
          <w:tcPr>
            <w:tcW w:w="2212" w:type="pct"/>
            <w:gridSpan w:val="6"/>
            <w:tcBorders>
              <w:top w:val="single" w:sz="4" w:space="0" w:color="auto"/>
              <w:left w:val="single" w:sz="4" w:space="0" w:color="auto"/>
              <w:bottom w:val="single" w:sz="4" w:space="0" w:color="auto"/>
              <w:right w:val="single" w:sz="4" w:space="0" w:color="auto"/>
            </w:tcBorders>
            <w:shd w:val="clear" w:color="auto" w:fill="FFFFFF"/>
          </w:tcPr>
          <w:p w:rsidR="009A4743" w:rsidRPr="003930CF" w:rsidRDefault="009A4743" w:rsidP="009A4743">
            <w:pPr>
              <w:spacing w:after="0" w:line="240" w:lineRule="auto"/>
              <w:ind w:left="57" w:right="57"/>
              <w:contextualSpacing/>
              <w:rPr>
                <w:rFonts w:cs="Arial"/>
                <w:sz w:val="24"/>
              </w:rPr>
            </w:pPr>
            <w:r>
              <w:rPr>
                <w:rFonts w:cs="Arial"/>
                <w:sz w:val="24"/>
              </w:rPr>
              <w:t xml:space="preserve">It is not expected that there will be any differential impact in relation to </w:t>
            </w:r>
            <w:r w:rsidRPr="009A4743">
              <w:rPr>
                <w:rFonts w:cs="Arial"/>
                <w:sz w:val="24"/>
              </w:rPr>
              <w:t>Political Opinion</w:t>
            </w:r>
            <w:r>
              <w:rPr>
                <w:rFonts w:cs="Arial"/>
                <w:sz w:val="24"/>
              </w:rPr>
              <w:t xml:space="preserve">. </w:t>
            </w:r>
          </w:p>
        </w:tc>
      </w:tr>
      <w:tr w:rsidR="009A4743" w:rsidRPr="003930CF" w:rsidTr="009A474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2177"/>
        </w:trPr>
        <w:tc>
          <w:tcPr>
            <w:tcW w:w="496" w:type="pct"/>
            <w:gridSpan w:val="2"/>
            <w:tcBorders>
              <w:top w:val="single" w:sz="4" w:space="0" w:color="auto"/>
              <w:left w:val="single" w:sz="8" w:space="0" w:color="auto"/>
              <w:bottom w:val="single" w:sz="4" w:space="0" w:color="auto"/>
              <w:right w:val="single" w:sz="4" w:space="0" w:color="auto"/>
            </w:tcBorders>
            <w:shd w:val="clear" w:color="auto" w:fill="EDF7F9"/>
            <w:tcMar>
              <w:top w:w="0" w:type="dxa"/>
              <w:left w:w="108" w:type="dxa"/>
              <w:bottom w:w="0" w:type="dxa"/>
              <w:right w:w="108" w:type="dxa"/>
            </w:tcMar>
          </w:tcPr>
          <w:p w:rsidR="009A4743" w:rsidRDefault="009A4743" w:rsidP="009A4743">
            <w:pPr>
              <w:spacing w:after="0" w:line="240" w:lineRule="auto"/>
              <w:contextualSpacing/>
              <w:rPr>
                <w:rFonts w:cs="Arial"/>
                <w:b/>
                <w:sz w:val="24"/>
              </w:rPr>
            </w:pPr>
            <w:r w:rsidRPr="003930CF">
              <w:rPr>
                <w:rFonts w:cs="Arial"/>
                <w:b/>
                <w:sz w:val="24"/>
              </w:rPr>
              <w:t xml:space="preserve">9. </w:t>
            </w:r>
          </w:p>
          <w:p w:rsidR="009A4743" w:rsidRPr="003930CF" w:rsidRDefault="009A4743" w:rsidP="009A4743">
            <w:pPr>
              <w:spacing w:after="0" w:line="240" w:lineRule="auto"/>
              <w:contextualSpacing/>
              <w:rPr>
                <w:rFonts w:cs="Arial"/>
                <w:b/>
                <w:sz w:val="24"/>
              </w:rPr>
            </w:pPr>
            <w:r w:rsidRPr="003930CF">
              <w:rPr>
                <w:rFonts w:cs="Arial"/>
                <w:b/>
                <w:sz w:val="24"/>
              </w:rPr>
              <w:t>Sexual Orientation</w:t>
            </w:r>
          </w:p>
          <w:p w:rsidR="009A4743" w:rsidRPr="003930CF" w:rsidRDefault="009A4743" w:rsidP="009A4743">
            <w:pPr>
              <w:spacing w:after="0" w:line="240" w:lineRule="auto"/>
              <w:contextualSpacing/>
              <w:rPr>
                <w:rFonts w:cs="Arial"/>
                <w:sz w:val="24"/>
              </w:rPr>
            </w:pPr>
          </w:p>
        </w:tc>
        <w:tc>
          <w:tcPr>
            <w:tcW w:w="713"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9A4743" w:rsidRDefault="009A4743" w:rsidP="009A4743">
            <w:pPr>
              <w:spacing w:after="0" w:line="240" w:lineRule="auto"/>
              <w:contextualSpacing/>
              <w:rPr>
                <w:rFonts w:cs="Arial"/>
                <w:sz w:val="24"/>
              </w:rPr>
            </w:pPr>
          </w:p>
          <w:p w:rsidR="009A4743" w:rsidRPr="00565A2D" w:rsidRDefault="009A4743" w:rsidP="009A4743">
            <w:pPr>
              <w:spacing w:after="0" w:line="240" w:lineRule="auto"/>
              <w:contextualSpacing/>
              <w:rPr>
                <w:rFonts w:cs="Arial"/>
                <w:sz w:val="24"/>
              </w:rPr>
            </w:pPr>
            <w:r>
              <w:rPr>
                <w:rFonts w:cs="Arial"/>
                <w:sz w:val="24"/>
              </w:rPr>
              <w:t xml:space="preserve">Straight or heterosexual </w:t>
            </w:r>
          </w:p>
          <w:p w:rsidR="009A4743" w:rsidRPr="00565A2D" w:rsidRDefault="009A4743" w:rsidP="009A4743">
            <w:pPr>
              <w:spacing w:after="0" w:line="240" w:lineRule="auto"/>
              <w:contextualSpacing/>
              <w:rPr>
                <w:rFonts w:cs="Arial"/>
                <w:sz w:val="24"/>
              </w:rPr>
            </w:pPr>
            <w:r>
              <w:rPr>
                <w:rFonts w:cs="Arial"/>
                <w:sz w:val="24"/>
              </w:rPr>
              <w:t>Gay or lesbian</w:t>
            </w:r>
            <w:r w:rsidRPr="00565A2D">
              <w:rPr>
                <w:rFonts w:cs="Arial"/>
                <w:sz w:val="24"/>
              </w:rPr>
              <w:t xml:space="preserve"> </w:t>
            </w:r>
          </w:p>
          <w:p w:rsidR="009A4743" w:rsidRPr="00565A2D" w:rsidRDefault="009A4743" w:rsidP="009A4743">
            <w:pPr>
              <w:spacing w:after="0" w:line="240" w:lineRule="auto"/>
              <w:contextualSpacing/>
              <w:rPr>
                <w:rFonts w:cs="Arial"/>
                <w:sz w:val="24"/>
              </w:rPr>
            </w:pPr>
            <w:r w:rsidRPr="00565A2D">
              <w:rPr>
                <w:rFonts w:cs="Arial"/>
                <w:sz w:val="24"/>
              </w:rPr>
              <w:t xml:space="preserve">Bisexual </w:t>
            </w:r>
          </w:p>
          <w:p w:rsidR="009A4743" w:rsidRPr="00565A2D" w:rsidRDefault="009A4743" w:rsidP="009A4743">
            <w:pPr>
              <w:spacing w:after="0" w:line="240" w:lineRule="auto"/>
              <w:contextualSpacing/>
              <w:rPr>
                <w:rFonts w:cs="Arial"/>
                <w:sz w:val="24"/>
              </w:rPr>
            </w:pPr>
            <w:r>
              <w:rPr>
                <w:rFonts w:cs="Arial"/>
                <w:sz w:val="24"/>
              </w:rPr>
              <w:t xml:space="preserve">Other </w:t>
            </w:r>
          </w:p>
          <w:p w:rsidR="009A4743" w:rsidRPr="00565A2D" w:rsidRDefault="009A4743" w:rsidP="009A4743">
            <w:pPr>
              <w:spacing w:after="0" w:line="240" w:lineRule="auto"/>
              <w:contextualSpacing/>
              <w:rPr>
                <w:rFonts w:cs="Arial"/>
                <w:sz w:val="24"/>
              </w:rPr>
            </w:pPr>
            <w:r>
              <w:rPr>
                <w:rFonts w:cs="Arial"/>
                <w:sz w:val="24"/>
              </w:rPr>
              <w:t xml:space="preserve">Prefer not to say </w:t>
            </w:r>
          </w:p>
          <w:p w:rsidR="009A4743" w:rsidRDefault="009A4743" w:rsidP="009A4743">
            <w:pPr>
              <w:spacing w:after="0" w:line="240" w:lineRule="auto"/>
              <w:contextualSpacing/>
              <w:rPr>
                <w:rFonts w:cs="Arial"/>
                <w:sz w:val="24"/>
              </w:rPr>
            </w:pPr>
            <w:r>
              <w:rPr>
                <w:rFonts w:cs="Arial"/>
                <w:sz w:val="24"/>
              </w:rPr>
              <w:t xml:space="preserve">Not stated </w:t>
            </w:r>
          </w:p>
          <w:p w:rsidR="009A4743" w:rsidRDefault="009A4743" w:rsidP="009A4743">
            <w:pPr>
              <w:spacing w:after="0" w:line="240" w:lineRule="auto"/>
              <w:contextualSpacing/>
              <w:rPr>
                <w:rFonts w:cs="Arial"/>
                <w:sz w:val="24"/>
              </w:rPr>
            </w:pPr>
          </w:p>
          <w:p w:rsidR="009A4743" w:rsidRPr="003930CF" w:rsidRDefault="009A4743" w:rsidP="009A4743">
            <w:pPr>
              <w:spacing w:after="0" w:line="240" w:lineRule="auto"/>
              <w:contextualSpacing/>
              <w:rPr>
                <w:rFonts w:cs="Arial"/>
                <w:sz w:val="24"/>
              </w:rPr>
            </w:pP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9A4743" w:rsidRDefault="009A4743" w:rsidP="009A4743">
            <w:pPr>
              <w:spacing w:after="0" w:line="240" w:lineRule="auto"/>
              <w:contextualSpacing/>
              <w:rPr>
                <w:rFonts w:cs="Arial"/>
                <w:sz w:val="24"/>
              </w:rPr>
            </w:pPr>
          </w:p>
          <w:p w:rsidR="009A4743" w:rsidRDefault="009A4743" w:rsidP="009A4743">
            <w:pPr>
              <w:spacing w:after="0" w:line="240" w:lineRule="auto"/>
              <w:contextualSpacing/>
              <w:rPr>
                <w:rFonts w:cs="Arial"/>
                <w:sz w:val="24"/>
              </w:rPr>
            </w:pPr>
            <w:r>
              <w:rPr>
                <w:rFonts w:cs="Arial"/>
                <w:sz w:val="24"/>
              </w:rPr>
              <w:t xml:space="preserve"> </w:t>
            </w:r>
            <w:r w:rsidRPr="00565A2D">
              <w:rPr>
                <w:rFonts w:cs="Arial"/>
                <w:sz w:val="24"/>
              </w:rPr>
              <w:t>87.1%</w:t>
            </w:r>
          </w:p>
          <w:p w:rsidR="009A4743" w:rsidRPr="00565A2D" w:rsidRDefault="009A4743" w:rsidP="009A4743">
            <w:pPr>
              <w:spacing w:after="0" w:line="240" w:lineRule="auto"/>
              <w:contextualSpacing/>
              <w:rPr>
                <w:rFonts w:cs="Arial"/>
                <w:sz w:val="24"/>
              </w:rPr>
            </w:pPr>
          </w:p>
          <w:p w:rsidR="009A4743" w:rsidRPr="00565A2D" w:rsidRDefault="009A4743" w:rsidP="009A4743">
            <w:pPr>
              <w:spacing w:after="0" w:line="240" w:lineRule="auto"/>
              <w:contextualSpacing/>
              <w:rPr>
                <w:rFonts w:cs="Arial"/>
                <w:sz w:val="24"/>
              </w:rPr>
            </w:pPr>
            <w:r>
              <w:rPr>
                <w:rFonts w:cs="Arial"/>
                <w:sz w:val="24"/>
              </w:rPr>
              <w:t xml:space="preserve">  </w:t>
            </w:r>
            <w:r w:rsidRPr="00565A2D">
              <w:rPr>
                <w:rFonts w:cs="Arial"/>
                <w:sz w:val="24"/>
              </w:rPr>
              <w:t>2.27%</w:t>
            </w:r>
          </w:p>
          <w:p w:rsidR="009A4743" w:rsidRPr="00565A2D" w:rsidRDefault="009A4743" w:rsidP="009A4743">
            <w:pPr>
              <w:spacing w:after="0" w:line="240" w:lineRule="auto"/>
              <w:contextualSpacing/>
              <w:rPr>
                <w:rFonts w:cs="Arial"/>
                <w:sz w:val="24"/>
              </w:rPr>
            </w:pPr>
            <w:r>
              <w:rPr>
                <w:rFonts w:cs="Arial"/>
                <w:sz w:val="24"/>
              </w:rPr>
              <w:t xml:space="preserve">  </w:t>
            </w:r>
            <w:r w:rsidRPr="00565A2D">
              <w:rPr>
                <w:rFonts w:cs="Arial"/>
                <w:sz w:val="24"/>
              </w:rPr>
              <w:t>1.48%</w:t>
            </w:r>
          </w:p>
          <w:p w:rsidR="009A4743" w:rsidRPr="00565A2D" w:rsidRDefault="009A4743" w:rsidP="009A4743">
            <w:pPr>
              <w:spacing w:after="0" w:line="240" w:lineRule="auto"/>
              <w:contextualSpacing/>
              <w:rPr>
                <w:rFonts w:cs="Arial"/>
                <w:sz w:val="24"/>
              </w:rPr>
            </w:pPr>
            <w:r>
              <w:rPr>
                <w:rFonts w:cs="Arial"/>
                <w:sz w:val="24"/>
              </w:rPr>
              <w:t xml:space="preserve">  </w:t>
            </w:r>
            <w:r w:rsidRPr="00565A2D">
              <w:rPr>
                <w:rFonts w:cs="Arial"/>
                <w:sz w:val="24"/>
              </w:rPr>
              <w:t>0.32%</w:t>
            </w:r>
          </w:p>
          <w:p w:rsidR="009A4743" w:rsidRPr="00565A2D" w:rsidRDefault="009A4743" w:rsidP="009A4743">
            <w:pPr>
              <w:spacing w:after="0" w:line="240" w:lineRule="auto"/>
              <w:contextualSpacing/>
              <w:rPr>
                <w:rFonts w:cs="Arial"/>
                <w:sz w:val="24"/>
              </w:rPr>
            </w:pPr>
            <w:r>
              <w:rPr>
                <w:rFonts w:cs="Arial"/>
                <w:sz w:val="24"/>
              </w:rPr>
              <w:t xml:space="preserve">  </w:t>
            </w:r>
            <w:r w:rsidRPr="00565A2D">
              <w:rPr>
                <w:rFonts w:cs="Arial"/>
                <w:sz w:val="24"/>
              </w:rPr>
              <w:t>5.2%</w:t>
            </w:r>
          </w:p>
          <w:p w:rsidR="009A4743" w:rsidRPr="00565A2D" w:rsidRDefault="009A4743" w:rsidP="009A4743">
            <w:pPr>
              <w:spacing w:after="0" w:line="240" w:lineRule="auto"/>
              <w:contextualSpacing/>
              <w:rPr>
                <w:rFonts w:cs="Arial"/>
                <w:sz w:val="24"/>
              </w:rPr>
            </w:pPr>
            <w:r>
              <w:rPr>
                <w:rFonts w:cs="Arial"/>
                <w:sz w:val="24"/>
              </w:rPr>
              <w:t xml:space="preserve">  </w:t>
            </w:r>
            <w:r w:rsidRPr="00565A2D">
              <w:rPr>
                <w:rFonts w:cs="Arial"/>
                <w:sz w:val="24"/>
              </w:rPr>
              <w:t>3.64%</w:t>
            </w:r>
          </w:p>
          <w:p w:rsidR="009A4743" w:rsidRDefault="009A4743" w:rsidP="009A4743">
            <w:pPr>
              <w:spacing w:after="0" w:line="240" w:lineRule="auto"/>
              <w:contextualSpacing/>
              <w:rPr>
                <w:rFonts w:cs="Arial"/>
                <w:i/>
                <w:sz w:val="24"/>
              </w:rPr>
            </w:pPr>
          </w:p>
          <w:p w:rsidR="009A4743" w:rsidRPr="003930CF" w:rsidRDefault="009A4743" w:rsidP="009A4743">
            <w:pPr>
              <w:spacing w:after="0" w:line="240" w:lineRule="auto"/>
              <w:contextualSpacing/>
              <w:rPr>
                <w:rFonts w:cs="Arial"/>
                <w:i/>
                <w:sz w:val="24"/>
              </w:rPr>
            </w:pPr>
          </w:p>
          <w:p w:rsidR="009A4743" w:rsidRPr="003930CF" w:rsidRDefault="009A4743" w:rsidP="009A4743">
            <w:pPr>
              <w:spacing w:after="0" w:line="240" w:lineRule="auto"/>
              <w:contextualSpacing/>
              <w:rPr>
                <w:rFonts w:cs="Arial"/>
                <w:i/>
                <w:sz w:val="24"/>
              </w:rPr>
            </w:pPr>
          </w:p>
        </w:tc>
        <w:tc>
          <w:tcPr>
            <w:tcW w:w="431" w:type="pct"/>
            <w:gridSpan w:val="2"/>
            <w:tcBorders>
              <w:top w:val="single" w:sz="4" w:space="0" w:color="auto"/>
              <w:left w:val="single" w:sz="4" w:space="0" w:color="auto"/>
              <w:bottom w:val="single" w:sz="4" w:space="0" w:color="auto"/>
              <w:right w:val="single" w:sz="4" w:space="0" w:color="auto"/>
            </w:tcBorders>
          </w:tcPr>
          <w:p w:rsidR="009A4743" w:rsidRPr="00565A2D" w:rsidRDefault="009A4743" w:rsidP="009A4743">
            <w:pPr>
              <w:spacing w:after="0" w:line="240" w:lineRule="auto"/>
              <w:contextualSpacing/>
              <w:rPr>
                <w:rFonts w:cs="Arial"/>
                <w:sz w:val="24"/>
              </w:rPr>
            </w:pPr>
          </w:p>
          <w:p w:rsidR="009A4743" w:rsidRDefault="009A4743" w:rsidP="009A4743">
            <w:pPr>
              <w:spacing w:after="0" w:line="240" w:lineRule="auto"/>
              <w:contextualSpacing/>
              <w:rPr>
                <w:rFonts w:cs="Arial"/>
                <w:sz w:val="24"/>
              </w:rPr>
            </w:pPr>
            <w:r w:rsidRPr="00565A2D">
              <w:rPr>
                <w:rFonts w:cs="Arial"/>
                <w:sz w:val="24"/>
              </w:rPr>
              <w:t>90.04%</w:t>
            </w:r>
          </w:p>
          <w:p w:rsidR="009A4743" w:rsidRPr="00565A2D" w:rsidRDefault="009A4743" w:rsidP="009A4743">
            <w:pPr>
              <w:spacing w:after="0" w:line="240" w:lineRule="auto"/>
              <w:contextualSpacing/>
              <w:rPr>
                <w:rFonts w:cs="Arial"/>
                <w:sz w:val="24"/>
              </w:rPr>
            </w:pPr>
          </w:p>
          <w:p w:rsidR="009A4743" w:rsidRPr="00565A2D" w:rsidRDefault="009A4743" w:rsidP="009A4743">
            <w:pPr>
              <w:spacing w:after="0" w:line="240" w:lineRule="auto"/>
              <w:contextualSpacing/>
              <w:rPr>
                <w:rFonts w:cs="Arial"/>
                <w:sz w:val="24"/>
              </w:rPr>
            </w:pPr>
            <w:r>
              <w:rPr>
                <w:rFonts w:cs="Arial"/>
                <w:sz w:val="24"/>
              </w:rPr>
              <w:t xml:space="preserve">  </w:t>
            </w:r>
            <w:r w:rsidRPr="00565A2D">
              <w:rPr>
                <w:rFonts w:cs="Arial"/>
                <w:sz w:val="24"/>
              </w:rPr>
              <w:t>1.17%</w:t>
            </w:r>
          </w:p>
          <w:p w:rsidR="009A4743" w:rsidRPr="00565A2D" w:rsidRDefault="009A4743" w:rsidP="009A4743">
            <w:pPr>
              <w:spacing w:after="0" w:line="240" w:lineRule="auto"/>
              <w:contextualSpacing/>
              <w:rPr>
                <w:rFonts w:cs="Arial"/>
                <w:sz w:val="24"/>
              </w:rPr>
            </w:pPr>
            <w:r>
              <w:rPr>
                <w:rFonts w:cs="Arial"/>
                <w:sz w:val="24"/>
              </w:rPr>
              <w:t xml:space="preserve">  </w:t>
            </w:r>
            <w:r w:rsidRPr="00565A2D">
              <w:rPr>
                <w:rFonts w:cs="Arial"/>
                <w:sz w:val="24"/>
              </w:rPr>
              <w:t>0.75%</w:t>
            </w:r>
          </w:p>
          <w:p w:rsidR="009A4743" w:rsidRPr="00565A2D" w:rsidRDefault="009A4743" w:rsidP="009A4743">
            <w:pPr>
              <w:spacing w:after="0" w:line="240" w:lineRule="auto"/>
              <w:contextualSpacing/>
              <w:rPr>
                <w:rFonts w:cs="Arial"/>
                <w:sz w:val="24"/>
              </w:rPr>
            </w:pPr>
            <w:r>
              <w:rPr>
                <w:rFonts w:cs="Arial"/>
                <w:sz w:val="24"/>
              </w:rPr>
              <w:t xml:space="preserve">  </w:t>
            </w:r>
            <w:r w:rsidRPr="00565A2D">
              <w:rPr>
                <w:rFonts w:cs="Arial"/>
                <w:sz w:val="24"/>
              </w:rPr>
              <w:t>0.17%</w:t>
            </w:r>
          </w:p>
          <w:p w:rsidR="009A4743" w:rsidRPr="00565A2D" w:rsidRDefault="009A4743" w:rsidP="009A4743">
            <w:pPr>
              <w:spacing w:after="0" w:line="240" w:lineRule="auto"/>
              <w:contextualSpacing/>
              <w:rPr>
                <w:rFonts w:cs="Arial"/>
                <w:sz w:val="24"/>
              </w:rPr>
            </w:pPr>
            <w:r>
              <w:rPr>
                <w:rFonts w:cs="Arial"/>
                <w:sz w:val="24"/>
              </w:rPr>
              <w:t xml:space="preserve">  </w:t>
            </w:r>
            <w:r w:rsidRPr="00565A2D">
              <w:rPr>
                <w:rFonts w:cs="Arial"/>
                <w:sz w:val="24"/>
              </w:rPr>
              <w:t>4.58%</w:t>
            </w:r>
          </w:p>
          <w:p w:rsidR="009A4743" w:rsidRPr="003930CF" w:rsidRDefault="009A4743" w:rsidP="009A4743">
            <w:pPr>
              <w:spacing w:after="0" w:line="240" w:lineRule="auto"/>
              <w:contextualSpacing/>
              <w:rPr>
                <w:rFonts w:cs="Arial"/>
                <w:sz w:val="24"/>
              </w:rPr>
            </w:pPr>
            <w:r>
              <w:rPr>
                <w:rFonts w:cs="Arial"/>
                <w:sz w:val="24"/>
              </w:rPr>
              <w:t xml:space="preserve">  </w:t>
            </w:r>
            <w:r w:rsidRPr="00565A2D">
              <w:rPr>
                <w:rFonts w:cs="Arial"/>
                <w:sz w:val="24"/>
              </w:rPr>
              <w:t>3.30%</w:t>
            </w:r>
          </w:p>
        </w:tc>
        <w:tc>
          <w:tcPr>
            <w:tcW w:w="517" w:type="pct"/>
            <w:gridSpan w:val="3"/>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9A4743" w:rsidRDefault="009A4743" w:rsidP="009A4743">
            <w:pPr>
              <w:spacing w:after="0" w:line="240" w:lineRule="auto"/>
              <w:contextualSpacing/>
              <w:rPr>
                <w:rFonts w:cs="Arial"/>
                <w:sz w:val="24"/>
              </w:rPr>
            </w:pPr>
          </w:p>
          <w:p w:rsidR="009A4743" w:rsidRDefault="009A4743" w:rsidP="009A4743">
            <w:pPr>
              <w:spacing w:after="0" w:line="240" w:lineRule="auto"/>
              <w:contextualSpacing/>
              <w:rPr>
                <w:rFonts w:cs="Arial"/>
                <w:sz w:val="24"/>
              </w:rPr>
            </w:pPr>
            <w:r>
              <w:rPr>
                <w:rFonts w:cs="Arial"/>
                <w:sz w:val="24"/>
              </w:rPr>
              <w:t xml:space="preserve">100% </w:t>
            </w:r>
          </w:p>
          <w:p w:rsidR="009A4743" w:rsidRDefault="009A4743" w:rsidP="009A4743">
            <w:pPr>
              <w:spacing w:after="0" w:line="240" w:lineRule="auto"/>
              <w:contextualSpacing/>
              <w:rPr>
                <w:rFonts w:cs="Arial"/>
                <w:sz w:val="24"/>
              </w:rPr>
            </w:pPr>
          </w:p>
          <w:p w:rsidR="009A4743" w:rsidRPr="003930CF" w:rsidRDefault="009A4743" w:rsidP="009A4743">
            <w:pPr>
              <w:spacing w:after="0" w:line="240" w:lineRule="auto"/>
              <w:contextualSpacing/>
              <w:rPr>
                <w:rFonts w:cs="Arial"/>
                <w:sz w:val="24"/>
              </w:rPr>
            </w:pPr>
            <w:r>
              <w:rPr>
                <w:rFonts w:cs="Arial"/>
                <w:sz w:val="24"/>
              </w:rPr>
              <w:t>3/1008 stated Gay</w:t>
            </w:r>
          </w:p>
        </w:tc>
        <w:tc>
          <w:tcPr>
            <w:tcW w:w="2212" w:type="pct"/>
            <w:gridSpan w:val="6"/>
            <w:tcBorders>
              <w:top w:val="single" w:sz="4" w:space="0" w:color="auto"/>
              <w:left w:val="single" w:sz="4" w:space="0" w:color="auto"/>
              <w:bottom w:val="single" w:sz="4" w:space="0" w:color="auto"/>
              <w:right w:val="single" w:sz="4" w:space="0" w:color="auto"/>
            </w:tcBorders>
            <w:shd w:val="clear" w:color="auto" w:fill="FFFFFF"/>
          </w:tcPr>
          <w:p w:rsidR="009A4743" w:rsidRPr="003930CF" w:rsidRDefault="00E83402" w:rsidP="00E83402">
            <w:pPr>
              <w:spacing w:after="0" w:line="240" w:lineRule="auto"/>
              <w:ind w:left="57" w:right="57"/>
              <w:contextualSpacing/>
              <w:rPr>
                <w:rFonts w:cs="Arial"/>
                <w:sz w:val="24"/>
              </w:rPr>
            </w:pPr>
            <w:r>
              <w:rPr>
                <w:rFonts w:cs="Arial"/>
                <w:sz w:val="24"/>
              </w:rPr>
              <w:t>3 out of 1008 service users identified as gay. Almost 100% of service users identify as heterosexual. It is not expected that there will be any differential impact in relation to sexual orientation.</w:t>
            </w:r>
          </w:p>
        </w:tc>
      </w:tr>
      <w:tr w:rsidR="009A4743" w:rsidRPr="003930CF" w:rsidTr="00E8340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1614"/>
        </w:trPr>
        <w:tc>
          <w:tcPr>
            <w:tcW w:w="496" w:type="pct"/>
            <w:gridSpan w:val="2"/>
            <w:tcBorders>
              <w:top w:val="single" w:sz="4" w:space="0" w:color="auto"/>
              <w:left w:val="single" w:sz="8" w:space="0" w:color="auto"/>
              <w:bottom w:val="single" w:sz="4" w:space="0" w:color="auto"/>
              <w:right w:val="single" w:sz="4" w:space="0" w:color="auto"/>
            </w:tcBorders>
            <w:shd w:val="clear" w:color="auto" w:fill="EDF7F9"/>
            <w:tcMar>
              <w:top w:w="0" w:type="dxa"/>
              <w:left w:w="108" w:type="dxa"/>
              <w:bottom w:w="0" w:type="dxa"/>
              <w:right w:w="108" w:type="dxa"/>
            </w:tcMar>
          </w:tcPr>
          <w:p w:rsidR="009A4743" w:rsidRPr="003930CF" w:rsidRDefault="009A4743" w:rsidP="009A4743">
            <w:pPr>
              <w:spacing w:after="0" w:line="240" w:lineRule="auto"/>
              <w:contextualSpacing/>
              <w:rPr>
                <w:rFonts w:cs="Arial"/>
                <w:b/>
                <w:sz w:val="24"/>
              </w:rPr>
            </w:pPr>
            <w:r>
              <w:rPr>
                <w:rFonts w:cs="Arial"/>
                <w:b/>
                <w:sz w:val="24"/>
              </w:rPr>
              <w:t>Multiple Identities</w:t>
            </w:r>
          </w:p>
        </w:tc>
        <w:tc>
          <w:tcPr>
            <w:tcW w:w="713"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9A4743" w:rsidRDefault="009A4743" w:rsidP="009A4743">
            <w:pPr>
              <w:spacing w:after="0" w:line="240" w:lineRule="auto"/>
              <w:contextualSpacing/>
              <w:rPr>
                <w:rFonts w:cs="Arial"/>
                <w:sz w:val="24"/>
              </w:rPr>
            </w:pP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9A4743" w:rsidRDefault="009A4743" w:rsidP="009A4743">
            <w:pPr>
              <w:spacing w:after="0" w:line="240" w:lineRule="auto"/>
              <w:contextualSpacing/>
              <w:rPr>
                <w:rFonts w:cs="Arial"/>
                <w:sz w:val="24"/>
              </w:rPr>
            </w:pPr>
          </w:p>
        </w:tc>
        <w:tc>
          <w:tcPr>
            <w:tcW w:w="431" w:type="pct"/>
            <w:gridSpan w:val="2"/>
            <w:tcBorders>
              <w:top w:val="single" w:sz="4" w:space="0" w:color="auto"/>
              <w:left w:val="single" w:sz="4" w:space="0" w:color="auto"/>
              <w:bottom w:val="single" w:sz="4" w:space="0" w:color="auto"/>
              <w:right w:val="single" w:sz="4" w:space="0" w:color="auto"/>
            </w:tcBorders>
          </w:tcPr>
          <w:p w:rsidR="009A4743" w:rsidRPr="00565A2D" w:rsidRDefault="009A4743" w:rsidP="009A4743">
            <w:pPr>
              <w:spacing w:after="0" w:line="240" w:lineRule="auto"/>
              <w:contextualSpacing/>
              <w:rPr>
                <w:rFonts w:cs="Arial"/>
                <w:sz w:val="24"/>
              </w:rPr>
            </w:pPr>
          </w:p>
        </w:tc>
        <w:tc>
          <w:tcPr>
            <w:tcW w:w="517" w:type="pct"/>
            <w:gridSpan w:val="3"/>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9A4743" w:rsidRPr="003930CF" w:rsidRDefault="009A4743" w:rsidP="009A4743">
            <w:pPr>
              <w:spacing w:after="0" w:line="240" w:lineRule="auto"/>
              <w:contextualSpacing/>
              <w:rPr>
                <w:rFonts w:cs="Arial"/>
                <w:sz w:val="24"/>
              </w:rPr>
            </w:pPr>
          </w:p>
        </w:tc>
        <w:tc>
          <w:tcPr>
            <w:tcW w:w="2212" w:type="pct"/>
            <w:gridSpan w:val="6"/>
            <w:tcBorders>
              <w:top w:val="single" w:sz="4" w:space="0" w:color="auto"/>
              <w:left w:val="single" w:sz="4" w:space="0" w:color="auto"/>
              <w:bottom w:val="single" w:sz="4" w:space="0" w:color="auto"/>
              <w:right w:val="single" w:sz="4" w:space="0" w:color="auto"/>
            </w:tcBorders>
            <w:shd w:val="clear" w:color="auto" w:fill="FFFFFF"/>
          </w:tcPr>
          <w:p w:rsidR="009A4743" w:rsidRPr="003930CF" w:rsidRDefault="00E83402" w:rsidP="00E83402">
            <w:pPr>
              <w:autoSpaceDE w:val="0"/>
              <w:autoSpaceDN w:val="0"/>
              <w:adjustRightInd w:val="0"/>
              <w:ind w:left="57" w:right="57"/>
              <w:rPr>
                <w:rFonts w:cs="Arial"/>
                <w:sz w:val="24"/>
              </w:rPr>
            </w:pPr>
            <w:r>
              <w:rPr>
                <w:rFonts w:cs="Arial"/>
                <w:sz w:val="24"/>
              </w:rPr>
              <w:t>Given our data it is evident</w:t>
            </w:r>
            <w:r w:rsidR="009A4743" w:rsidRPr="00B064C8">
              <w:rPr>
                <w:rFonts w:cs="Arial"/>
                <w:sz w:val="24"/>
              </w:rPr>
              <w:t xml:space="preserve"> there </w:t>
            </w:r>
            <w:r>
              <w:rPr>
                <w:rFonts w:cs="Arial"/>
                <w:sz w:val="24"/>
              </w:rPr>
              <w:t>is potential impact</w:t>
            </w:r>
            <w:r w:rsidR="009A4743" w:rsidRPr="00B064C8">
              <w:rPr>
                <w:rFonts w:cs="Arial"/>
                <w:sz w:val="24"/>
              </w:rPr>
              <w:t xml:space="preserve"> of the policy/decision on </w:t>
            </w:r>
            <w:r>
              <w:rPr>
                <w:rFonts w:cs="Arial"/>
                <w:sz w:val="24"/>
              </w:rPr>
              <w:t>people with multiple identities. </w:t>
            </w:r>
            <w:r w:rsidRPr="009A4743">
              <w:rPr>
                <w:rFonts w:cs="Arial"/>
                <w:sz w:val="24"/>
              </w:rPr>
              <w:t>However, the nature of this differential impact is expected to be positive</w:t>
            </w:r>
            <w:r>
              <w:rPr>
                <w:rFonts w:cs="Arial"/>
                <w:sz w:val="24"/>
              </w:rPr>
              <w:t xml:space="preserve"> as </w:t>
            </w:r>
            <w:r w:rsidRPr="009A4743">
              <w:rPr>
                <w:rFonts w:cs="Arial"/>
                <w:sz w:val="24"/>
              </w:rPr>
              <w:t>it will benefit the health and wellbeing of those who receive the service.</w:t>
            </w:r>
          </w:p>
        </w:tc>
      </w:tr>
    </w:tbl>
    <w:p w:rsidR="00D75E22" w:rsidRDefault="00D75E22" w:rsidP="00D75E22"/>
    <w:tbl>
      <w:tblPr>
        <w:tblW w:w="15701" w:type="dxa"/>
        <w:tblLayout w:type="fixed"/>
        <w:tblCellMar>
          <w:left w:w="0" w:type="dxa"/>
          <w:right w:w="0" w:type="dxa"/>
        </w:tblCellMar>
        <w:tblLook w:val="04A0" w:firstRow="1" w:lastRow="0" w:firstColumn="1" w:lastColumn="0" w:noHBand="0" w:noVBand="1"/>
      </w:tblPr>
      <w:tblGrid>
        <w:gridCol w:w="1692"/>
        <w:gridCol w:w="2126"/>
        <w:gridCol w:w="1985"/>
        <w:gridCol w:w="2126"/>
        <w:gridCol w:w="7772"/>
      </w:tblGrid>
      <w:tr w:rsidR="00A326C3" w:rsidRPr="003930CF" w:rsidTr="00A326C3">
        <w:tc>
          <w:tcPr>
            <w:tcW w:w="5000" w:type="pct"/>
            <w:gridSpan w:val="5"/>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tcPr>
          <w:p w:rsidR="00A326C3" w:rsidRPr="003930CF" w:rsidRDefault="00A326C3" w:rsidP="00A326C3">
            <w:pPr>
              <w:spacing w:after="0" w:line="240" w:lineRule="auto"/>
              <w:rPr>
                <w:rFonts w:cs="Arial"/>
                <w:b/>
                <w:sz w:val="24"/>
              </w:rPr>
            </w:pPr>
            <w:r w:rsidRPr="00A326C3">
              <w:rPr>
                <w:rFonts w:cs="Arial"/>
                <w:bCs/>
                <w:sz w:val="24"/>
              </w:rPr>
              <w:lastRenderedPageBreak/>
              <w:t>(3.2)</w:t>
            </w:r>
            <w:r>
              <w:rPr>
                <w:rFonts w:cs="Arial"/>
                <w:b/>
                <w:bCs/>
                <w:sz w:val="24"/>
              </w:rPr>
              <w:t xml:space="preserve"> </w:t>
            </w:r>
            <w:r w:rsidRPr="003930CF">
              <w:rPr>
                <w:rFonts w:cs="Arial"/>
                <w:b/>
                <w:sz w:val="24"/>
              </w:rPr>
              <w:t xml:space="preserve"> Quantitative and Qualitative Data: </w:t>
            </w:r>
            <w:r w:rsidRPr="00A326C3">
              <w:rPr>
                <w:rFonts w:cs="Arial"/>
                <w:b/>
                <w:szCs w:val="28"/>
              </w:rPr>
              <w:t>Staff</w:t>
            </w:r>
          </w:p>
          <w:p w:rsidR="00A326C3" w:rsidRPr="003930CF" w:rsidRDefault="00A326C3" w:rsidP="002E327F">
            <w:pPr>
              <w:spacing w:after="0" w:line="240" w:lineRule="auto"/>
              <w:rPr>
                <w:rFonts w:cs="Arial"/>
                <w:b/>
                <w:bCs/>
                <w:sz w:val="24"/>
              </w:rPr>
            </w:pPr>
          </w:p>
        </w:tc>
      </w:tr>
      <w:tr w:rsidR="00D75E22" w:rsidRPr="003930CF" w:rsidTr="00020A33">
        <w:tc>
          <w:tcPr>
            <w:tcW w:w="5000" w:type="pct"/>
            <w:gridSpan w:val="5"/>
            <w:tcBorders>
              <w:top w:val="single" w:sz="4" w:space="0" w:color="auto"/>
              <w:left w:val="single" w:sz="4" w:space="0" w:color="auto"/>
              <w:bottom w:val="single" w:sz="4" w:space="0" w:color="auto"/>
              <w:right w:val="single" w:sz="4" w:space="0" w:color="auto"/>
            </w:tcBorders>
            <w:shd w:val="clear" w:color="auto" w:fill="9CC2E5"/>
            <w:tcMar>
              <w:top w:w="0" w:type="dxa"/>
              <w:left w:w="108" w:type="dxa"/>
              <w:bottom w:w="0" w:type="dxa"/>
              <w:right w:w="108" w:type="dxa"/>
            </w:tcMar>
          </w:tcPr>
          <w:p w:rsidR="00D75E22" w:rsidRDefault="00D75E22" w:rsidP="002E327F">
            <w:pPr>
              <w:spacing w:after="0" w:line="240" w:lineRule="auto"/>
              <w:contextualSpacing/>
              <w:rPr>
                <w:rFonts w:cs="Arial"/>
                <w:sz w:val="24"/>
              </w:rPr>
            </w:pPr>
          </w:p>
          <w:p w:rsidR="004C5F5C" w:rsidRDefault="004C5F5C" w:rsidP="002E327F">
            <w:pPr>
              <w:spacing w:after="0" w:line="240" w:lineRule="auto"/>
              <w:rPr>
                <w:rFonts w:cs="Arial"/>
                <w:sz w:val="24"/>
              </w:rPr>
            </w:pPr>
            <w:r w:rsidRPr="004C5F5C">
              <w:rPr>
                <w:rFonts w:cs="Arial"/>
                <w:sz w:val="24"/>
              </w:rPr>
              <w:t xml:space="preserve">When organisational / policy change is necessary, regardless of whether it is a permanent or temporary change, the Trust is committed to treating staff fairly and equitably.  Staff can be assured that the change process will be managed. This includes consultation with staff and the opportunity for staff to discuss in one to one meetings, any adverse equality impacts resulting in changes to their employment.   </w:t>
            </w:r>
          </w:p>
          <w:p w:rsidR="004C5F5C" w:rsidRDefault="004C5F5C" w:rsidP="002E327F">
            <w:pPr>
              <w:spacing w:after="0" w:line="240" w:lineRule="auto"/>
              <w:rPr>
                <w:rFonts w:cs="Arial"/>
                <w:sz w:val="24"/>
              </w:rPr>
            </w:pPr>
          </w:p>
          <w:p w:rsidR="00D75E22" w:rsidRPr="003930CF" w:rsidRDefault="004C5F5C" w:rsidP="002E327F">
            <w:pPr>
              <w:spacing w:after="0" w:line="240" w:lineRule="auto"/>
              <w:rPr>
                <w:rFonts w:cs="Arial"/>
                <w:sz w:val="24"/>
              </w:rPr>
            </w:pPr>
            <w:r>
              <w:rPr>
                <w:rFonts w:cs="Arial"/>
                <w:sz w:val="24"/>
              </w:rPr>
              <w:t>I</w:t>
            </w:r>
            <w:r w:rsidR="00D75E22" w:rsidRPr="003930CF">
              <w:rPr>
                <w:rFonts w:cs="Arial"/>
                <w:sz w:val="24"/>
              </w:rPr>
              <w:t>nformation will be provided together with analysis and advice by the Employment Equality Team in the Human Resources department.</w:t>
            </w:r>
          </w:p>
          <w:p w:rsidR="00D75E22" w:rsidRPr="003930CF" w:rsidRDefault="00D75E22" w:rsidP="002E327F">
            <w:pPr>
              <w:spacing w:after="0" w:line="240" w:lineRule="auto"/>
              <w:rPr>
                <w:rFonts w:cs="Arial"/>
                <w:b/>
                <w:sz w:val="24"/>
              </w:rPr>
            </w:pPr>
          </w:p>
          <w:p w:rsidR="00D75E22" w:rsidRPr="003930CF" w:rsidRDefault="00D75E22" w:rsidP="002E327F">
            <w:pPr>
              <w:spacing w:line="240" w:lineRule="auto"/>
              <w:contextualSpacing/>
              <w:rPr>
                <w:rFonts w:cs="Arial"/>
                <w:b/>
                <w:bCs/>
                <w:sz w:val="24"/>
              </w:rPr>
            </w:pPr>
            <w:r w:rsidRPr="003930CF">
              <w:rPr>
                <w:rFonts w:cs="Arial"/>
                <w:b/>
                <w:bCs/>
                <w:sz w:val="24"/>
              </w:rPr>
              <w:t>Quantitative Data</w:t>
            </w:r>
            <w:r w:rsidR="004C5F5C">
              <w:rPr>
                <w:rFonts w:cs="Arial"/>
                <w:b/>
                <w:bCs/>
                <w:sz w:val="24"/>
              </w:rPr>
              <w:t xml:space="preserve">: </w:t>
            </w:r>
            <w:r w:rsidR="004C5F5C" w:rsidRPr="004C5F5C">
              <w:rPr>
                <w:rFonts w:cs="Arial"/>
                <w:bCs/>
                <w:sz w:val="24"/>
              </w:rPr>
              <w:t>P</w:t>
            </w:r>
            <w:r w:rsidRPr="004C5F5C">
              <w:rPr>
                <w:rFonts w:cs="Arial"/>
                <w:bCs/>
                <w:sz w:val="24"/>
              </w:rPr>
              <w:t>l</w:t>
            </w:r>
            <w:r w:rsidRPr="003930CF">
              <w:rPr>
                <w:rFonts w:cs="Arial"/>
                <w:bCs/>
                <w:sz w:val="24"/>
              </w:rPr>
              <w:t>ease contact</w:t>
            </w:r>
            <w:r w:rsidR="007977D4">
              <w:rPr>
                <w:rFonts w:cs="Arial"/>
                <w:bCs/>
                <w:sz w:val="24"/>
              </w:rPr>
              <w:t>:</w:t>
            </w:r>
            <w:r w:rsidRPr="003930CF">
              <w:rPr>
                <w:rFonts w:cs="Arial"/>
                <w:bCs/>
                <w:sz w:val="24"/>
              </w:rPr>
              <w:t xml:space="preserve"> </w:t>
            </w:r>
            <w:r w:rsidR="007977D4" w:rsidRPr="004C5F5C">
              <w:rPr>
                <w:rFonts w:cs="Arial"/>
                <w:b/>
                <w:bCs/>
                <w:sz w:val="24"/>
              </w:rPr>
              <w:t>Samantha Whann</w:t>
            </w:r>
            <w:r w:rsidRPr="004C5F5C">
              <w:rPr>
                <w:rFonts w:cs="Arial"/>
                <w:b/>
                <w:bCs/>
                <w:sz w:val="24"/>
              </w:rPr>
              <w:t xml:space="preserve"> / </w:t>
            </w:r>
            <w:r w:rsidR="007977D4" w:rsidRPr="004C5F5C">
              <w:rPr>
                <w:rFonts w:cs="Arial"/>
                <w:b/>
                <w:bCs/>
                <w:sz w:val="24"/>
              </w:rPr>
              <w:t>Tel: 028 96159615 Email : samantha.whann</w:t>
            </w:r>
            <w:r w:rsidRPr="004C5F5C">
              <w:rPr>
                <w:rFonts w:cs="Arial"/>
                <w:b/>
                <w:bCs/>
                <w:sz w:val="24"/>
              </w:rPr>
              <w:t>@belfasttrust.hscni.net</w:t>
            </w:r>
          </w:p>
          <w:p w:rsidR="00D75E22" w:rsidRPr="003930CF" w:rsidRDefault="00D75E22" w:rsidP="002E327F">
            <w:pPr>
              <w:spacing w:line="240" w:lineRule="auto"/>
              <w:contextualSpacing/>
              <w:rPr>
                <w:rFonts w:cs="Arial"/>
                <w:b/>
                <w:bCs/>
                <w:sz w:val="24"/>
              </w:rPr>
            </w:pPr>
            <w:r w:rsidRPr="003930CF">
              <w:rPr>
                <w:rFonts w:cs="Arial"/>
                <w:b/>
                <w:bCs/>
                <w:sz w:val="24"/>
              </w:rPr>
              <w:t xml:space="preserve">Qualitative Data:  </w:t>
            </w:r>
            <w:r w:rsidRPr="003930CF">
              <w:rPr>
                <w:rFonts w:cs="Arial"/>
                <w:bCs/>
                <w:sz w:val="24"/>
              </w:rPr>
              <w:t>Consider</w:t>
            </w:r>
            <w:r w:rsidR="004C5F5C">
              <w:rPr>
                <w:rFonts w:cs="Arial"/>
                <w:bCs/>
                <w:sz w:val="24"/>
              </w:rPr>
              <w:t xml:space="preserve"> </w:t>
            </w:r>
            <w:r w:rsidRPr="003930CF">
              <w:rPr>
                <w:rFonts w:cs="Arial"/>
                <w:bCs/>
                <w:sz w:val="24"/>
              </w:rPr>
              <w:t>the</w:t>
            </w:r>
            <w:r w:rsidRPr="003930CF">
              <w:rPr>
                <w:rFonts w:cs="Arial"/>
                <w:b/>
                <w:bCs/>
                <w:sz w:val="24"/>
              </w:rPr>
              <w:t xml:space="preserve"> </w:t>
            </w:r>
            <w:r w:rsidRPr="003930CF">
              <w:rPr>
                <w:rFonts w:cs="Arial"/>
                <w:bCs/>
                <w:sz w:val="24"/>
              </w:rPr>
              <w:t>different needs, experiences and priorities of each of the categories in relation to the policy / proposal</w:t>
            </w:r>
            <w:r w:rsidR="004C5F5C">
              <w:rPr>
                <w:rFonts w:cs="Arial"/>
                <w:bCs/>
                <w:sz w:val="24"/>
              </w:rPr>
              <w:t xml:space="preserve"> / decision.</w:t>
            </w:r>
            <w:r w:rsidRPr="003930CF">
              <w:rPr>
                <w:rFonts w:cs="Arial"/>
                <w:b/>
                <w:bCs/>
                <w:sz w:val="24"/>
              </w:rPr>
              <w:t xml:space="preserve">      </w:t>
            </w:r>
          </w:p>
          <w:p w:rsidR="004C5F5C" w:rsidRDefault="00D75E22" w:rsidP="002E327F">
            <w:pPr>
              <w:spacing w:after="0" w:line="240" w:lineRule="auto"/>
              <w:rPr>
                <w:rFonts w:eastAsia="Calibri" w:cs="Arial"/>
                <w:sz w:val="24"/>
              </w:rPr>
            </w:pPr>
            <w:r w:rsidRPr="003930CF">
              <w:rPr>
                <w:rFonts w:eastAsia="Calibri" w:cs="Arial"/>
                <w:sz w:val="24"/>
              </w:rPr>
              <w:t>Should any equality / modernisation related issues arise they will be managed through the Organisational Change Framework.</w:t>
            </w:r>
          </w:p>
          <w:p w:rsidR="00D75E22" w:rsidRPr="003930CF" w:rsidRDefault="001E1D59" w:rsidP="002E327F">
            <w:pPr>
              <w:spacing w:after="0" w:line="240" w:lineRule="auto"/>
              <w:rPr>
                <w:rFonts w:eastAsia="Calibri" w:cs="Arial"/>
                <w:sz w:val="24"/>
              </w:rPr>
            </w:pPr>
            <w:hyperlink r:id="rId47" w:history="1">
              <w:r w:rsidR="00D75E22" w:rsidRPr="003930CF">
                <w:rPr>
                  <w:rStyle w:val="Hyperlink"/>
                  <w:rFonts w:eastAsia="Calibri" w:cs="Arial"/>
                  <w:sz w:val="24"/>
                </w:rPr>
                <w:t>Click here for Framework</w:t>
              </w:r>
            </w:hyperlink>
          </w:p>
          <w:p w:rsidR="00D75E22" w:rsidRPr="003930CF" w:rsidRDefault="00D75E22" w:rsidP="002E327F">
            <w:pPr>
              <w:spacing w:after="0" w:line="240" w:lineRule="auto"/>
              <w:rPr>
                <w:rFonts w:eastAsia="Calibri" w:cs="Arial"/>
                <w:sz w:val="24"/>
              </w:rPr>
            </w:pPr>
          </w:p>
          <w:p w:rsidR="00D75E22" w:rsidRPr="003930CF" w:rsidRDefault="00D75E22" w:rsidP="002E327F">
            <w:pPr>
              <w:spacing w:after="0" w:line="240" w:lineRule="auto"/>
              <w:rPr>
                <w:rFonts w:eastAsia="Calibri" w:cs="Arial"/>
                <w:sz w:val="24"/>
              </w:rPr>
            </w:pPr>
            <w:r w:rsidRPr="003930CF">
              <w:rPr>
                <w:rFonts w:eastAsia="Calibri" w:cs="Arial"/>
                <w:sz w:val="24"/>
              </w:rPr>
              <w:t>This framework also works alongside other Human Resources policies including for example the Disability and Reasonable Adjustment Framework, the Work Life Balance Policy and Procedure, the Recruitment and Selection Policy and Procedure and Agenda for Change Terms and Conditions Handbook.</w:t>
            </w:r>
          </w:p>
          <w:p w:rsidR="00D75E22" w:rsidRPr="003930CF" w:rsidRDefault="00D75E22" w:rsidP="002E327F">
            <w:pPr>
              <w:spacing w:after="0" w:line="240" w:lineRule="auto"/>
              <w:jc w:val="center"/>
              <w:rPr>
                <w:rFonts w:cs="Arial"/>
                <w:b/>
                <w:bCs/>
                <w:sz w:val="24"/>
              </w:rPr>
            </w:pPr>
          </w:p>
        </w:tc>
      </w:tr>
      <w:tr w:rsidR="00D75E22" w:rsidRPr="003930CF" w:rsidTr="003034A5">
        <w:tc>
          <w:tcPr>
            <w:tcW w:w="539" w:type="pct"/>
            <w:vMerge w:val="restar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D75E22" w:rsidRPr="003930CF" w:rsidRDefault="00D75E22" w:rsidP="002E327F">
            <w:pPr>
              <w:spacing w:line="240" w:lineRule="auto"/>
              <w:jc w:val="center"/>
              <w:rPr>
                <w:rFonts w:cs="Arial"/>
                <w:b/>
                <w:bCs/>
                <w:sz w:val="24"/>
              </w:rPr>
            </w:pPr>
            <w:r w:rsidRPr="003930CF">
              <w:rPr>
                <w:rFonts w:cs="Arial"/>
                <w:b/>
                <w:bCs/>
                <w:sz w:val="24"/>
              </w:rPr>
              <w:t>Equality Category</w:t>
            </w:r>
          </w:p>
        </w:tc>
        <w:tc>
          <w:tcPr>
            <w:tcW w:w="677" w:type="pct"/>
            <w:vMerge w:val="restar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D75E22" w:rsidRPr="003930CF" w:rsidRDefault="00D75E22" w:rsidP="002E327F">
            <w:pPr>
              <w:spacing w:line="240" w:lineRule="auto"/>
              <w:jc w:val="center"/>
              <w:rPr>
                <w:rFonts w:cs="Arial"/>
                <w:b/>
                <w:bCs/>
                <w:sz w:val="24"/>
              </w:rPr>
            </w:pPr>
            <w:r w:rsidRPr="003930CF">
              <w:rPr>
                <w:rFonts w:cs="Arial"/>
                <w:b/>
                <w:bCs/>
                <w:sz w:val="24"/>
              </w:rPr>
              <w:t>Groups</w:t>
            </w:r>
          </w:p>
        </w:tc>
        <w:tc>
          <w:tcPr>
            <w:tcW w:w="1309"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rsidR="00D75E22" w:rsidRPr="003930CF" w:rsidRDefault="00D75E22" w:rsidP="002E327F">
            <w:pPr>
              <w:spacing w:after="0" w:line="240" w:lineRule="auto"/>
              <w:jc w:val="center"/>
              <w:rPr>
                <w:rFonts w:cs="Arial"/>
                <w:b/>
                <w:bCs/>
                <w:sz w:val="24"/>
              </w:rPr>
            </w:pPr>
            <w:r w:rsidRPr="003930CF">
              <w:rPr>
                <w:rFonts w:cs="Arial"/>
                <w:b/>
                <w:bCs/>
                <w:sz w:val="24"/>
              </w:rPr>
              <w:t>Quantitative Data</w:t>
            </w:r>
          </w:p>
        </w:tc>
        <w:tc>
          <w:tcPr>
            <w:tcW w:w="2475" w:type="pct"/>
            <w:tcBorders>
              <w:top w:val="single" w:sz="4" w:space="0" w:color="auto"/>
              <w:left w:val="single" w:sz="4" w:space="0" w:color="auto"/>
              <w:bottom w:val="single" w:sz="4" w:space="0" w:color="auto"/>
              <w:right w:val="single" w:sz="4" w:space="0" w:color="auto"/>
            </w:tcBorders>
            <w:shd w:val="clear" w:color="auto" w:fill="EDF7F9"/>
          </w:tcPr>
          <w:p w:rsidR="00D75E22" w:rsidRPr="003930CF" w:rsidRDefault="00D75E22" w:rsidP="002E327F">
            <w:pPr>
              <w:spacing w:after="0" w:line="240" w:lineRule="auto"/>
              <w:jc w:val="center"/>
              <w:rPr>
                <w:rFonts w:cs="Arial"/>
                <w:b/>
                <w:bCs/>
                <w:sz w:val="24"/>
              </w:rPr>
            </w:pPr>
            <w:r w:rsidRPr="003930CF">
              <w:rPr>
                <w:rFonts w:cs="Arial"/>
                <w:b/>
                <w:bCs/>
                <w:sz w:val="24"/>
              </w:rPr>
              <w:t>Qualitative Data</w:t>
            </w:r>
          </w:p>
        </w:tc>
      </w:tr>
      <w:tr w:rsidR="003034A5" w:rsidRPr="003930CF" w:rsidTr="003034A5">
        <w:trPr>
          <w:trHeight w:val="621"/>
        </w:trPr>
        <w:tc>
          <w:tcPr>
            <w:tcW w:w="539" w:type="pct"/>
            <w:vMerge/>
            <w:tcBorders>
              <w:top w:val="single" w:sz="4" w:space="0" w:color="auto"/>
              <w:left w:val="single" w:sz="4" w:space="0" w:color="auto"/>
              <w:bottom w:val="single" w:sz="4" w:space="0" w:color="auto"/>
              <w:right w:val="single" w:sz="4" w:space="0" w:color="auto"/>
            </w:tcBorders>
            <w:shd w:val="clear" w:color="auto" w:fill="E7F9FF"/>
            <w:tcMar>
              <w:top w:w="0" w:type="dxa"/>
              <w:left w:w="108" w:type="dxa"/>
              <w:bottom w:w="0" w:type="dxa"/>
              <w:right w:w="108" w:type="dxa"/>
            </w:tcMar>
          </w:tcPr>
          <w:p w:rsidR="003034A5" w:rsidRPr="003930CF" w:rsidRDefault="003034A5" w:rsidP="003034A5">
            <w:pPr>
              <w:spacing w:line="240" w:lineRule="auto"/>
              <w:jc w:val="center"/>
              <w:rPr>
                <w:rFonts w:cs="Arial"/>
                <w:sz w:val="24"/>
              </w:rPr>
            </w:pPr>
          </w:p>
        </w:tc>
        <w:tc>
          <w:tcPr>
            <w:tcW w:w="677" w:type="pct"/>
            <w:vMerge/>
            <w:tcBorders>
              <w:top w:val="single" w:sz="4" w:space="0" w:color="auto"/>
              <w:left w:val="single" w:sz="4" w:space="0" w:color="auto"/>
              <w:bottom w:val="single" w:sz="4" w:space="0" w:color="auto"/>
              <w:right w:val="single" w:sz="4" w:space="0" w:color="auto"/>
            </w:tcBorders>
            <w:shd w:val="clear" w:color="auto" w:fill="E7F9FF"/>
            <w:tcMar>
              <w:top w:w="0" w:type="dxa"/>
              <w:left w:w="108" w:type="dxa"/>
              <w:bottom w:w="0" w:type="dxa"/>
              <w:right w:w="108" w:type="dxa"/>
            </w:tcMar>
            <w:hideMark/>
          </w:tcPr>
          <w:p w:rsidR="003034A5" w:rsidRPr="003930CF" w:rsidRDefault="003034A5" w:rsidP="003034A5">
            <w:pPr>
              <w:spacing w:line="240" w:lineRule="auto"/>
              <w:jc w:val="center"/>
              <w:rPr>
                <w:rFonts w:cs="Arial"/>
                <w:b/>
                <w:bCs/>
                <w:sz w:val="24"/>
              </w:rPr>
            </w:pP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Default="003034A5" w:rsidP="003034A5">
            <w:pPr>
              <w:spacing w:after="0" w:line="240" w:lineRule="auto"/>
              <w:rPr>
                <w:rFonts w:cs="Arial"/>
                <w:bCs/>
                <w:sz w:val="24"/>
              </w:rPr>
            </w:pPr>
            <w:r>
              <w:rPr>
                <w:rFonts w:cs="Arial"/>
                <w:bCs/>
                <w:sz w:val="24"/>
              </w:rPr>
              <w:t xml:space="preserve">Belfast </w:t>
            </w:r>
            <w:r w:rsidRPr="00F371F7">
              <w:rPr>
                <w:rFonts w:cs="Arial"/>
                <w:bCs/>
                <w:sz w:val="24"/>
              </w:rPr>
              <w:t>Trust workforce</w:t>
            </w:r>
          </w:p>
          <w:p w:rsidR="003034A5" w:rsidRPr="00F371F7" w:rsidRDefault="003034A5" w:rsidP="007977D4">
            <w:pPr>
              <w:spacing w:after="0" w:line="240" w:lineRule="auto"/>
              <w:rPr>
                <w:rFonts w:cs="Arial"/>
                <w:bCs/>
                <w:sz w:val="24"/>
              </w:rPr>
            </w:pPr>
            <w:r>
              <w:rPr>
                <w:rFonts w:cs="Arial"/>
                <w:bCs/>
                <w:sz w:val="24"/>
              </w:rPr>
              <w:t>(@January 202</w:t>
            </w:r>
            <w:r w:rsidR="007977D4">
              <w:rPr>
                <w:rFonts w:cs="Arial"/>
                <w:bCs/>
                <w:sz w:val="24"/>
              </w:rPr>
              <w:t>3</w:t>
            </w:r>
            <w:r>
              <w:rPr>
                <w:rFonts w:cs="Arial"/>
                <w:bCs/>
                <w:sz w:val="24"/>
              </w:rPr>
              <w:t>)</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B064C8" w:rsidRDefault="003034A5" w:rsidP="003034A5">
            <w:pPr>
              <w:spacing w:after="0" w:line="240" w:lineRule="auto"/>
              <w:rPr>
                <w:rFonts w:cs="Arial"/>
                <w:bCs/>
                <w:sz w:val="24"/>
              </w:rPr>
            </w:pPr>
            <w:r w:rsidRPr="003930CF">
              <w:rPr>
                <w:rFonts w:cs="Arial"/>
                <w:bCs/>
                <w:sz w:val="24"/>
              </w:rPr>
              <w:t>Staff affected by the Policy/Proposal</w:t>
            </w:r>
          </w:p>
          <w:p w:rsidR="003034A5" w:rsidRPr="003930CF" w:rsidRDefault="00B064C8" w:rsidP="003034A5">
            <w:pPr>
              <w:spacing w:after="0" w:line="240" w:lineRule="auto"/>
              <w:rPr>
                <w:rFonts w:cs="Arial"/>
                <w:bCs/>
                <w:sz w:val="24"/>
              </w:rPr>
            </w:pPr>
            <w:r>
              <w:rPr>
                <w:rFonts w:cs="Arial"/>
                <w:bCs/>
                <w:sz w:val="24"/>
              </w:rPr>
              <w:t>/Decision</w:t>
            </w:r>
            <w:r w:rsidR="003034A5" w:rsidRPr="003930CF">
              <w:rPr>
                <w:rFonts w:cs="Arial"/>
                <w:bCs/>
                <w:sz w:val="24"/>
              </w:rPr>
              <w:t xml:space="preserve"> %</w:t>
            </w:r>
          </w:p>
        </w:tc>
        <w:tc>
          <w:tcPr>
            <w:tcW w:w="2475" w:type="pct"/>
            <w:tcBorders>
              <w:top w:val="single" w:sz="4" w:space="0" w:color="auto"/>
              <w:left w:val="single" w:sz="4" w:space="0" w:color="auto"/>
              <w:bottom w:val="single" w:sz="4" w:space="0" w:color="auto"/>
              <w:right w:val="single" w:sz="4" w:space="0" w:color="auto"/>
            </w:tcBorders>
            <w:shd w:val="clear" w:color="auto" w:fill="EDF7F9"/>
          </w:tcPr>
          <w:p w:rsidR="003034A5" w:rsidRDefault="003034A5" w:rsidP="00E83402">
            <w:pPr>
              <w:spacing w:after="0" w:line="240" w:lineRule="auto"/>
              <w:jc w:val="center"/>
              <w:rPr>
                <w:rFonts w:cs="Arial"/>
                <w:bCs/>
                <w:sz w:val="24"/>
              </w:rPr>
            </w:pPr>
          </w:p>
          <w:p w:rsidR="00E83402" w:rsidRPr="003930CF" w:rsidRDefault="00E83402" w:rsidP="00E83402">
            <w:pPr>
              <w:spacing w:after="0" w:line="240" w:lineRule="auto"/>
              <w:jc w:val="center"/>
              <w:rPr>
                <w:rFonts w:cs="Arial"/>
                <w:bCs/>
                <w:sz w:val="24"/>
              </w:rPr>
            </w:pPr>
            <w:r>
              <w:rPr>
                <w:rFonts w:cs="Arial"/>
                <w:bCs/>
                <w:sz w:val="24"/>
              </w:rPr>
              <w:t>Staff guidance – no impact</w:t>
            </w:r>
          </w:p>
        </w:tc>
      </w:tr>
      <w:tr w:rsidR="003034A5" w:rsidRPr="003930CF" w:rsidTr="003034A5">
        <w:trPr>
          <w:trHeight w:val="1726"/>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line="240" w:lineRule="auto"/>
              <w:rPr>
                <w:rFonts w:cs="Arial"/>
                <w:sz w:val="24"/>
              </w:rPr>
            </w:pPr>
            <w:r w:rsidRPr="003930CF">
              <w:rPr>
                <w:rFonts w:cs="Arial"/>
                <w:sz w:val="24"/>
              </w:rPr>
              <w:t xml:space="preserve">1. </w:t>
            </w:r>
          </w:p>
          <w:p w:rsidR="003034A5" w:rsidRPr="00A326C3" w:rsidRDefault="003034A5" w:rsidP="003034A5">
            <w:pPr>
              <w:spacing w:line="240" w:lineRule="auto"/>
              <w:rPr>
                <w:rFonts w:cs="Arial"/>
                <w:b/>
                <w:sz w:val="24"/>
              </w:rPr>
            </w:pPr>
            <w:r w:rsidRPr="00A326C3">
              <w:rPr>
                <w:rFonts w:cs="Arial"/>
                <w:b/>
                <w:sz w:val="24"/>
              </w:rPr>
              <w:t>Age</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line="240" w:lineRule="auto"/>
              <w:rPr>
                <w:rFonts w:cs="Arial"/>
                <w:sz w:val="24"/>
              </w:rPr>
            </w:pPr>
            <w:r w:rsidRPr="003930CF">
              <w:rPr>
                <w:rFonts w:cs="Arial"/>
                <w:sz w:val="24"/>
              </w:rPr>
              <w:t>16-24</w:t>
            </w:r>
            <w:r w:rsidRPr="003930CF">
              <w:rPr>
                <w:rFonts w:cs="Arial"/>
                <w:sz w:val="24"/>
              </w:rPr>
              <w:br/>
              <w:t>25-34</w:t>
            </w:r>
            <w:r w:rsidRPr="003930CF">
              <w:rPr>
                <w:rFonts w:cs="Arial"/>
                <w:sz w:val="24"/>
              </w:rPr>
              <w:br/>
              <w:t>35-44</w:t>
            </w:r>
            <w:r w:rsidRPr="003930CF">
              <w:rPr>
                <w:rFonts w:cs="Arial"/>
                <w:sz w:val="24"/>
              </w:rPr>
              <w:br/>
              <w:t>45-54</w:t>
            </w:r>
            <w:r w:rsidRPr="003930CF">
              <w:rPr>
                <w:rFonts w:cs="Arial"/>
                <w:sz w:val="24"/>
              </w:rPr>
              <w:br/>
              <w:t>55-64</w:t>
            </w:r>
            <w:r w:rsidRPr="003930CF">
              <w:rPr>
                <w:rFonts w:cs="Arial"/>
                <w:sz w:val="24"/>
              </w:rPr>
              <w:br/>
              <w:t>65+</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824A1C" w:rsidRDefault="003034A5" w:rsidP="003034A5">
            <w:pPr>
              <w:spacing w:after="0" w:line="240" w:lineRule="auto"/>
              <w:rPr>
                <w:rFonts w:cs="Arial"/>
                <w:sz w:val="24"/>
              </w:rPr>
            </w:pPr>
            <w:r w:rsidRPr="00824A1C">
              <w:rPr>
                <w:rFonts w:cs="Arial"/>
                <w:sz w:val="24"/>
              </w:rPr>
              <w:t>6%</w:t>
            </w:r>
          </w:p>
          <w:p w:rsidR="003034A5" w:rsidRPr="00824A1C" w:rsidRDefault="003034A5" w:rsidP="003034A5">
            <w:pPr>
              <w:spacing w:after="0" w:line="240" w:lineRule="auto"/>
              <w:rPr>
                <w:rFonts w:cs="Arial"/>
                <w:sz w:val="24"/>
              </w:rPr>
            </w:pPr>
            <w:r w:rsidRPr="00824A1C">
              <w:rPr>
                <w:rFonts w:cs="Arial"/>
                <w:sz w:val="24"/>
              </w:rPr>
              <w:t>23%</w:t>
            </w:r>
          </w:p>
          <w:p w:rsidR="003034A5" w:rsidRPr="00824A1C" w:rsidRDefault="003034A5" w:rsidP="003034A5">
            <w:pPr>
              <w:spacing w:after="0" w:line="240" w:lineRule="auto"/>
              <w:rPr>
                <w:rFonts w:cs="Arial"/>
                <w:sz w:val="24"/>
              </w:rPr>
            </w:pPr>
            <w:r w:rsidRPr="00824A1C">
              <w:rPr>
                <w:rFonts w:cs="Arial"/>
                <w:sz w:val="24"/>
              </w:rPr>
              <w:t>25%</w:t>
            </w:r>
          </w:p>
          <w:p w:rsidR="003034A5" w:rsidRPr="00824A1C" w:rsidRDefault="003034A5" w:rsidP="003034A5">
            <w:pPr>
              <w:spacing w:after="0" w:line="240" w:lineRule="auto"/>
              <w:rPr>
                <w:rFonts w:cs="Arial"/>
                <w:sz w:val="24"/>
              </w:rPr>
            </w:pPr>
            <w:r w:rsidRPr="00824A1C">
              <w:rPr>
                <w:rFonts w:cs="Arial"/>
                <w:sz w:val="24"/>
              </w:rPr>
              <w:t>23%</w:t>
            </w:r>
          </w:p>
          <w:p w:rsidR="003034A5" w:rsidRPr="00824A1C" w:rsidRDefault="003034A5" w:rsidP="003034A5">
            <w:pPr>
              <w:spacing w:after="0" w:line="240" w:lineRule="auto"/>
              <w:rPr>
                <w:rFonts w:cs="Arial"/>
                <w:sz w:val="24"/>
              </w:rPr>
            </w:pPr>
            <w:r w:rsidRPr="00824A1C">
              <w:rPr>
                <w:rFonts w:cs="Arial"/>
                <w:sz w:val="24"/>
              </w:rPr>
              <w:t>19%</w:t>
            </w:r>
          </w:p>
          <w:p w:rsidR="003034A5" w:rsidRPr="008A66B0" w:rsidRDefault="003034A5" w:rsidP="003034A5">
            <w:pPr>
              <w:spacing w:after="0" w:line="240" w:lineRule="auto"/>
              <w:rPr>
                <w:rFonts w:cs="Arial"/>
                <w:sz w:val="24"/>
              </w:rPr>
            </w:pPr>
            <w:r w:rsidRPr="00824A1C">
              <w:rPr>
                <w:rFonts w:cs="Arial"/>
                <w:sz w:val="24"/>
              </w:rPr>
              <w:t>3%</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3034A5" w:rsidRPr="003930CF" w:rsidRDefault="003034A5" w:rsidP="003034A5">
            <w:pPr>
              <w:spacing w:after="0" w:line="240" w:lineRule="auto"/>
              <w:jc w:val="center"/>
              <w:rPr>
                <w:rFonts w:cs="Arial"/>
                <w:color w:val="000000"/>
                <w:sz w:val="24"/>
                <w:lang w:eastAsia="en-GB"/>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rsidR="003034A5" w:rsidRPr="00D75E22" w:rsidRDefault="003034A5" w:rsidP="003034A5">
            <w:pPr>
              <w:spacing w:after="0" w:line="240" w:lineRule="auto"/>
              <w:ind w:left="170"/>
              <w:rPr>
                <w:rFonts w:cs="Arial"/>
                <w:color w:val="385623"/>
                <w:sz w:val="24"/>
                <w:lang w:eastAsia="en-GB"/>
              </w:rPr>
            </w:pPr>
          </w:p>
        </w:tc>
      </w:tr>
      <w:tr w:rsidR="003034A5" w:rsidRPr="003930CF" w:rsidTr="003034A5">
        <w:trPr>
          <w:trHeight w:val="1536"/>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line="240" w:lineRule="auto"/>
              <w:rPr>
                <w:rFonts w:cs="Arial"/>
                <w:sz w:val="24"/>
              </w:rPr>
            </w:pPr>
            <w:r w:rsidRPr="003930CF">
              <w:rPr>
                <w:rFonts w:cs="Arial"/>
                <w:sz w:val="24"/>
              </w:rPr>
              <w:lastRenderedPageBreak/>
              <w:t xml:space="preserve">2. </w:t>
            </w:r>
          </w:p>
          <w:p w:rsidR="003034A5" w:rsidRPr="00A326C3" w:rsidRDefault="003034A5" w:rsidP="003034A5">
            <w:pPr>
              <w:spacing w:line="240" w:lineRule="auto"/>
              <w:rPr>
                <w:rFonts w:cs="Arial"/>
                <w:b/>
                <w:sz w:val="24"/>
              </w:rPr>
            </w:pPr>
            <w:r w:rsidRPr="00A326C3">
              <w:rPr>
                <w:rFonts w:cs="Arial"/>
                <w:b/>
                <w:sz w:val="24"/>
              </w:rPr>
              <w:t>Dependant Status</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line="240" w:lineRule="auto"/>
              <w:rPr>
                <w:rFonts w:cs="Arial"/>
                <w:sz w:val="24"/>
              </w:rPr>
            </w:pPr>
          </w:p>
          <w:p w:rsidR="003034A5" w:rsidRPr="003930CF" w:rsidRDefault="003034A5" w:rsidP="003034A5">
            <w:pPr>
              <w:spacing w:line="240" w:lineRule="auto"/>
              <w:rPr>
                <w:rFonts w:cs="Arial"/>
                <w:sz w:val="24"/>
              </w:rPr>
            </w:pPr>
            <w:r w:rsidRPr="003930CF">
              <w:rPr>
                <w:rFonts w:cs="Arial"/>
                <w:sz w:val="24"/>
              </w:rPr>
              <w:t>Dependants                     No Dependants                             Not known</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Default="003034A5" w:rsidP="003034A5">
            <w:pPr>
              <w:spacing w:line="240" w:lineRule="auto"/>
              <w:rPr>
                <w:rFonts w:cs="Arial"/>
                <w:sz w:val="24"/>
              </w:rPr>
            </w:pPr>
          </w:p>
          <w:p w:rsidR="003034A5" w:rsidRPr="008A66B0" w:rsidRDefault="003034A5" w:rsidP="003034A5">
            <w:pPr>
              <w:spacing w:line="240" w:lineRule="auto"/>
              <w:rPr>
                <w:rFonts w:cs="Arial"/>
                <w:sz w:val="24"/>
              </w:rPr>
            </w:pPr>
            <w:r w:rsidRPr="00824A1C">
              <w:rPr>
                <w:rFonts w:cs="Arial"/>
                <w:sz w:val="24"/>
              </w:rPr>
              <w:t>18%</w:t>
            </w:r>
            <w:r>
              <w:rPr>
                <w:rFonts w:cs="Arial"/>
                <w:sz w:val="24"/>
              </w:rPr>
              <w:t xml:space="preserve">                     24%                    58%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3034A5" w:rsidRPr="003930CF" w:rsidRDefault="003034A5" w:rsidP="003034A5">
            <w:pPr>
              <w:spacing w:line="240" w:lineRule="auto"/>
              <w:rPr>
                <w:rFonts w:cs="Arial"/>
                <w:color w:val="000000"/>
                <w:sz w:val="24"/>
                <w:lang w:eastAsia="en-GB"/>
              </w:rPr>
            </w:pPr>
          </w:p>
          <w:tbl>
            <w:tblPr>
              <w:tblW w:w="2220" w:type="dxa"/>
              <w:jc w:val="center"/>
              <w:tblLayout w:type="fixed"/>
              <w:tblLook w:val="04A0" w:firstRow="1" w:lastRow="0" w:firstColumn="1" w:lastColumn="0" w:noHBand="0" w:noVBand="1"/>
            </w:tblPr>
            <w:tblGrid>
              <w:gridCol w:w="2220"/>
            </w:tblGrid>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bl>
          <w:p w:rsidR="003034A5" w:rsidRPr="003930CF" w:rsidRDefault="003034A5" w:rsidP="003034A5">
            <w:pPr>
              <w:spacing w:line="240" w:lineRule="auto"/>
              <w:rPr>
                <w:rFonts w:cs="Arial"/>
                <w:color w:val="000000"/>
                <w:sz w:val="24"/>
                <w:lang w:eastAsia="en-GB"/>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rsidR="003034A5" w:rsidRPr="003930CF" w:rsidRDefault="003034A5" w:rsidP="003034A5">
            <w:pPr>
              <w:spacing w:line="240" w:lineRule="auto"/>
              <w:rPr>
                <w:rFonts w:cs="Arial"/>
                <w:color w:val="000000"/>
                <w:sz w:val="24"/>
                <w:lang w:eastAsia="en-GB"/>
              </w:rPr>
            </w:pPr>
          </w:p>
        </w:tc>
      </w:tr>
      <w:tr w:rsidR="003034A5" w:rsidRPr="003930CF" w:rsidTr="003034A5">
        <w:trPr>
          <w:trHeight w:val="1460"/>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line="240" w:lineRule="auto"/>
              <w:rPr>
                <w:rFonts w:cs="Arial"/>
                <w:sz w:val="24"/>
              </w:rPr>
            </w:pPr>
            <w:r w:rsidRPr="003930CF">
              <w:rPr>
                <w:rFonts w:cs="Arial"/>
                <w:sz w:val="24"/>
              </w:rPr>
              <w:t xml:space="preserve">3. </w:t>
            </w:r>
          </w:p>
          <w:p w:rsidR="003034A5" w:rsidRPr="00A326C3" w:rsidRDefault="003034A5" w:rsidP="003034A5">
            <w:pPr>
              <w:spacing w:line="240" w:lineRule="auto"/>
              <w:rPr>
                <w:rFonts w:cs="Arial"/>
                <w:b/>
                <w:sz w:val="24"/>
              </w:rPr>
            </w:pPr>
            <w:r w:rsidRPr="00A326C3">
              <w:rPr>
                <w:rFonts w:cs="Arial"/>
                <w:b/>
                <w:sz w:val="24"/>
              </w:rPr>
              <w:t>Disability</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after="0" w:line="240" w:lineRule="auto"/>
              <w:rPr>
                <w:rFonts w:cs="Arial"/>
                <w:sz w:val="24"/>
              </w:rPr>
            </w:pPr>
          </w:p>
          <w:p w:rsidR="003034A5" w:rsidRPr="003930CF" w:rsidRDefault="003034A5" w:rsidP="003034A5">
            <w:pPr>
              <w:spacing w:after="0" w:line="240" w:lineRule="auto"/>
              <w:rPr>
                <w:rFonts w:cs="Arial"/>
                <w:sz w:val="24"/>
              </w:rPr>
            </w:pPr>
          </w:p>
          <w:p w:rsidR="003034A5" w:rsidRPr="003930CF" w:rsidRDefault="003034A5" w:rsidP="003034A5">
            <w:pPr>
              <w:spacing w:after="0" w:line="240" w:lineRule="auto"/>
              <w:rPr>
                <w:rFonts w:cs="Arial"/>
                <w:sz w:val="24"/>
              </w:rPr>
            </w:pPr>
            <w:r w:rsidRPr="003930CF">
              <w:rPr>
                <w:rFonts w:cs="Arial"/>
                <w:sz w:val="24"/>
              </w:rPr>
              <w:t>Yes</w:t>
            </w:r>
          </w:p>
          <w:p w:rsidR="003034A5" w:rsidRPr="003930CF" w:rsidRDefault="003034A5" w:rsidP="003034A5">
            <w:pPr>
              <w:spacing w:after="0" w:line="240" w:lineRule="auto"/>
              <w:rPr>
                <w:rFonts w:cs="Arial"/>
                <w:sz w:val="24"/>
              </w:rPr>
            </w:pPr>
            <w:r w:rsidRPr="003930CF">
              <w:rPr>
                <w:rFonts w:cs="Arial"/>
                <w:sz w:val="24"/>
              </w:rPr>
              <w:t xml:space="preserve">No </w:t>
            </w:r>
          </w:p>
          <w:p w:rsidR="003034A5" w:rsidRPr="003930CF" w:rsidRDefault="003034A5" w:rsidP="003034A5">
            <w:pPr>
              <w:spacing w:after="0" w:line="240" w:lineRule="auto"/>
              <w:rPr>
                <w:rFonts w:cs="Arial"/>
                <w:sz w:val="24"/>
              </w:rPr>
            </w:pPr>
            <w:r w:rsidRPr="003930CF">
              <w:rPr>
                <w:rFonts w:cs="Arial"/>
                <w:sz w:val="24"/>
              </w:rPr>
              <w:t>Not known</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Default="003034A5" w:rsidP="003034A5">
            <w:pPr>
              <w:spacing w:line="240" w:lineRule="auto"/>
              <w:rPr>
                <w:rFonts w:cs="Arial"/>
                <w:sz w:val="24"/>
              </w:rPr>
            </w:pPr>
          </w:p>
          <w:p w:rsidR="003034A5" w:rsidRPr="008A66B0" w:rsidRDefault="003034A5" w:rsidP="003034A5">
            <w:pPr>
              <w:spacing w:line="240" w:lineRule="auto"/>
              <w:rPr>
                <w:rFonts w:cs="Arial"/>
                <w:sz w:val="24"/>
              </w:rPr>
            </w:pPr>
            <w:r>
              <w:rPr>
                <w:rFonts w:cs="Arial"/>
                <w:sz w:val="24"/>
              </w:rPr>
              <w:t xml:space="preserve">2%                     65%                    33%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3034A5" w:rsidRPr="003930CF" w:rsidRDefault="003034A5" w:rsidP="003034A5">
            <w:pPr>
              <w:spacing w:line="240" w:lineRule="auto"/>
              <w:rPr>
                <w:rFonts w:cs="Arial"/>
                <w:color w:val="000000"/>
                <w:sz w:val="24"/>
                <w:lang w:eastAsia="en-GB"/>
              </w:rPr>
            </w:pPr>
          </w:p>
          <w:tbl>
            <w:tblPr>
              <w:tblW w:w="2220" w:type="dxa"/>
              <w:jc w:val="center"/>
              <w:tblLayout w:type="fixed"/>
              <w:tblLook w:val="04A0" w:firstRow="1" w:lastRow="0" w:firstColumn="1" w:lastColumn="0" w:noHBand="0" w:noVBand="1"/>
            </w:tblPr>
            <w:tblGrid>
              <w:gridCol w:w="2220"/>
            </w:tblGrid>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bl>
          <w:p w:rsidR="003034A5" w:rsidRPr="003930CF" w:rsidRDefault="003034A5" w:rsidP="003034A5">
            <w:pPr>
              <w:spacing w:line="240" w:lineRule="auto"/>
              <w:rPr>
                <w:rFonts w:cs="Arial"/>
                <w:color w:val="000000"/>
                <w:sz w:val="24"/>
                <w:lang w:eastAsia="en-GB"/>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rsidR="003034A5" w:rsidRPr="003930CF" w:rsidRDefault="003034A5" w:rsidP="003034A5">
            <w:pPr>
              <w:spacing w:line="240" w:lineRule="auto"/>
              <w:rPr>
                <w:rFonts w:cs="Arial"/>
                <w:color w:val="000000"/>
                <w:sz w:val="24"/>
                <w:lang w:eastAsia="en-GB"/>
              </w:rPr>
            </w:pPr>
          </w:p>
        </w:tc>
      </w:tr>
      <w:tr w:rsidR="003034A5" w:rsidRPr="003930CF" w:rsidTr="003034A5">
        <w:trPr>
          <w:trHeight w:val="1029"/>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line="240" w:lineRule="auto"/>
              <w:rPr>
                <w:rFonts w:cs="Arial"/>
                <w:sz w:val="24"/>
              </w:rPr>
            </w:pPr>
            <w:r w:rsidRPr="003930CF">
              <w:rPr>
                <w:rFonts w:cs="Arial"/>
                <w:sz w:val="24"/>
              </w:rPr>
              <w:t xml:space="preserve">4. </w:t>
            </w:r>
          </w:p>
          <w:p w:rsidR="003034A5" w:rsidRPr="00A326C3" w:rsidRDefault="00EB6D29" w:rsidP="003034A5">
            <w:pPr>
              <w:spacing w:line="240" w:lineRule="auto"/>
              <w:rPr>
                <w:rFonts w:cs="Arial"/>
                <w:b/>
                <w:sz w:val="24"/>
              </w:rPr>
            </w:pPr>
            <w:r w:rsidRPr="00A326C3">
              <w:rPr>
                <w:rFonts w:cs="Arial"/>
                <w:b/>
                <w:sz w:val="24"/>
              </w:rPr>
              <w:t>Men and Wome</w:t>
            </w:r>
            <w:r w:rsidR="003034A5" w:rsidRPr="00A326C3">
              <w:rPr>
                <w:rFonts w:cs="Arial"/>
                <w:b/>
                <w:sz w:val="24"/>
              </w:rPr>
              <w:t>n generally</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rsidR="003034A5" w:rsidRPr="003930CF" w:rsidRDefault="003034A5" w:rsidP="003034A5">
            <w:pPr>
              <w:spacing w:line="240" w:lineRule="auto"/>
              <w:rPr>
                <w:rFonts w:cs="Arial"/>
                <w:sz w:val="24"/>
              </w:rPr>
            </w:pPr>
          </w:p>
          <w:p w:rsidR="003034A5" w:rsidRPr="003930CF" w:rsidRDefault="003034A5" w:rsidP="003034A5">
            <w:pPr>
              <w:spacing w:line="240" w:lineRule="auto"/>
              <w:rPr>
                <w:rFonts w:cs="Arial"/>
                <w:sz w:val="24"/>
              </w:rPr>
            </w:pPr>
            <w:r w:rsidRPr="003930CF">
              <w:rPr>
                <w:rFonts w:cs="Arial"/>
                <w:sz w:val="24"/>
              </w:rPr>
              <w:t xml:space="preserve">Female </w:t>
            </w:r>
            <w:r w:rsidRPr="003930CF">
              <w:rPr>
                <w:rFonts w:cs="Arial"/>
                <w:sz w:val="24"/>
              </w:rPr>
              <w:br/>
              <w:t>Male</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Default="003034A5" w:rsidP="003034A5">
            <w:pPr>
              <w:spacing w:line="240" w:lineRule="auto"/>
              <w:rPr>
                <w:rFonts w:cs="Arial"/>
                <w:sz w:val="24"/>
              </w:rPr>
            </w:pPr>
          </w:p>
          <w:p w:rsidR="003034A5" w:rsidRPr="008A66B0" w:rsidRDefault="003034A5" w:rsidP="003034A5">
            <w:pPr>
              <w:spacing w:line="240" w:lineRule="auto"/>
              <w:rPr>
                <w:rFonts w:cs="Arial"/>
                <w:sz w:val="24"/>
              </w:rPr>
            </w:pPr>
            <w:r>
              <w:rPr>
                <w:rFonts w:cs="Arial"/>
                <w:sz w:val="24"/>
              </w:rPr>
              <w:t xml:space="preserve">76%                     24%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3034A5" w:rsidRPr="003930CF" w:rsidRDefault="003034A5" w:rsidP="003034A5">
            <w:pPr>
              <w:spacing w:line="240" w:lineRule="auto"/>
              <w:rPr>
                <w:rFonts w:cs="Arial"/>
                <w:color w:val="000000"/>
                <w:sz w:val="24"/>
                <w:lang w:eastAsia="en-GB"/>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rsidR="003034A5" w:rsidRPr="003930CF" w:rsidRDefault="003034A5" w:rsidP="003034A5">
            <w:pPr>
              <w:spacing w:line="240" w:lineRule="auto"/>
              <w:rPr>
                <w:rFonts w:cs="Arial"/>
                <w:color w:val="000000"/>
                <w:sz w:val="24"/>
                <w:lang w:eastAsia="en-GB"/>
              </w:rPr>
            </w:pPr>
          </w:p>
        </w:tc>
      </w:tr>
      <w:tr w:rsidR="003034A5" w:rsidRPr="003930CF" w:rsidTr="003034A5">
        <w:trPr>
          <w:trHeight w:val="1229"/>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line="240" w:lineRule="auto"/>
              <w:rPr>
                <w:rFonts w:cs="Arial"/>
                <w:sz w:val="24"/>
              </w:rPr>
            </w:pPr>
            <w:r w:rsidRPr="003930CF">
              <w:rPr>
                <w:rFonts w:cs="Arial"/>
                <w:sz w:val="24"/>
              </w:rPr>
              <w:t>5.</w:t>
            </w:r>
          </w:p>
          <w:p w:rsidR="003034A5" w:rsidRPr="00A326C3" w:rsidRDefault="003034A5" w:rsidP="003034A5">
            <w:pPr>
              <w:spacing w:line="240" w:lineRule="auto"/>
              <w:rPr>
                <w:rFonts w:cs="Arial"/>
                <w:b/>
                <w:sz w:val="24"/>
              </w:rPr>
            </w:pPr>
            <w:r w:rsidRPr="00A326C3">
              <w:rPr>
                <w:rFonts w:cs="Arial"/>
                <w:b/>
                <w:sz w:val="24"/>
              </w:rPr>
              <w:t>Marital Status</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after="0" w:line="240" w:lineRule="auto"/>
              <w:rPr>
                <w:rFonts w:cs="Arial"/>
                <w:sz w:val="24"/>
              </w:rPr>
            </w:pPr>
          </w:p>
          <w:p w:rsidR="003034A5" w:rsidRPr="003930CF" w:rsidRDefault="003034A5" w:rsidP="003034A5">
            <w:pPr>
              <w:spacing w:after="0" w:line="240" w:lineRule="auto"/>
              <w:rPr>
                <w:rFonts w:cs="Arial"/>
                <w:sz w:val="24"/>
              </w:rPr>
            </w:pPr>
          </w:p>
          <w:p w:rsidR="003034A5" w:rsidRPr="003930CF" w:rsidRDefault="003034A5" w:rsidP="003034A5">
            <w:pPr>
              <w:spacing w:after="0" w:line="240" w:lineRule="auto"/>
              <w:rPr>
                <w:rFonts w:cs="Arial"/>
                <w:sz w:val="24"/>
              </w:rPr>
            </w:pPr>
            <w:r w:rsidRPr="003930CF">
              <w:rPr>
                <w:rFonts w:cs="Arial"/>
                <w:sz w:val="24"/>
              </w:rPr>
              <w:t xml:space="preserve">Married/ Civil </w:t>
            </w:r>
            <w:proofErr w:type="spellStart"/>
            <w:r w:rsidRPr="003930CF">
              <w:rPr>
                <w:rFonts w:cs="Arial"/>
                <w:sz w:val="24"/>
              </w:rPr>
              <w:t>P’ship</w:t>
            </w:r>
            <w:proofErr w:type="spellEnd"/>
            <w:r w:rsidRPr="003930CF">
              <w:rPr>
                <w:rFonts w:cs="Arial"/>
                <w:sz w:val="24"/>
              </w:rPr>
              <w:t xml:space="preserve">  </w:t>
            </w:r>
          </w:p>
          <w:p w:rsidR="003034A5" w:rsidRPr="003930CF" w:rsidRDefault="003034A5" w:rsidP="003034A5">
            <w:pPr>
              <w:spacing w:after="0" w:line="240" w:lineRule="auto"/>
              <w:rPr>
                <w:rFonts w:cs="Arial"/>
                <w:sz w:val="24"/>
              </w:rPr>
            </w:pPr>
            <w:r w:rsidRPr="003930CF">
              <w:rPr>
                <w:rFonts w:cs="Arial"/>
                <w:sz w:val="24"/>
              </w:rPr>
              <w:t>Single</w:t>
            </w:r>
          </w:p>
          <w:p w:rsidR="003034A5" w:rsidRPr="003930CF" w:rsidRDefault="003034A5" w:rsidP="003034A5">
            <w:pPr>
              <w:spacing w:after="0" w:line="240" w:lineRule="auto"/>
              <w:rPr>
                <w:rFonts w:cs="Arial"/>
                <w:sz w:val="24"/>
              </w:rPr>
            </w:pPr>
            <w:r w:rsidRPr="003930CF">
              <w:rPr>
                <w:rFonts w:cs="Arial"/>
                <w:sz w:val="24"/>
              </w:rPr>
              <w:t>Other/</w:t>
            </w:r>
          </w:p>
          <w:p w:rsidR="003034A5" w:rsidRPr="003930CF" w:rsidRDefault="003034A5" w:rsidP="003034A5">
            <w:pPr>
              <w:spacing w:after="0" w:line="240" w:lineRule="auto"/>
              <w:rPr>
                <w:rFonts w:cs="Arial"/>
                <w:sz w:val="24"/>
              </w:rPr>
            </w:pPr>
            <w:r w:rsidRPr="003930CF">
              <w:rPr>
                <w:rFonts w:cs="Arial"/>
                <w:sz w:val="24"/>
              </w:rPr>
              <w:t>Not known</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Default="003034A5" w:rsidP="003034A5">
            <w:pPr>
              <w:spacing w:line="240" w:lineRule="auto"/>
              <w:rPr>
                <w:rFonts w:cs="Arial"/>
                <w:sz w:val="24"/>
              </w:rPr>
            </w:pPr>
          </w:p>
          <w:p w:rsidR="003034A5" w:rsidRPr="008A66B0" w:rsidRDefault="003034A5" w:rsidP="003034A5">
            <w:pPr>
              <w:spacing w:line="240" w:lineRule="auto"/>
              <w:rPr>
                <w:rFonts w:cs="Arial"/>
                <w:sz w:val="24"/>
              </w:rPr>
            </w:pPr>
            <w:r>
              <w:rPr>
                <w:rFonts w:cs="Arial"/>
                <w:sz w:val="24"/>
              </w:rPr>
              <w:t xml:space="preserve">45%                     28%                    27%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3034A5" w:rsidRPr="003930CF" w:rsidRDefault="003034A5" w:rsidP="003034A5">
            <w:pPr>
              <w:spacing w:line="240" w:lineRule="auto"/>
              <w:rPr>
                <w:rFonts w:cs="Arial"/>
                <w:color w:val="000000"/>
                <w:sz w:val="24"/>
                <w:lang w:eastAsia="en-GB"/>
              </w:rPr>
            </w:pPr>
          </w:p>
          <w:p w:rsidR="003034A5" w:rsidRPr="003930CF" w:rsidRDefault="003034A5" w:rsidP="003034A5">
            <w:pPr>
              <w:spacing w:line="240" w:lineRule="auto"/>
              <w:rPr>
                <w:rFonts w:cs="Arial"/>
                <w:color w:val="000000"/>
                <w:sz w:val="24"/>
                <w:lang w:eastAsia="en-GB"/>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rsidR="003034A5" w:rsidRPr="003930CF" w:rsidRDefault="003034A5" w:rsidP="003034A5">
            <w:pPr>
              <w:spacing w:line="240" w:lineRule="auto"/>
              <w:rPr>
                <w:rFonts w:cs="Arial"/>
                <w:color w:val="000000"/>
                <w:sz w:val="24"/>
                <w:lang w:eastAsia="en-GB"/>
              </w:rPr>
            </w:pPr>
          </w:p>
        </w:tc>
      </w:tr>
      <w:tr w:rsidR="003034A5" w:rsidRPr="003930CF" w:rsidTr="003034A5">
        <w:trPr>
          <w:trHeight w:val="1833"/>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line="240" w:lineRule="auto"/>
              <w:rPr>
                <w:rFonts w:cs="Arial"/>
                <w:sz w:val="24"/>
              </w:rPr>
            </w:pPr>
            <w:r w:rsidRPr="003930CF">
              <w:rPr>
                <w:rFonts w:cs="Arial"/>
                <w:sz w:val="24"/>
              </w:rPr>
              <w:t xml:space="preserve">6. </w:t>
            </w:r>
            <w:r w:rsidRPr="00A326C3">
              <w:rPr>
                <w:rFonts w:cs="Arial"/>
                <w:b/>
                <w:sz w:val="24"/>
              </w:rPr>
              <w:t>Race</w:t>
            </w:r>
          </w:p>
          <w:p w:rsidR="003034A5" w:rsidRPr="003930CF" w:rsidRDefault="003034A5" w:rsidP="003034A5">
            <w:pPr>
              <w:spacing w:line="240" w:lineRule="auto"/>
              <w:rPr>
                <w:rFonts w:cs="Arial"/>
                <w:b/>
                <w:sz w:val="24"/>
              </w:rPr>
            </w:pPr>
            <w:r w:rsidRPr="003930CF">
              <w:rPr>
                <w:rFonts w:cs="Arial"/>
                <w:sz w:val="24"/>
              </w:rPr>
              <w:t>a)   Ethnicity</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line="240" w:lineRule="auto"/>
              <w:rPr>
                <w:rFonts w:cs="Arial"/>
                <w:sz w:val="24"/>
              </w:rPr>
            </w:pPr>
          </w:p>
          <w:p w:rsidR="003034A5" w:rsidRPr="003930CF" w:rsidRDefault="003034A5" w:rsidP="003034A5">
            <w:pPr>
              <w:spacing w:line="240" w:lineRule="auto"/>
              <w:rPr>
                <w:rFonts w:cs="Arial"/>
                <w:sz w:val="24"/>
              </w:rPr>
            </w:pPr>
            <w:r w:rsidRPr="003930CF">
              <w:rPr>
                <w:rFonts w:cs="Arial"/>
                <w:sz w:val="24"/>
              </w:rPr>
              <w:t>BME                                           White                   Not Known</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Default="003034A5" w:rsidP="003034A5">
            <w:pPr>
              <w:spacing w:line="240" w:lineRule="auto"/>
              <w:rPr>
                <w:rFonts w:cs="Arial"/>
                <w:sz w:val="24"/>
              </w:rPr>
            </w:pPr>
          </w:p>
          <w:p w:rsidR="003034A5" w:rsidRPr="008A66B0" w:rsidRDefault="003034A5" w:rsidP="003034A5">
            <w:pPr>
              <w:spacing w:line="240" w:lineRule="auto"/>
              <w:rPr>
                <w:rFonts w:cs="Arial"/>
                <w:sz w:val="24"/>
              </w:rPr>
            </w:pPr>
            <w:r>
              <w:rPr>
                <w:rFonts w:cs="Arial"/>
                <w:sz w:val="24"/>
              </w:rPr>
              <w:t xml:space="preserve">4%                     68%                    29%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3034A5" w:rsidRPr="003930CF" w:rsidRDefault="003034A5" w:rsidP="003034A5">
            <w:pPr>
              <w:spacing w:line="240" w:lineRule="auto"/>
              <w:rPr>
                <w:rFonts w:cs="Arial"/>
                <w:color w:val="000000"/>
                <w:sz w:val="24"/>
                <w:lang w:eastAsia="en-GB"/>
              </w:rPr>
            </w:pPr>
          </w:p>
          <w:tbl>
            <w:tblPr>
              <w:tblW w:w="2220" w:type="dxa"/>
              <w:jc w:val="center"/>
              <w:tblLayout w:type="fixed"/>
              <w:tblLook w:val="04A0" w:firstRow="1" w:lastRow="0" w:firstColumn="1" w:lastColumn="0" w:noHBand="0" w:noVBand="1"/>
            </w:tblPr>
            <w:tblGrid>
              <w:gridCol w:w="2220"/>
            </w:tblGrid>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bl>
          <w:p w:rsidR="003034A5" w:rsidRPr="003930CF" w:rsidRDefault="003034A5" w:rsidP="003034A5">
            <w:pPr>
              <w:spacing w:line="240" w:lineRule="auto"/>
              <w:rPr>
                <w:rFonts w:cs="Arial"/>
                <w:color w:val="000000"/>
                <w:sz w:val="24"/>
                <w:lang w:eastAsia="en-GB"/>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rsidR="003034A5" w:rsidRPr="003930CF" w:rsidRDefault="003034A5" w:rsidP="003034A5">
            <w:pPr>
              <w:spacing w:line="240" w:lineRule="auto"/>
              <w:rPr>
                <w:rFonts w:cs="Arial"/>
                <w:color w:val="000000"/>
                <w:sz w:val="24"/>
                <w:lang w:eastAsia="en-GB"/>
              </w:rPr>
            </w:pPr>
          </w:p>
        </w:tc>
      </w:tr>
      <w:tr w:rsidR="003034A5" w:rsidRPr="003930CF" w:rsidTr="003034A5">
        <w:trPr>
          <w:trHeight w:val="2276"/>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line="240" w:lineRule="auto"/>
              <w:rPr>
                <w:rFonts w:cs="Arial"/>
                <w:b/>
                <w:sz w:val="24"/>
              </w:rPr>
            </w:pPr>
            <w:r w:rsidRPr="003930CF">
              <w:rPr>
                <w:rFonts w:cs="Arial"/>
                <w:sz w:val="24"/>
              </w:rPr>
              <w:lastRenderedPageBreak/>
              <w:t>b) Nationality</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Default="003034A5" w:rsidP="003034A5">
            <w:pPr>
              <w:spacing w:after="0" w:line="240" w:lineRule="auto"/>
              <w:rPr>
                <w:rFonts w:cs="Arial"/>
                <w:bCs/>
                <w:sz w:val="24"/>
              </w:rPr>
            </w:pPr>
            <w:r w:rsidRPr="003930CF">
              <w:rPr>
                <w:rFonts w:cs="Arial"/>
                <w:bCs/>
                <w:sz w:val="24"/>
              </w:rPr>
              <w:t xml:space="preserve">GB   </w:t>
            </w:r>
          </w:p>
          <w:p w:rsidR="003034A5" w:rsidRPr="003930CF" w:rsidRDefault="003034A5" w:rsidP="003034A5">
            <w:pPr>
              <w:spacing w:after="0" w:line="240" w:lineRule="auto"/>
              <w:rPr>
                <w:rFonts w:cs="Arial"/>
                <w:bCs/>
                <w:sz w:val="24"/>
              </w:rPr>
            </w:pPr>
            <w:r w:rsidRPr="003930CF">
              <w:rPr>
                <w:rFonts w:cs="Arial"/>
                <w:bCs/>
                <w:sz w:val="24"/>
              </w:rPr>
              <w:t>Irish             Northern Irish</w:t>
            </w:r>
          </w:p>
          <w:p w:rsidR="003034A5" w:rsidRPr="003930CF" w:rsidRDefault="003034A5" w:rsidP="003034A5">
            <w:pPr>
              <w:spacing w:after="0" w:line="240" w:lineRule="auto"/>
              <w:rPr>
                <w:rFonts w:cs="Arial"/>
                <w:bCs/>
                <w:sz w:val="24"/>
              </w:rPr>
            </w:pPr>
            <w:r w:rsidRPr="003930CF">
              <w:rPr>
                <w:rFonts w:cs="Arial"/>
                <w:bCs/>
                <w:sz w:val="24"/>
              </w:rPr>
              <w:t xml:space="preserve">Other   </w:t>
            </w:r>
          </w:p>
          <w:p w:rsidR="003034A5" w:rsidRPr="003930CF" w:rsidRDefault="003034A5" w:rsidP="003034A5">
            <w:pPr>
              <w:spacing w:after="0" w:line="240" w:lineRule="auto"/>
              <w:rPr>
                <w:rFonts w:cs="Arial"/>
                <w:sz w:val="24"/>
              </w:rPr>
            </w:pPr>
            <w:r w:rsidRPr="003930CF">
              <w:rPr>
                <w:rFonts w:cs="Arial"/>
                <w:bCs/>
                <w:sz w:val="24"/>
              </w:rPr>
              <w:t>Not known</w:t>
            </w:r>
            <w:r w:rsidRPr="003930CF">
              <w:rPr>
                <w:rFonts w:cs="Arial"/>
                <w:bCs/>
                <w:sz w:val="24"/>
              </w:rPr>
              <w:tab/>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Default="003034A5" w:rsidP="003034A5">
            <w:pPr>
              <w:spacing w:after="0" w:line="240" w:lineRule="auto"/>
              <w:rPr>
                <w:rFonts w:cs="Arial"/>
                <w:sz w:val="24"/>
              </w:rPr>
            </w:pPr>
            <w:r>
              <w:rPr>
                <w:rFonts w:cs="Arial"/>
                <w:sz w:val="24"/>
              </w:rPr>
              <w:t xml:space="preserve">20%         </w:t>
            </w:r>
          </w:p>
          <w:p w:rsidR="003034A5" w:rsidRPr="008A66B0" w:rsidRDefault="003034A5" w:rsidP="003034A5">
            <w:pPr>
              <w:spacing w:after="0" w:line="240" w:lineRule="auto"/>
              <w:rPr>
                <w:rFonts w:cs="Arial"/>
                <w:sz w:val="24"/>
              </w:rPr>
            </w:pPr>
            <w:r>
              <w:rPr>
                <w:rFonts w:cs="Arial"/>
                <w:sz w:val="24"/>
              </w:rPr>
              <w:t xml:space="preserve">15%                     2%                    1%                62%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3034A5" w:rsidRPr="003930CF" w:rsidRDefault="003034A5" w:rsidP="003034A5">
            <w:pPr>
              <w:spacing w:line="240" w:lineRule="auto"/>
              <w:rPr>
                <w:rFonts w:cs="Arial"/>
                <w:color w:val="000000"/>
                <w:sz w:val="24"/>
                <w:lang w:eastAsia="en-GB"/>
              </w:rPr>
            </w:pPr>
          </w:p>
          <w:tbl>
            <w:tblPr>
              <w:tblW w:w="2220" w:type="dxa"/>
              <w:jc w:val="center"/>
              <w:tblLayout w:type="fixed"/>
              <w:tblLook w:val="04A0" w:firstRow="1" w:lastRow="0" w:firstColumn="1" w:lastColumn="0" w:noHBand="0" w:noVBand="1"/>
            </w:tblPr>
            <w:tblGrid>
              <w:gridCol w:w="2220"/>
            </w:tblGrid>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bl>
          <w:p w:rsidR="003034A5" w:rsidRPr="003930CF" w:rsidRDefault="003034A5" w:rsidP="003034A5">
            <w:pPr>
              <w:spacing w:line="240" w:lineRule="auto"/>
              <w:rPr>
                <w:rFonts w:cs="Arial"/>
                <w:color w:val="000000"/>
                <w:sz w:val="24"/>
                <w:lang w:eastAsia="en-GB"/>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rsidR="003034A5" w:rsidRPr="003930CF" w:rsidRDefault="003034A5" w:rsidP="003034A5">
            <w:pPr>
              <w:spacing w:line="240" w:lineRule="auto"/>
              <w:rPr>
                <w:rFonts w:cs="Arial"/>
                <w:color w:val="000000"/>
                <w:sz w:val="24"/>
                <w:lang w:eastAsia="en-GB"/>
              </w:rPr>
            </w:pPr>
          </w:p>
        </w:tc>
      </w:tr>
      <w:tr w:rsidR="003034A5" w:rsidRPr="003930CF" w:rsidTr="008D5CAE">
        <w:trPr>
          <w:trHeight w:val="1572"/>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line="240" w:lineRule="auto"/>
              <w:rPr>
                <w:rFonts w:cs="Arial"/>
                <w:b/>
                <w:sz w:val="24"/>
              </w:rPr>
            </w:pPr>
            <w:r w:rsidRPr="003930CF">
              <w:rPr>
                <w:rFonts w:cs="Arial"/>
                <w:b/>
                <w:sz w:val="24"/>
              </w:rPr>
              <w:t xml:space="preserve">7. Religion </w:t>
            </w:r>
          </w:p>
          <w:p w:rsidR="003034A5" w:rsidRPr="003930CF" w:rsidRDefault="003034A5" w:rsidP="008D5CAE">
            <w:pPr>
              <w:spacing w:line="240" w:lineRule="auto"/>
              <w:rPr>
                <w:rFonts w:cs="Arial"/>
                <w:b/>
                <w:sz w:val="24"/>
              </w:rPr>
            </w:pPr>
            <w:r w:rsidRPr="003930CF">
              <w:rPr>
                <w:rFonts w:cs="Arial"/>
                <w:sz w:val="24"/>
              </w:rPr>
              <w:t>a)</w:t>
            </w:r>
            <w:r w:rsidRPr="003930CF">
              <w:rPr>
                <w:rFonts w:cs="Arial"/>
                <w:b/>
                <w:sz w:val="24"/>
              </w:rPr>
              <w:t xml:space="preserve"> </w:t>
            </w:r>
            <w:r w:rsidRPr="003930CF">
              <w:rPr>
                <w:rFonts w:cs="Arial"/>
                <w:sz w:val="24"/>
              </w:rPr>
              <w:t>Community Background</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rsidR="003034A5" w:rsidRPr="003930CF" w:rsidRDefault="003034A5" w:rsidP="003034A5">
            <w:pPr>
              <w:spacing w:line="240" w:lineRule="auto"/>
              <w:rPr>
                <w:rFonts w:cs="Arial"/>
                <w:sz w:val="24"/>
              </w:rPr>
            </w:pPr>
          </w:p>
          <w:p w:rsidR="003034A5" w:rsidRPr="003930CF" w:rsidRDefault="003034A5" w:rsidP="003034A5">
            <w:pPr>
              <w:spacing w:line="240" w:lineRule="auto"/>
              <w:rPr>
                <w:rFonts w:cs="Arial"/>
                <w:sz w:val="24"/>
              </w:rPr>
            </w:pPr>
            <w:r w:rsidRPr="003930CF">
              <w:rPr>
                <w:rFonts w:cs="Arial"/>
                <w:sz w:val="24"/>
              </w:rPr>
              <w:t>Protestant            Roman Catholic    Neither</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Default="003034A5" w:rsidP="003034A5">
            <w:pPr>
              <w:spacing w:line="240" w:lineRule="auto"/>
              <w:rPr>
                <w:rFonts w:cs="Arial"/>
                <w:sz w:val="24"/>
              </w:rPr>
            </w:pPr>
          </w:p>
          <w:p w:rsidR="003034A5" w:rsidRPr="008A66B0" w:rsidRDefault="003034A5" w:rsidP="008D5CAE">
            <w:pPr>
              <w:spacing w:line="240" w:lineRule="auto"/>
              <w:rPr>
                <w:rFonts w:cs="Arial"/>
                <w:sz w:val="24"/>
              </w:rPr>
            </w:pPr>
            <w:r>
              <w:rPr>
                <w:rFonts w:cs="Arial"/>
                <w:sz w:val="24"/>
              </w:rPr>
              <w:t xml:space="preserve">35%                     45%                    20%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3034A5" w:rsidRPr="003930CF" w:rsidRDefault="003034A5" w:rsidP="003034A5">
            <w:pPr>
              <w:spacing w:line="240" w:lineRule="auto"/>
              <w:rPr>
                <w:rFonts w:cs="Arial"/>
                <w:sz w:val="24"/>
              </w:rPr>
            </w:pPr>
          </w:p>
          <w:tbl>
            <w:tblPr>
              <w:tblW w:w="2220" w:type="dxa"/>
              <w:jc w:val="center"/>
              <w:tblLayout w:type="fixed"/>
              <w:tblLook w:val="04A0" w:firstRow="1" w:lastRow="0" w:firstColumn="1" w:lastColumn="0" w:noHBand="0" w:noVBand="1"/>
            </w:tblPr>
            <w:tblGrid>
              <w:gridCol w:w="2220"/>
            </w:tblGrid>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bl>
          <w:p w:rsidR="003034A5" w:rsidRPr="003930CF" w:rsidRDefault="003034A5" w:rsidP="003034A5">
            <w:pPr>
              <w:spacing w:line="240" w:lineRule="auto"/>
              <w:rPr>
                <w:rFonts w:cs="Arial"/>
                <w:sz w:val="24"/>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rsidR="003034A5" w:rsidRPr="003930CF" w:rsidRDefault="003034A5" w:rsidP="003034A5">
            <w:pPr>
              <w:spacing w:line="240" w:lineRule="auto"/>
              <w:rPr>
                <w:rFonts w:cs="Arial"/>
                <w:sz w:val="24"/>
              </w:rPr>
            </w:pPr>
          </w:p>
        </w:tc>
      </w:tr>
      <w:tr w:rsidR="003034A5" w:rsidRPr="003930CF" w:rsidTr="003034A5">
        <w:trPr>
          <w:trHeight w:val="1552"/>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line="240" w:lineRule="auto"/>
              <w:rPr>
                <w:rFonts w:cs="Arial"/>
                <w:b/>
                <w:sz w:val="24"/>
              </w:rPr>
            </w:pPr>
            <w:r w:rsidRPr="003930CF">
              <w:rPr>
                <w:rFonts w:cs="Arial"/>
                <w:sz w:val="24"/>
              </w:rPr>
              <w:t>b)  Religious Belief</w:t>
            </w:r>
          </w:p>
          <w:p w:rsidR="003034A5" w:rsidRPr="003930CF" w:rsidRDefault="003034A5" w:rsidP="003034A5">
            <w:pPr>
              <w:spacing w:line="240" w:lineRule="auto"/>
              <w:rPr>
                <w:rFonts w:cs="Arial"/>
                <w:b/>
                <w:sz w:val="24"/>
              </w:rPr>
            </w:pP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after="0" w:line="240" w:lineRule="auto"/>
              <w:rPr>
                <w:rFonts w:cs="Arial"/>
                <w:bCs/>
                <w:sz w:val="24"/>
              </w:rPr>
            </w:pPr>
            <w:r w:rsidRPr="003930CF">
              <w:rPr>
                <w:rFonts w:cs="Arial"/>
                <w:bCs/>
                <w:sz w:val="24"/>
              </w:rPr>
              <w:t>Christian</w:t>
            </w:r>
          </w:p>
          <w:p w:rsidR="003034A5" w:rsidRPr="003930CF" w:rsidRDefault="003034A5" w:rsidP="003034A5">
            <w:pPr>
              <w:spacing w:line="240" w:lineRule="auto"/>
              <w:rPr>
                <w:rFonts w:cs="Arial"/>
                <w:sz w:val="24"/>
              </w:rPr>
            </w:pPr>
            <w:r w:rsidRPr="003930CF">
              <w:rPr>
                <w:rFonts w:cs="Arial"/>
                <w:bCs/>
                <w:sz w:val="24"/>
              </w:rPr>
              <w:t>Other                    No religious belief Not known</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Default="003034A5" w:rsidP="003034A5">
            <w:pPr>
              <w:spacing w:after="0" w:line="240" w:lineRule="auto"/>
              <w:rPr>
                <w:rFonts w:cs="Arial"/>
                <w:sz w:val="24"/>
              </w:rPr>
            </w:pPr>
            <w:r>
              <w:rPr>
                <w:rFonts w:cs="Arial"/>
                <w:sz w:val="24"/>
              </w:rPr>
              <w:t xml:space="preserve">30%         </w:t>
            </w:r>
          </w:p>
          <w:p w:rsidR="003034A5" w:rsidRPr="008A66B0" w:rsidRDefault="003034A5" w:rsidP="008D5CAE">
            <w:pPr>
              <w:spacing w:after="0" w:line="240" w:lineRule="auto"/>
              <w:rPr>
                <w:rFonts w:cs="Arial"/>
                <w:sz w:val="24"/>
              </w:rPr>
            </w:pPr>
            <w:r>
              <w:rPr>
                <w:rFonts w:cs="Arial"/>
                <w:sz w:val="24"/>
              </w:rPr>
              <w:t xml:space="preserve">1%                     10%                    59%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3034A5" w:rsidRPr="003930CF" w:rsidRDefault="003034A5" w:rsidP="003034A5">
            <w:pPr>
              <w:spacing w:line="240" w:lineRule="auto"/>
              <w:jc w:val="center"/>
              <w:rPr>
                <w:rFonts w:cs="Arial"/>
                <w:sz w:val="24"/>
              </w:rPr>
            </w:pPr>
          </w:p>
          <w:tbl>
            <w:tblPr>
              <w:tblW w:w="2220" w:type="dxa"/>
              <w:jc w:val="center"/>
              <w:tblLayout w:type="fixed"/>
              <w:tblLook w:val="04A0" w:firstRow="1" w:lastRow="0" w:firstColumn="1" w:lastColumn="0" w:noHBand="0" w:noVBand="1"/>
            </w:tblPr>
            <w:tblGrid>
              <w:gridCol w:w="2220"/>
            </w:tblGrid>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rPr>
                      <w:rFonts w:cs="Arial"/>
                      <w:color w:val="000000"/>
                      <w:sz w:val="24"/>
                      <w:lang w:eastAsia="en-GB"/>
                    </w:rPr>
                  </w:pPr>
                </w:p>
              </w:tc>
            </w:tr>
          </w:tbl>
          <w:p w:rsidR="003034A5" w:rsidRPr="003930CF" w:rsidRDefault="003034A5" w:rsidP="003034A5">
            <w:pPr>
              <w:rPr>
                <w:rFonts w:cs="Arial"/>
                <w:sz w:val="24"/>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rsidR="003034A5" w:rsidRPr="003930CF" w:rsidRDefault="003034A5" w:rsidP="003034A5">
            <w:pPr>
              <w:spacing w:line="240" w:lineRule="auto"/>
              <w:jc w:val="center"/>
              <w:rPr>
                <w:rFonts w:cs="Arial"/>
                <w:sz w:val="24"/>
              </w:rPr>
            </w:pPr>
          </w:p>
        </w:tc>
      </w:tr>
      <w:tr w:rsidR="003034A5" w:rsidRPr="003930CF" w:rsidTr="003034A5">
        <w:trPr>
          <w:trHeight w:val="1797"/>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rsidR="003034A5" w:rsidRPr="003930CF" w:rsidRDefault="003034A5" w:rsidP="003034A5">
            <w:pPr>
              <w:spacing w:line="240" w:lineRule="auto"/>
              <w:rPr>
                <w:rFonts w:cs="Arial"/>
                <w:b/>
                <w:sz w:val="24"/>
              </w:rPr>
            </w:pPr>
            <w:r w:rsidRPr="003930CF">
              <w:rPr>
                <w:rFonts w:cs="Arial"/>
                <w:b/>
                <w:sz w:val="24"/>
              </w:rPr>
              <w:t>8. Political Opinion</w:t>
            </w:r>
          </w:p>
          <w:p w:rsidR="003034A5" w:rsidRPr="003930CF" w:rsidRDefault="003034A5" w:rsidP="003034A5">
            <w:pPr>
              <w:spacing w:line="240" w:lineRule="auto"/>
              <w:rPr>
                <w:rFonts w:cs="Arial"/>
                <w:i/>
                <w:sz w:val="24"/>
              </w:rPr>
            </w:pPr>
            <w:r w:rsidRPr="003930CF">
              <w:rPr>
                <w:rFonts w:cs="Arial"/>
                <w:i/>
                <w:sz w:val="24"/>
              </w:rPr>
              <w:t>* 2011 Assembly election</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rsidR="003034A5" w:rsidRDefault="003034A5" w:rsidP="003034A5">
            <w:pPr>
              <w:spacing w:after="0" w:line="240" w:lineRule="auto"/>
              <w:rPr>
                <w:rFonts w:cs="Arial"/>
                <w:sz w:val="24"/>
              </w:rPr>
            </w:pPr>
            <w:r w:rsidRPr="003930CF">
              <w:rPr>
                <w:rFonts w:cs="Arial"/>
                <w:sz w:val="24"/>
              </w:rPr>
              <w:t xml:space="preserve">Broadly </w:t>
            </w:r>
          </w:p>
          <w:p w:rsidR="003034A5" w:rsidRPr="003930CF" w:rsidRDefault="003034A5" w:rsidP="003034A5">
            <w:pPr>
              <w:spacing w:after="0" w:line="240" w:lineRule="auto"/>
              <w:rPr>
                <w:rFonts w:cs="Arial"/>
                <w:sz w:val="24"/>
              </w:rPr>
            </w:pPr>
            <w:r w:rsidRPr="003930CF">
              <w:rPr>
                <w:rFonts w:cs="Arial"/>
                <w:sz w:val="24"/>
              </w:rPr>
              <w:t>Nationalist             Broadly Unionist  Other                    Do not wish to answer/ Unknown</w:t>
            </w:r>
          </w:p>
          <w:p w:rsidR="003034A5" w:rsidRPr="003930CF" w:rsidRDefault="003034A5" w:rsidP="003034A5">
            <w:pPr>
              <w:spacing w:after="0" w:line="240" w:lineRule="auto"/>
              <w:rPr>
                <w:rFonts w:cs="Arial"/>
                <w:sz w:val="24"/>
              </w:rPr>
            </w:pPr>
            <w:r w:rsidRPr="003930CF">
              <w:rPr>
                <w:rFonts w:cs="Arial"/>
                <w:sz w:val="24"/>
              </w:rPr>
              <w:t>Not known</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Default="003034A5" w:rsidP="003034A5">
            <w:pPr>
              <w:spacing w:line="240" w:lineRule="auto"/>
              <w:rPr>
                <w:rFonts w:cs="Arial"/>
                <w:sz w:val="24"/>
              </w:rPr>
            </w:pPr>
            <w:r>
              <w:rPr>
                <w:rFonts w:cs="Arial"/>
                <w:sz w:val="24"/>
              </w:rPr>
              <w:t xml:space="preserve">7%          </w:t>
            </w:r>
          </w:p>
          <w:p w:rsidR="003034A5" w:rsidRPr="008A66B0" w:rsidRDefault="003034A5" w:rsidP="003034A5">
            <w:pPr>
              <w:spacing w:line="240" w:lineRule="auto"/>
              <w:rPr>
                <w:rFonts w:cs="Arial"/>
                <w:sz w:val="24"/>
              </w:rPr>
            </w:pPr>
            <w:r>
              <w:rPr>
                <w:rFonts w:cs="Arial"/>
                <w:sz w:val="24"/>
              </w:rPr>
              <w:t xml:space="preserve">6%                     8%                    78%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tbl>
            <w:tblPr>
              <w:tblW w:w="2220" w:type="dxa"/>
              <w:jc w:val="center"/>
              <w:tblLayout w:type="fixed"/>
              <w:tblLook w:val="04A0" w:firstRow="1" w:lastRow="0" w:firstColumn="1" w:lastColumn="0" w:noHBand="0" w:noVBand="1"/>
            </w:tblPr>
            <w:tblGrid>
              <w:gridCol w:w="2220"/>
            </w:tblGrid>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bl>
          <w:p w:rsidR="003034A5" w:rsidRPr="003930CF" w:rsidRDefault="003034A5" w:rsidP="003034A5">
            <w:pPr>
              <w:spacing w:line="240" w:lineRule="auto"/>
              <w:rPr>
                <w:rFonts w:cs="Arial"/>
                <w:sz w:val="24"/>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rsidR="003034A5" w:rsidRPr="003930CF" w:rsidRDefault="003034A5" w:rsidP="003034A5">
            <w:pPr>
              <w:spacing w:after="0" w:line="240" w:lineRule="auto"/>
              <w:jc w:val="center"/>
              <w:rPr>
                <w:rFonts w:cs="Arial"/>
                <w:color w:val="000000"/>
                <w:sz w:val="24"/>
                <w:lang w:eastAsia="en-GB"/>
              </w:rPr>
            </w:pPr>
          </w:p>
        </w:tc>
      </w:tr>
      <w:tr w:rsidR="003034A5" w:rsidRPr="003930CF" w:rsidTr="003034A5">
        <w:trPr>
          <w:trHeight w:val="2021"/>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line="240" w:lineRule="auto"/>
              <w:rPr>
                <w:rFonts w:cs="Arial"/>
                <w:b/>
                <w:sz w:val="24"/>
              </w:rPr>
            </w:pPr>
            <w:r w:rsidRPr="003930CF">
              <w:rPr>
                <w:rFonts w:cs="Arial"/>
                <w:b/>
                <w:sz w:val="24"/>
              </w:rPr>
              <w:lastRenderedPageBreak/>
              <w:t>9. Sexual Orientation</w:t>
            </w:r>
          </w:p>
          <w:p w:rsidR="003034A5" w:rsidRPr="003930CF" w:rsidRDefault="003034A5" w:rsidP="003034A5">
            <w:pPr>
              <w:spacing w:line="240" w:lineRule="auto"/>
              <w:rPr>
                <w:rFonts w:cs="Arial"/>
                <w:b/>
                <w:sz w:val="24"/>
              </w:rPr>
            </w:pP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after="0" w:line="240" w:lineRule="auto"/>
              <w:rPr>
                <w:rFonts w:cs="Arial"/>
                <w:sz w:val="24"/>
              </w:rPr>
            </w:pPr>
            <w:r w:rsidRPr="003930CF">
              <w:rPr>
                <w:rFonts w:cs="Arial"/>
                <w:sz w:val="24"/>
              </w:rPr>
              <w:t>Opposite sex</w:t>
            </w:r>
          </w:p>
          <w:p w:rsidR="003034A5" w:rsidRPr="003930CF" w:rsidRDefault="003034A5" w:rsidP="003034A5">
            <w:pPr>
              <w:spacing w:after="0" w:line="240" w:lineRule="auto"/>
              <w:rPr>
                <w:rFonts w:cs="Arial"/>
                <w:sz w:val="24"/>
              </w:rPr>
            </w:pPr>
            <w:r w:rsidRPr="003930CF">
              <w:rPr>
                <w:rFonts w:cs="Arial"/>
                <w:sz w:val="24"/>
              </w:rPr>
              <w:t>Same sex or both sexes</w:t>
            </w:r>
          </w:p>
          <w:p w:rsidR="003034A5" w:rsidRPr="003930CF" w:rsidRDefault="003034A5" w:rsidP="003034A5">
            <w:pPr>
              <w:spacing w:after="0" w:line="240" w:lineRule="auto"/>
              <w:rPr>
                <w:rFonts w:cs="Arial"/>
                <w:sz w:val="24"/>
              </w:rPr>
            </w:pPr>
            <w:r w:rsidRPr="003930CF">
              <w:rPr>
                <w:rFonts w:cs="Arial"/>
                <w:sz w:val="24"/>
              </w:rPr>
              <w:t xml:space="preserve">Do not wish to answer </w:t>
            </w:r>
          </w:p>
          <w:p w:rsidR="003034A5" w:rsidRPr="003930CF" w:rsidRDefault="003034A5" w:rsidP="003034A5">
            <w:pPr>
              <w:spacing w:after="0" w:line="240" w:lineRule="auto"/>
              <w:rPr>
                <w:rFonts w:cs="Arial"/>
                <w:sz w:val="24"/>
              </w:rPr>
            </w:pP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Default="003034A5" w:rsidP="003034A5">
            <w:pPr>
              <w:spacing w:line="240" w:lineRule="auto"/>
              <w:rPr>
                <w:rFonts w:cs="Arial"/>
                <w:sz w:val="24"/>
              </w:rPr>
            </w:pPr>
            <w:r>
              <w:rPr>
                <w:rFonts w:cs="Arial"/>
                <w:sz w:val="24"/>
              </w:rPr>
              <w:t xml:space="preserve">43%          </w:t>
            </w:r>
          </w:p>
          <w:p w:rsidR="003034A5" w:rsidRDefault="003034A5" w:rsidP="003034A5">
            <w:pPr>
              <w:spacing w:line="240" w:lineRule="auto"/>
              <w:rPr>
                <w:rFonts w:cs="Arial"/>
                <w:sz w:val="24"/>
              </w:rPr>
            </w:pPr>
            <w:r>
              <w:rPr>
                <w:rFonts w:cs="Arial"/>
                <w:sz w:val="24"/>
              </w:rPr>
              <w:t xml:space="preserve">1%                                       </w:t>
            </w:r>
          </w:p>
          <w:p w:rsidR="003034A5" w:rsidRPr="008A66B0" w:rsidRDefault="003034A5" w:rsidP="003034A5">
            <w:pPr>
              <w:spacing w:line="240" w:lineRule="auto"/>
              <w:rPr>
                <w:rFonts w:cs="Arial"/>
                <w:sz w:val="24"/>
              </w:rPr>
            </w:pPr>
            <w:r>
              <w:rPr>
                <w:rFonts w:cs="Arial"/>
                <w:sz w:val="24"/>
              </w:rPr>
              <w:t xml:space="preserve">56%                              </w:t>
            </w:r>
          </w:p>
        </w:tc>
        <w:tc>
          <w:tcPr>
            <w:tcW w:w="677"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tbl>
            <w:tblPr>
              <w:tblW w:w="2220" w:type="dxa"/>
              <w:jc w:val="center"/>
              <w:tblLayout w:type="fixed"/>
              <w:tblLook w:val="04A0" w:firstRow="1" w:lastRow="0" w:firstColumn="1" w:lastColumn="0" w:noHBand="0" w:noVBand="1"/>
            </w:tblPr>
            <w:tblGrid>
              <w:gridCol w:w="2220"/>
            </w:tblGrid>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bl>
          <w:p w:rsidR="003034A5" w:rsidRPr="003930CF" w:rsidRDefault="003034A5" w:rsidP="003034A5">
            <w:pPr>
              <w:spacing w:line="240" w:lineRule="auto"/>
              <w:jc w:val="center"/>
              <w:rPr>
                <w:rFonts w:cs="Arial"/>
                <w:sz w:val="24"/>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rsidR="003034A5" w:rsidRPr="003930CF" w:rsidRDefault="003034A5" w:rsidP="003034A5">
            <w:pPr>
              <w:spacing w:after="0" w:line="240" w:lineRule="auto"/>
              <w:jc w:val="center"/>
              <w:rPr>
                <w:rFonts w:cs="Arial"/>
                <w:color w:val="000000"/>
                <w:sz w:val="24"/>
                <w:lang w:eastAsia="en-GB"/>
              </w:rPr>
            </w:pPr>
          </w:p>
        </w:tc>
      </w:tr>
      <w:tr w:rsidR="00A326C3" w:rsidRPr="003930CF" w:rsidTr="003034A5">
        <w:trPr>
          <w:trHeight w:val="2021"/>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A326C3" w:rsidRPr="003930CF" w:rsidRDefault="00A326C3" w:rsidP="003034A5">
            <w:pPr>
              <w:spacing w:line="240" w:lineRule="auto"/>
              <w:rPr>
                <w:rFonts w:cs="Arial"/>
                <w:b/>
                <w:sz w:val="24"/>
              </w:rPr>
            </w:pPr>
            <w:r>
              <w:rPr>
                <w:rFonts w:cs="Arial"/>
                <w:b/>
                <w:sz w:val="24"/>
              </w:rPr>
              <w:t>Multiple Identities</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A326C3" w:rsidRPr="003930CF" w:rsidRDefault="00A326C3" w:rsidP="003034A5">
            <w:pPr>
              <w:spacing w:after="0" w:line="240" w:lineRule="auto"/>
              <w:rPr>
                <w:rFonts w:cs="Arial"/>
                <w:sz w:val="24"/>
              </w:rPr>
            </w:pP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A326C3" w:rsidRDefault="00A326C3" w:rsidP="003034A5">
            <w:pPr>
              <w:spacing w:line="240" w:lineRule="auto"/>
              <w:rPr>
                <w:rFonts w:cs="Arial"/>
                <w:sz w:val="24"/>
              </w:rPr>
            </w:pPr>
          </w:p>
        </w:tc>
        <w:tc>
          <w:tcPr>
            <w:tcW w:w="677"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A326C3" w:rsidRPr="003930CF" w:rsidRDefault="00A326C3" w:rsidP="003034A5">
            <w:pPr>
              <w:spacing w:after="0" w:line="240" w:lineRule="auto"/>
              <w:jc w:val="center"/>
              <w:rPr>
                <w:rFonts w:cs="Arial"/>
                <w:color w:val="000000"/>
                <w:sz w:val="24"/>
                <w:lang w:eastAsia="en-GB"/>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rsidR="00B064C8" w:rsidRPr="00B064C8" w:rsidRDefault="00B064C8" w:rsidP="00B064C8">
            <w:pPr>
              <w:autoSpaceDE w:val="0"/>
              <w:autoSpaceDN w:val="0"/>
              <w:adjustRightInd w:val="0"/>
              <w:rPr>
                <w:rFonts w:cs="Arial"/>
                <w:sz w:val="24"/>
              </w:rPr>
            </w:pPr>
            <w:r w:rsidRPr="00B064C8">
              <w:rPr>
                <w:rFonts w:cs="Arial"/>
                <w:sz w:val="24"/>
              </w:rPr>
              <w:t xml:space="preserve">Generally speaking, people can fall into more than one Section 75 category.  Taking this into consideration, are there any potential impacts of the policy/decision on people with multiple identities?  </w:t>
            </w:r>
          </w:p>
          <w:p w:rsidR="00A326C3" w:rsidRPr="003930CF" w:rsidRDefault="00B064C8" w:rsidP="00B064C8">
            <w:pPr>
              <w:spacing w:after="0" w:line="240" w:lineRule="auto"/>
              <w:rPr>
                <w:rFonts w:cs="Arial"/>
                <w:color w:val="000000"/>
                <w:sz w:val="24"/>
                <w:lang w:eastAsia="en-GB"/>
              </w:rPr>
            </w:pPr>
            <w:r w:rsidRPr="00B064C8">
              <w:rPr>
                <w:rFonts w:cs="Arial"/>
                <w:sz w:val="24"/>
              </w:rPr>
              <w:t>(</w:t>
            </w:r>
            <w:r w:rsidRPr="00B064C8">
              <w:rPr>
                <w:rFonts w:cs="Arial"/>
                <w:i/>
                <w:sz w:val="24"/>
              </w:rPr>
              <w:t>For example; disabled minority ethnic people; disabled women; young Protestant men; and young lesbians, gay and bisexual people).</w:t>
            </w:r>
          </w:p>
        </w:tc>
      </w:tr>
    </w:tbl>
    <w:p w:rsidR="00D75E22" w:rsidRDefault="00D75E22" w:rsidP="00D75E22"/>
    <w:tbl>
      <w:tblPr>
        <w:tblW w:w="502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41"/>
        <w:gridCol w:w="981"/>
        <w:gridCol w:w="1157"/>
        <w:gridCol w:w="978"/>
        <w:gridCol w:w="9216"/>
      </w:tblGrid>
      <w:tr w:rsidR="00D75E22" w:rsidRPr="003930CF" w:rsidTr="00D75E22">
        <w:trPr>
          <w:trHeight w:val="409"/>
        </w:trPr>
        <w:tc>
          <w:tcPr>
            <w:tcW w:w="5000" w:type="pct"/>
            <w:gridSpan w:val="5"/>
            <w:shd w:val="clear" w:color="auto" w:fill="9CC2E5"/>
          </w:tcPr>
          <w:p w:rsidR="00D75E22" w:rsidRPr="00A326C3" w:rsidRDefault="00D75E22" w:rsidP="002E327F">
            <w:pPr>
              <w:shd w:val="clear" w:color="auto" w:fill="9CC2E5"/>
              <w:rPr>
                <w:rFonts w:cs="Arial"/>
                <w:b/>
                <w:bCs/>
                <w:szCs w:val="28"/>
              </w:rPr>
            </w:pPr>
            <w:r w:rsidRPr="00A326C3">
              <w:rPr>
                <w:rFonts w:cs="Arial"/>
                <w:b/>
                <w:bCs/>
                <w:szCs w:val="28"/>
              </w:rPr>
              <w:t>Section 4: Consid</w:t>
            </w:r>
            <w:r w:rsidR="00C52565">
              <w:rPr>
                <w:rFonts w:cs="Arial"/>
                <w:b/>
                <w:bCs/>
                <w:szCs w:val="28"/>
              </w:rPr>
              <w:t xml:space="preserve">eration of Impacts and Identification of Mitigations and/or </w:t>
            </w:r>
            <w:r w:rsidRPr="00A326C3">
              <w:rPr>
                <w:rFonts w:cs="Arial"/>
                <w:b/>
                <w:bCs/>
                <w:szCs w:val="28"/>
              </w:rPr>
              <w:t xml:space="preserve">Alternative Policies </w:t>
            </w:r>
          </w:p>
          <w:p w:rsidR="00D75E22" w:rsidRPr="00C3447B" w:rsidRDefault="00D75E22" w:rsidP="002E327F">
            <w:pPr>
              <w:shd w:val="clear" w:color="auto" w:fill="9CC2E5"/>
              <w:spacing w:line="259" w:lineRule="auto"/>
              <w:rPr>
                <w:rFonts w:cs="Arial"/>
                <w:bCs/>
                <w:sz w:val="24"/>
              </w:rPr>
            </w:pPr>
            <w:r w:rsidRPr="003930CF">
              <w:rPr>
                <w:rFonts w:cs="Arial"/>
                <w:bCs/>
                <w:sz w:val="24"/>
              </w:rPr>
              <w:t xml:space="preserve">Given the </w:t>
            </w:r>
            <w:r w:rsidRPr="003930CF">
              <w:rPr>
                <w:rFonts w:cs="Arial"/>
                <w:b/>
                <w:bCs/>
                <w:sz w:val="24"/>
              </w:rPr>
              <w:t xml:space="preserve">evidence </w:t>
            </w:r>
            <w:r w:rsidRPr="003930CF">
              <w:rPr>
                <w:rFonts w:cs="Arial"/>
                <w:bCs/>
                <w:sz w:val="24"/>
              </w:rPr>
              <w:t xml:space="preserve">gathered in Section </w:t>
            </w:r>
            <w:r w:rsidR="00051BBF" w:rsidRPr="003930CF">
              <w:rPr>
                <w:rFonts w:cs="Arial"/>
                <w:bCs/>
                <w:sz w:val="24"/>
              </w:rPr>
              <w:t>3,</w:t>
            </w:r>
            <w:r w:rsidRPr="003930CF">
              <w:rPr>
                <w:rFonts w:cs="Arial"/>
                <w:bCs/>
                <w:sz w:val="24"/>
              </w:rPr>
              <w:t xml:space="preserve"> please identify for each of the </w:t>
            </w:r>
            <w:r w:rsidRPr="003930CF">
              <w:rPr>
                <w:rFonts w:cs="Arial"/>
                <w:b/>
                <w:bCs/>
                <w:sz w:val="24"/>
              </w:rPr>
              <w:t>nine equality categories</w:t>
            </w:r>
            <w:r w:rsidRPr="003930CF">
              <w:rPr>
                <w:rFonts w:cs="Arial"/>
                <w:bCs/>
                <w:sz w:val="24"/>
              </w:rPr>
              <w:t xml:space="preserve"> the level </w:t>
            </w:r>
            <w:r w:rsidRPr="003930CF">
              <w:rPr>
                <w:rFonts w:cs="Arial"/>
                <w:b/>
                <w:bCs/>
                <w:sz w:val="24"/>
              </w:rPr>
              <w:t>of impact, mitigation measures</w:t>
            </w:r>
            <w:r w:rsidRPr="003930CF">
              <w:rPr>
                <w:rFonts w:cs="Arial"/>
                <w:bCs/>
                <w:sz w:val="24"/>
              </w:rPr>
              <w:t xml:space="preserve"> and </w:t>
            </w:r>
            <w:r w:rsidRPr="003930CF">
              <w:rPr>
                <w:rFonts w:cs="Arial"/>
                <w:b/>
                <w:bCs/>
                <w:sz w:val="24"/>
              </w:rPr>
              <w:t xml:space="preserve">alternative </w:t>
            </w:r>
            <w:r w:rsidRPr="003930CF">
              <w:rPr>
                <w:rFonts w:cs="Arial"/>
                <w:bCs/>
                <w:sz w:val="24"/>
              </w:rPr>
              <w:t xml:space="preserve">policies / proposals that better </w:t>
            </w:r>
            <w:r w:rsidRPr="003930CF">
              <w:rPr>
                <w:rFonts w:cs="Arial"/>
                <w:b/>
                <w:bCs/>
                <w:sz w:val="24"/>
              </w:rPr>
              <w:t>promote equality of opportunity</w:t>
            </w:r>
            <w:r>
              <w:rPr>
                <w:rFonts w:cs="Arial"/>
                <w:bCs/>
                <w:sz w:val="24"/>
              </w:rPr>
              <w:t>.</w:t>
            </w:r>
          </w:p>
        </w:tc>
      </w:tr>
      <w:tr w:rsidR="00D75E22" w:rsidRPr="003930CF" w:rsidTr="002E327F">
        <w:trPr>
          <w:trHeight w:val="409"/>
        </w:trPr>
        <w:tc>
          <w:tcPr>
            <w:tcW w:w="5000" w:type="pct"/>
            <w:gridSpan w:val="5"/>
            <w:shd w:val="clear" w:color="auto" w:fill="EDF7F9"/>
          </w:tcPr>
          <w:p w:rsidR="00D75E22" w:rsidRPr="003930CF" w:rsidRDefault="00D75E22" w:rsidP="002E327F">
            <w:pPr>
              <w:spacing w:line="240" w:lineRule="auto"/>
              <w:rPr>
                <w:rFonts w:cs="Arial"/>
                <w:b/>
                <w:sz w:val="24"/>
              </w:rPr>
            </w:pPr>
            <w:r w:rsidRPr="00A326C3">
              <w:rPr>
                <w:rFonts w:cs="Arial"/>
                <w:sz w:val="24"/>
              </w:rPr>
              <w:t>(4.1)</w:t>
            </w:r>
            <w:r w:rsidRPr="003930CF">
              <w:rPr>
                <w:rFonts w:cs="Arial"/>
                <w:b/>
                <w:sz w:val="24"/>
              </w:rPr>
              <w:t xml:space="preserve"> SERVICE USERS</w:t>
            </w:r>
          </w:p>
        </w:tc>
      </w:tr>
      <w:tr w:rsidR="00D75E22" w:rsidRPr="003930CF" w:rsidTr="002E327F">
        <w:trPr>
          <w:trHeight w:val="417"/>
        </w:trPr>
        <w:tc>
          <w:tcPr>
            <w:tcW w:w="1015" w:type="pct"/>
            <w:vMerge w:val="restart"/>
            <w:shd w:val="clear" w:color="auto" w:fill="EDF7F9"/>
          </w:tcPr>
          <w:p w:rsidR="00D75E22" w:rsidRPr="003930CF" w:rsidRDefault="00D75E22" w:rsidP="002E327F">
            <w:pPr>
              <w:spacing w:line="240" w:lineRule="auto"/>
              <w:rPr>
                <w:rFonts w:cs="Arial"/>
                <w:b/>
                <w:sz w:val="24"/>
              </w:rPr>
            </w:pPr>
            <w:r w:rsidRPr="003930CF">
              <w:rPr>
                <w:rFonts w:cs="Arial"/>
                <w:b/>
                <w:sz w:val="24"/>
              </w:rPr>
              <w:t>Equality Category</w:t>
            </w:r>
          </w:p>
        </w:tc>
        <w:tc>
          <w:tcPr>
            <w:tcW w:w="1007" w:type="pct"/>
            <w:gridSpan w:val="3"/>
            <w:shd w:val="clear" w:color="auto" w:fill="EDF7F9"/>
          </w:tcPr>
          <w:p w:rsidR="00D75E22" w:rsidRPr="003930CF" w:rsidRDefault="00D75E22" w:rsidP="002E327F">
            <w:pPr>
              <w:spacing w:line="240" w:lineRule="auto"/>
              <w:jc w:val="center"/>
              <w:rPr>
                <w:rFonts w:cs="Arial"/>
                <w:b/>
                <w:sz w:val="24"/>
              </w:rPr>
            </w:pPr>
            <w:r w:rsidRPr="003930CF">
              <w:rPr>
                <w:rFonts w:cs="Arial"/>
                <w:b/>
                <w:sz w:val="24"/>
              </w:rPr>
              <w:t>Level of Impact</w:t>
            </w:r>
          </w:p>
        </w:tc>
        <w:tc>
          <w:tcPr>
            <w:tcW w:w="2978" w:type="pct"/>
            <w:vMerge w:val="restart"/>
            <w:shd w:val="clear" w:color="auto" w:fill="EDF7F9"/>
          </w:tcPr>
          <w:p w:rsidR="00D75E22" w:rsidRPr="003930CF" w:rsidRDefault="00D75E22" w:rsidP="002E327F">
            <w:pPr>
              <w:spacing w:line="240" w:lineRule="auto"/>
              <w:jc w:val="center"/>
              <w:rPr>
                <w:rFonts w:cs="Arial"/>
                <w:b/>
                <w:sz w:val="24"/>
              </w:rPr>
            </w:pPr>
            <w:r w:rsidRPr="003930CF">
              <w:rPr>
                <w:rFonts w:cs="Arial"/>
                <w:b/>
                <w:sz w:val="24"/>
              </w:rPr>
              <w:t xml:space="preserve">Mitigation Measures  and Alternative Policies or Actions that might lessen the severity of the equality impact </w:t>
            </w:r>
          </w:p>
          <w:p w:rsidR="00D75E22" w:rsidRPr="003930CF" w:rsidRDefault="00D75E22" w:rsidP="002E327F">
            <w:pPr>
              <w:spacing w:line="240" w:lineRule="auto"/>
              <w:jc w:val="center"/>
              <w:rPr>
                <w:rFonts w:cs="Arial"/>
                <w:sz w:val="24"/>
              </w:rPr>
            </w:pPr>
            <w:r w:rsidRPr="003930CF">
              <w:rPr>
                <w:rFonts w:cs="Arial"/>
                <w:sz w:val="24"/>
              </w:rPr>
              <w:t>(where Major or Minor Impact identified)</w:t>
            </w:r>
          </w:p>
        </w:tc>
      </w:tr>
      <w:tr w:rsidR="00D75E22" w:rsidRPr="003930CF" w:rsidTr="002E327F">
        <w:trPr>
          <w:trHeight w:val="468"/>
        </w:trPr>
        <w:tc>
          <w:tcPr>
            <w:tcW w:w="1015" w:type="pct"/>
            <w:vMerge/>
            <w:shd w:val="clear" w:color="auto" w:fill="DAEEF3"/>
          </w:tcPr>
          <w:p w:rsidR="00D75E22" w:rsidRPr="003930CF" w:rsidRDefault="00D75E22" w:rsidP="002E327F">
            <w:pPr>
              <w:spacing w:line="240" w:lineRule="auto"/>
              <w:rPr>
                <w:rFonts w:cs="Arial"/>
                <w:sz w:val="24"/>
              </w:rPr>
            </w:pPr>
          </w:p>
        </w:tc>
        <w:tc>
          <w:tcPr>
            <w:tcW w:w="317" w:type="pct"/>
            <w:shd w:val="clear" w:color="auto" w:fill="EDF7F9"/>
          </w:tcPr>
          <w:p w:rsidR="00D75E22" w:rsidRPr="003930CF" w:rsidRDefault="00D75E22" w:rsidP="002E327F">
            <w:pPr>
              <w:spacing w:line="240" w:lineRule="auto"/>
              <w:jc w:val="center"/>
              <w:rPr>
                <w:rFonts w:cs="Arial"/>
                <w:b/>
                <w:sz w:val="24"/>
              </w:rPr>
            </w:pPr>
            <w:r w:rsidRPr="003930CF">
              <w:rPr>
                <w:rFonts w:cs="Arial"/>
                <w:b/>
                <w:sz w:val="24"/>
              </w:rPr>
              <w:t>Major</w:t>
            </w:r>
          </w:p>
        </w:tc>
        <w:tc>
          <w:tcPr>
            <w:tcW w:w="374" w:type="pct"/>
            <w:shd w:val="clear" w:color="auto" w:fill="EDF7F9"/>
          </w:tcPr>
          <w:p w:rsidR="00D75E22" w:rsidRPr="003930CF" w:rsidRDefault="00D75E22" w:rsidP="002E327F">
            <w:pPr>
              <w:spacing w:line="240" w:lineRule="auto"/>
              <w:jc w:val="center"/>
              <w:rPr>
                <w:rFonts w:cs="Arial"/>
                <w:b/>
                <w:sz w:val="24"/>
              </w:rPr>
            </w:pPr>
            <w:r w:rsidRPr="003930CF">
              <w:rPr>
                <w:rFonts w:cs="Arial"/>
                <w:b/>
                <w:sz w:val="24"/>
              </w:rPr>
              <w:t>Minor</w:t>
            </w:r>
          </w:p>
        </w:tc>
        <w:tc>
          <w:tcPr>
            <w:tcW w:w="316" w:type="pct"/>
            <w:shd w:val="clear" w:color="auto" w:fill="EDF7F9"/>
          </w:tcPr>
          <w:p w:rsidR="00D75E22" w:rsidRPr="003930CF" w:rsidRDefault="00D75E22" w:rsidP="002E327F">
            <w:pPr>
              <w:spacing w:line="240" w:lineRule="auto"/>
              <w:jc w:val="center"/>
              <w:rPr>
                <w:rFonts w:cs="Arial"/>
                <w:b/>
                <w:sz w:val="24"/>
              </w:rPr>
            </w:pPr>
            <w:r w:rsidRPr="003930CF">
              <w:rPr>
                <w:rFonts w:cs="Arial"/>
                <w:b/>
                <w:sz w:val="24"/>
              </w:rPr>
              <w:t>None</w:t>
            </w:r>
          </w:p>
        </w:tc>
        <w:tc>
          <w:tcPr>
            <w:tcW w:w="2978" w:type="pct"/>
            <w:vMerge/>
            <w:shd w:val="clear" w:color="auto" w:fill="DAEEF3"/>
          </w:tcPr>
          <w:p w:rsidR="00D75E22" w:rsidRPr="003930CF" w:rsidRDefault="00D75E22" w:rsidP="002E327F">
            <w:pPr>
              <w:spacing w:line="240" w:lineRule="auto"/>
              <w:rPr>
                <w:rFonts w:cs="Arial"/>
                <w:sz w:val="24"/>
              </w:rPr>
            </w:pPr>
          </w:p>
        </w:tc>
      </w:tr>
      <w:tr w:rsidR="00E83402" w:rsidRPr="003930CF" w:rsidTr="002E327F">
        <w:tc>
          <w:tcPr>
            <w:tcW w:w="1015" w:type="pct"/>
            <w:shd w:val="clear" w:color="auto" w:fill="EDF7F9"/>
          </w:tcPr>
          <w:p w:rsidR="00E83402" w:rsidRPr="003930CF" w:rsidRDefault="00E83402" w:rsidP="00E83402">
            <w:pPr>
              <w:spacing w:line="240" w:lineRule="auto"/>
              <w:rPr>
                <w:rFonts w:cs="Arial"/>
                <w:b/>
                <w:sz w:val="24"/>
              </w:rPr>
            </w:pPr>
            <w:r w:rsidRPr="003930CF">
              <w:rPr>
                <w:rFonts w:cs="Arial"/>
                <w:b/>
                <w:sz w:val="24"/>
              </w:rPr>
              <w:t>Age</w:t>
            </w:r>
          </w:p>
        </w:tc>
        <w:tc>
          <w:tcPr>
            <w:tcW w:w="317" w:type="pct"/>
            <w:shd w:val="clear" w:color="auto" w:fill="auto"/>
          </w:tcPr>
          <w:p w:rsidR="00E83402" w:rsidRPr="003930CF" w:rsidRDefault="00E83402" w:rsidP="00E83402">
            <w:pPr>
              <w:spacing w:line="240" w:lineRule="auto"/>
              <w:jc w:val="center"/>
              <w:rPr>
                <w:rFonts w:cs="Arial"/>
                <w:sz w:val="24"/>
              </w:rPr>
            </w:pPr>
          </w:p>
        </w:tc>
        <w:tc>
          <w:tcPr>
            <w:tcW w:w="374" w:type="pct"/>
            <w:shd w:val="clear" w:color="auto" w:fill="auto"/>
          </w:tcPr>
          <w:p w:rsidR="00E83402" w:rsidRPr="003930CF" w:rsidRDefault="00E83402" w:rsidP="00E83402">
            <w:pPr>
              <w:spacing w:line="240" w:lineRule="auto"/>
              <w:jc w:val="center"/>
              <w:rPr>
                <w:rFonts w:cs="Arial"/>
                <w:sz w:val="24"/>
              </w:rPr>
            </w:pPr>
          </w:p>
        </w:tc>
        <w:tc>
          <w:tcPr>
            <w:tcW w:w="316" w:type="pct"/>
            <w:shd w:val="clear" w:color="auto" w:fill="auto"/>
          </w:tcPr>
          <w:p w:rsidR="00E83402" w:rsidRDefault="00E83402" w:rsidP="00E83402">
            <w:pPr>
              <w:jc w:val="center"/>
            </w:pPr>
            <w:r w:rsidRPr="002C0113">
              <w:rPr>
                <w:rFonts w:cs="Arial"/>
                <w:sz w:val="24"/>
              </w:rPr>
              <w:sym w:font="Wingdings" w:char="F0FC"/>
            </w:r>
          </w:p>
        </w:tc>
        <w:tc>
          <w:tcPr>
            <w:tcW w:w="2978" w:type="pct"/>
            <w:vMerge w:val="restart"/>
            <w:shd w:val="clear" w:color="auto" w:fill="auto"/>
          </w:tcPr>
          <w:p w:rsidR="0079678D" w:rsidRDefault="0079678D" w:rsidP="0079678D">
            <w:pPr>
              <w:spacing w:after="0" w:line="240" w:lineRule="auto"/>
              <w:ind w:left="57" w:right="57"/>
              <w:contextualSpacing/>
              <w:rPr>
                <w:rFonts w:cs="Arial"/>
                <w:sz w:val="24"/>
              </w:rPr>
            </w:pPr>
          </w:p>
          <w:p w:rsidR="0079678D" w:rsidRDefault="0079678D" w:rsidP="0079678D">
            <w:pPr>
              <w:spacing w:after="0" w:line="240" w:lineRule="auto"/>
              <w:ind w:left="57" w:right="57"/>
              <w:contextualSpacing/>
              <w:rPr>
                <w:rFonts w:cs="Arial"/>
                <w:sz w:val="24"/>
              </w:rPr>
            </w:pPr>
            <w:r>
              <w:rPr>
                <w:rFonts w:cs="Arial"/>
                <w:sz w:val="24"/>
              </w:rPr>
              <w:t xml:space="preserve">It is likely this policy will impact on the protected groups of race, religion and marital status. </w:t>
            </w:r>
            <w:r w:rsidRPr="009A4743">
              <w:rPr>
                <w:rFonts w:cs="Arial"/>
                <w:sz w:val="24"/>
              </w:rPr>
              <w:t>However, the nature of this differential impact is expected to be positive</w:t>
            </w:r>
            <w:r>
              <w:rPr>
                <w:rFonts w:cs="Arial"/>
                <w:sz w:val="24"/>
              </w:rPr>
              <w:t xml:space="preserve"> as this policy</w:t>
            </w:r>
            <w:r w:rsidRPr="009A4743">
              <w:rPr>
                <w:rFonts w:cs="Arial"/>
                <w:sz w:val="24"/>
              </w:rPr>
              <w:t xml:space="preserve"> will benefit the health and wellbeing of those who receive the service.</w:t>
            </w:r>
            <w:r>
              <w:rPr>
                <w:rFonts w:cs="Arial"/>
                <w:sz w:val="24"/>
              </w:rPr>
              <w:t xml:space="preserve"> </w:t>
            </w:r>
          </w:p>
          <w:p w:rsidR="0079678D" w:rsidRDefault="0079678D" w:rsidP="0079678D">
            <w:pPr>
              <w:spacing w:after="0" w:line="240" w:lineRule="auto"/>
              <w:ind w:right="57"/>
              <w:contextualSpacing/>
              <w:rPr>
                <w:rFonts w:cs="Arial"/>
                <w:sz w:val="24"/>
              </w:rPr>
            </w:pPr>
          </w:p>
          <w:p w:rsidR="0079678D" w:rsidRDefault="0079678D" w:rsidP="00E83402">
            <w:pPr>
              <w:spacing w:line="240" w:lineRule="auto"/>
              <w:rPr>
                <w:rFonts w:cs="Arial"/>
                <w:sz w:val="24"/>
              </w:rPr>
            </w:pPr>
            <w:r w:rsidRPr="0079678D">
              <w:rPr>
                <w:rFonts w:cs="Arial"/>
                <w:sz w:val="24"/>
              </w:rPr>
              <w:lastRenderedPageBreak/>
              <w:t xml:space="preserve">The aim of this policy is to improve detection of TB, </w:t>
            </w:r>
            <w:r>
              <w:rPr>
                <w:rFonts w:cs="Arial"/>
                <w:sz w:val="24"/>
              </w:rPr>
              <w:t xml:space="preserve">in turn </w:t>
            </w:r>
            <w:r w:rsidRPr="0079678D">
              <w:rPr>
                <w:rFonts w:cs="Arial"/>
                <w:sz w:val="24"/>
              </w:rPr>
              <w:t>contributing to improved health and wel</w:t>
            </w:r>
            <w:r>
              <w:rPr>
                <w:rFonts w:cs="Arial"/>
                <w:sz w:val="24"/>
              </w:rPr>
              <w:t xml:space="preserve">lbeing of the newcomers to Northern Ireland. </w:t>
            </w:r>
            <w:r w:rsidRPr="0079678D">
              <w:rPr>
                <w:rFonts w:cs="Arial"/>
                <w:sz w:val="24"/>
              </w:rPr>
              <w:t>There is nothing to suggest from the evidence at present that there will be any adverse impact in terms of equality of opportunity, g</w:t>
            </w:r>
            <w:r>
              <w:rPr>
                <w:rFonts w:cs="Arial"/>
                <w:sz w:val="24"/>
              </w:rPr>
              <w:t xml:space="preserve">ood relations or human rights. </w:t>
            </w:r>
          </w:p>
          <w:p w:rsidR="0079678D" w:rsidRDefault="0079678D" w:rsidP="00E83402">
            <w:pPr>
              <w:spacing w:line="240" w:lineRule="auto"/>
              <w:rPr>
                <w:rFonts w:cs="Arial"/>
                <w:sz w:val="24"/>
              </w:rPr>
            </w:pPr>
            <w:r>
              <w:rPr>
                <w:rFonts w:cs="Arial"/>
                <w:sz w:val="24"/>
              </w:rPr>
              <w:t xml:space="preserve">It is essential that all service users understand all the information given to them, especially the risk to themselves and other if transmitted. It is also imperative understand the processes involved in TB screening. </w:t>
            </w:r>
            <w:r w:rsidR="000C4297">
              <w:rPr>
                <w:rFonts w:cs="Arial"/>
                <w:sz w:val="24"/>
              </w:rPr>
              <w:t>Staff</w:t>
            </w:r>
            <w:r>
              <w:rPr>
                <w:rFonts w:cs="Arial"/>
                <w:sz w:val="24"/>
              </w:rPr>
              <w:t xml:space="preserve"> need to ensure any communication barrier is minimised. </w:t>
            </w:r>
          </w:p>
          <w:p w:rsidR="0079678D" w:rsidRDefault="0079678D" w:rsidP="0079678D">
            <w:pPr>
              <w:spacing w:line="240" w:lineRule="auto"/>
              <w:rPr>
                <w:rFonts w:cs="Arial"/>
                <w:sz w:val="24"/>
              </w:rPr>
            </w:pPr>
            <w:r w:rsidRPr="0079678D">
              <w:rPr>
                <w:rFonts w:cs="Arial"/>
                <w:sz w:val="24"/>
              </w:rPr>
              <w:t xml:space="preserve">All of NINES service users are newcomers to Northern Ireland and therefore it is highly likely that their first language will not be English. If a service user/patient or their carer does not speak English proficiently, an interpreter should be provided, either face-to-face, or via telephone/virtually.  Any written information should also be translated into other languages as appropriate. </w:t>
            </w:r>
            <w:r w:rsidRPr="001E1D59">
              <w:rPr>
                <w:rFonts w:cs="Arial"/>
                <w:sz w:val="24"/>
              </w:rPr>
              <w:t>This is stated in the policy with a link to BHSCT interpreting toolkit which will guide staff in how to organise interpreting and translations.</w:t>
            </w:r>
            <w:r>
              <w:rPr>
                <w:rFonts w:cs="Arial"/>
                <w:sz w:val="24"/>
              </w:rPr>
              <w:t xml:space="preserve"> </w:t>
            </w:r>
          </w:p>
          <w:p w:rsidR="00284BA9" w:rsidRDefault="00284BA9" w:rsidP="00284BA9">
            <w:pPr>
              <w:spacing w:after="0"/>
              <w:rPr>
                <w:rFonts w:cs="Arial"/>
                <w:sz w:val="24"/>
              </w:rPr>
            </w:pPr>
            <w:r>
              <w:rPr>
                <w:rFonts w:cs="Arial"/>
                <w:sz w:val="24"/>
              </w:rPr>
              <w:t>Engagement did take place with service users about the changes to the policy and process (</w:t>
            </w:r>
            <w:r w:rsidRPr="001E1D59">
              <w:rPr>
                <w:sz w:val="24"/>
              </w:rPr>
              <w:t>that chest x-rays would only be offered to those people that have a positive IGRA result</w:t>
            </w:r>
            <w:r>
              <w:rPr>
                <w:rFonts w:cs="Arial"/>
                <w:sz w:val="24"/>
              </w:rPr>
              <w:t xml:space="preserve">), however it was limited by the lack of understanding of our health care system, which is new to NINES service users. Since the policy became </w:t>
            </w:r>
            <w:r w:rsidRPr="001E1D59">
              <w:rPr>
                <w:rFonts w:cs="Arial"/>
                <w:sz w:val="24"/>
                <w:shd w:val="clear" w:color="auto" w:fill="FFFFFF" w:themeFill="background1"/>
              </w:rPr>
              <w:t xml:space="preserve">operational </w:t>
            </w:r>
            <w:r>
              <w:rPr>
                <w:rFonts w:cs="Arial"/>
                <w:sz w:val="24"/>
                <w:shd w:val="clear" w:color="auto" w:fill="FFFFFF" w:themeFill="background1"/>
              </w:rPr>
              <w:t xml:space="preserve">service </w:t>
            </w:r>
            <w:r w:rsidRPr="001E1D59">
              <w:rPr>
                <w:rFonts w:cs="Arial"/>
                <w:sz w:val="24"/>
                <w:shd w:val="clear" w:color="auto" w:fill="FFFFFF" w:themeFill="background1"/>
              </w:rPr>
              <w:t>users</w:t>
            </w:r>
            <w:r>
              <w:rPr>
                <w:rFonts w:cs="Arial"/>
                <w:sz w:val="24"/>
                <w:shd w:val="clear" w:color="auto" w:fill="FFFFFF" w:themeFill="background1"/>
              </w:rPr>
              <w:t xml:space="preserve"> have been </w:t>
            </w:r>
            <w:r w:rsidRPr="001E1D59">
              <w:rPr>
                <w:rFonts w:cs="Arial"/>
                <w:sz w:val="24"/>
                <w:shd w:val="clear" w:color="auto" w:fill="FFFFFF" w:themeFill="background1"/>
              </w:rPr>
              <w:t xml:space="preserve">involved in deciding the date and time of </w:t>
            </w:r>
            <w:r>
              <w:rPr>
                <w:rFonts w:cs="Arial"/>
                <w:sz w:val="24"/>
                <w:shd w:val="clear" w:color="auto" w:fill="FFFFFF" w:themeFill="background1"/>
              </w:rPr>
              <w:t xml:space="preserve">their </w:t>
            </w:r>
            <w:r w:rsidRPr="001E1D59">
              <w:rPr>
                <w:rFonts w:cs="Arial"/>
                <w:sz w:val="24"/>
                <w:shd w:val="clear" w:color="auto" w:fill="FFFFFF" w:themeFill="background1"/>
              </w:rPr>
              <w:t xml:space="preserve">appointment </w:t>
            </w:r>
            <w:r>
              <w:rPr>
                <w:rFonts w:cs="Arial"/>
                <w:sz w:val="24"/>
                <w:shd w:val="clear" w:color="auto" w:fill="FFFFFF" w:themeFill="background1"/>
              </w:rPr>
              <w:t>(this had not been the case previously). Not only are service users more involved now</w:t>
            </w:r>
            <w:r>
              <w:rPr>
                <w:rFonts w:cs="Arial"/>
                <w:sz w:val="24"/>
                <w:shd w:val="clear" w:color="auto" w:fill="FFFFFF" w:themeFill="background1"/>
              </w:rPr>
              <w:t>,</w:t>
            </w:r>
            <w:r>
              <w:rPr>
                <w:rFonts w:cs="Arial"/>
                <w:sz w:val="24"/>
                <w:shd w:val="clear" w:color="auto" w:fill="FFFFFF" w:themeFill="background1"/>
              </w:rPr>
              <w:t xml:space="preserve"> it has also lead to a </w:t>
            </w:r>
            <w:r w:rsidRPr="001E1D59">
              <w:rPr>
                <w:rFonts w:cs="Arial"/>
                <w:sz w:val="24"/>
                <w:shd w:val="clear" w:color="auto" w:fill="FFFFFF" w:themeFill="background1"/>
              </w:rPr>
              <w:t>decrease</w:t>
            </w:r>
            <w:r>
              <w:rPr>
                <w:rFonts w:cs="Arial"/>
                <w:sz w:val="24"/>
                <w:shd w:val="clear" w:color="auto" w:fill="FFFFFF" w:themeFill="background1"/>
              </w:rPr>
              <w:t xml:space="preserve"> in </w:t>
            </w:r>
            <w:r w:rsidRPr="001E1D59">
              <w:rPr>
                <w:rFonts w:cs="Arial"/>
                <w:sz w:val="24"/>
                <w:shd w:val="clear" w:color="auto" w:fill="FFFFFF" w:themeFill="background1"/>
              </w:rPr>
              <w:t>the DNA rate at appointments.</w:t>
            </w:r>
            <w:r>
              <w:rPr>
                <w:rFonts w:cs="Arial"/>
                <w:sz w:val="24"/>
              </w:rPr>
              <w:t xml:space="preserve"> </w:t>
            </w:r>
          </w:p>
          <w:p w:rsidR="001E1D59" w:rsidRPr="0079678D" w:rsidRDefault="001E1D59" w:rsidP="001E1D59">
            <w:pPr>
              <w:spacing w:after="0"/>
              <w:rPr>
                <w:rFonts w:cs="Arial"/>
                <w:sz w:val="24"/>
              </w:rPr>
            </w:pPr>
          </w:p>
          <w:p w:rsidR="0079678D" w:rsidRDefault="000C4297" w:rsidP="000C4297">
            <w:pPr>
              <w:spacing w:line="240" w:lineRule="auto"/>
              <w:rPr>
                <w:rFonts w:cs="Arial"/>
                <w:sz w:val="24"/>
              </w:rPr>
            </w:pPr>
            <w:r w:rsidRPr="009A4743">
              <w:rPr>
                <w:rFonts w:cs="Arial"/>
                <w:sz w:val="24"/>
              </w:rPr>
              <w:t xml:space="preserve">Staff will </w:t>
            </w:r>
            <w:r>
              <w:rPr>
                <w:rFonts w:cs="Arial"/>
                <w:sz w:val="24"/>
              </w:rPr>
              <w:t xml:space="preserve">also </w:t>
            </w:r>
            <w:r w:rsidRPr="009A4743">
              <w:rPr>
                <w:rFonts w:cs="Arial"/>
                <w:sz w:val="24"/>
              </w:rPr>
              <w:t>ensure that the service is delivered in a way that is mindful and respectful of cultural and religious differences.</w:t>
            </w:r>
          </w:p>
          <w:p w:rsidR="000C4297" w:rsidRDefault="000C4297" w:rsidP="000C4297">
            <w:pPr>
              <w:spacing w:after="0" w:line="240" w:lineRule="auto"/>
              <w:rPr>
                <w:rFonts w:cs="Arial"/>
                <w:sz w:val="24"/>
              </w:rPr>
            </w:pPr>
            <w:r>
              <w:rPr>
                <w:rFonts w:cs="Arial"/>
                <w:sz w:val="24"/>
              </w:rPr>
              <w:t xml:space="preserve">Given this policy will impact on the protected groups of race and religion there is also a possibility it could impact Good Relations. </w:t>
            </w:r>
            <w:r w:rsidRPr="009A4743">
              <w:rPr>
                <w:rFonts w:cs="Arial"/>
                <w:sz w:val="24"/>
              </w:rPr>
              <w:t>However, the nature of this impact is expected to be positive</w:t>
            </w:r>
            <w:r>
              <w:rPr>
                <w:rFonts w:cs="Arial"/>
                <w:sz w:val="24"/>
              </w:rPr>
              <w:t xml:space="preserve"> as this policy</w:t>
            </w:r>
            <w:r w:rsidRPr="009A4743">
              <w:rPr>
                <w:rFonts w:cs="Arial"/>
                <w:sz w:val="24"/>
              </w:rPr>
              <w:t xml:space="preserve"> will benefit the health and wellbeing of those who receive the service.</w:t>
            </w:r>
            <w:r>
              <w:rPr>
                <w:rFonts w:cs="Arial"/>
                <w:sz w:val="24"/>
              </w:rPr>
              <w:t xml:space="preserve"> </w:t>
            </w:r>
          </w:p>
          <w:p w:rsidR="000C4297" w:rsidRDefault="000C4297" w:rsidP="000C4297">
            <w:pPr>
              <w:spacing w:after="0" w:line="240" w:lineRule="auto"/>
              <w:rPr>
                <w:rFonts w:cs="Arial"/>
                <w:sz w:val="24"/>
              </w:rPr>
            </w:pPr>
          </w:p>
          <w:p w:rsidR="000C4297" w:rsidRDefault="000C4297" w:rsidP="000C4297">
            <w:pPr>
              <w:spacing w:after="0" w:line="240" w:lineRule="auto"/>
              <w:rPr>
                <w:rFonts w:cs="Arial"/>
                <w:sz w:val="24"/>
              </w:rPr>
            </w:pPr>
            <w:r w:rsidRPr="003930CF">
              <w:rPr>
                <w:rFonts w:cs="Arial"/>
                <w:sz w:val="24"/>
              </w:rPr>
              <w:t xml:space="preserve">The Trust has a clear and well defined Good Relations strategy </w:t>
            </w:r>
            <w:hyperlink r:id="rId48" w:history="1">
              <w:r w:rsidRPr="003930CF">
                <w:rPr>
                  <w:rStyle w:val="Hyperlink"/>
                  <w:rFonts w:cs="Arial"/>
                  <w:sz w:val="24"/>
                </w:rPr>
                <w:t xml:space="preserve">‘Healthy </w:t>
              </w:r>
              <w:r>
                <w:rPr>
                  <w:rStyle w:val="Hyperlink"/>
                  <w:rFonts w:cs="Arial"/>
                  <w:sz w:val="24"/>
                </w:rPr>
                <w:t>Relations for A Healthy Future 3</w:t>
              </w:r>
              <w:r w:rsidRPr="003930CF">
                <w:rPr>
                  <w:rStyle w:val="Hyperlink"/>
                  <w:rFonts w:cs="Arial"/>
                  <w:sz w:val="24"/>
                </w:rPr>
                <w:t>’</w:t>
              </w:r>
            </w:hyperlink>
            <w:r w:rsidRPr="003930CF">
              <w:rPr>
                <w:rFonts w:cs="Arial"/>
                <w:sz w:val="24"/>
              </w:rPr>
              <w:t xml:space="preserve"> whereby the corporate commitment to Good Relations is </w:t>
            </w:r>
            <w:r w:rsidRPr="003930CF">
              <w:rPr>
                <w:rFonts w:cs="Arial"/>
                <w:sz w:val="24"/>
              </w:rPr>
              <w:lastRenderedPageBreak/>
              <w:t xml:space="preserve">underlined.  The Trust will ensure that all services and all facilities are welcoming to all </w:t>
            </w:r>
            <w:r>
              <w:rPr>
                <w:rFonts w:cs="Arial"/>
                <w:sz w:val="24"/>
              </w:rPr>
              <w:t>service users,</w:t>
            </w:r>
            <w:r w:rsidRPr="003930CF">
              <w:rPr>
                <w:rFonts w:cs="Arial"/>
                <w:sz w:val="24"/>
              </w:rPr>
              <w:t xml:space="preserve"> their </w:t>
            </w:r>
            <w:proofErr w:type="spellStart"/>
            <w:r w:rsidRPr="003930CF">
              <w:rPr>
                <w:rFonts w:cs="Arial"/>
                <w:sz w:val="24"/>
              </w:rPr>
              <w:t>carers</w:t>
            </w:r>
            <w:proofErr w:type="spellEnd"/>
            <w:r w:rsidRPr="003930CF">
              <w:rPr>
                <w:rFonts w:cs="Arial"/>
                <w:sz w:val="24"/>
              </w:rPr>
              <w:t xml:space="preserve"> and advocates regardless of their religious affiliation, political opinion and racial group.</w:t>
            </w:r>
          </w:p>
          <w:p w:rsidR="000C4297" w:rsidRDefault="000C4297" w:rsidP="000C4297">
            <w:pPr>
              <w:spacing w:after="0" w:line="240" w:lineRule="auto"/>
              <w:rPr>
                <w:rFonts w:cs="Arial"/>
                <w:sz w:val="24"/>
              </w:rPr>
            </w:pPr>
          </w:p>
          <w:p w:rsidR="000C4297" w:rsidRPr="003930CF" w:rsidRDefault="000C4297" w:rsidP="000C4297">
            <w:pPr>
              <w:spacing w:line="240" w:lineRule="auto"/>
              <w:rPr>
                <w:rFonts w:cs="Arial"/>
                <w:sz w:val="24"/>
              </w:rPr>
            </w:pPr>
            <w:r>
              <w:rPr>
                <w:rFonts w:cs="Arial"/>
                <w:sz w:val="24"/>
              </w:rPr>
              <w:t xml:space="preserve">All staff attend Mandatory Equality, Good Relations and Human Rights training and can source more tailored information from the Planning and Equality Team, as well as the BHSCT </w:t>
            </w:r>
            <w:r w:rsidRPr="000C4297">
              <w:rPr>
                <w:rFonts w:cs="Arial"/>
                <w:sz w:val="24"/>
              </w:rPr>
              <w:t>Inequalities and Inclusion Coordinator</w:t>
            </w:r>
            <w:r>
              <w:rPr>
                <w:rFonts w:cs="Arial"/>
                <w:sz w:val="24"/>
              </w:rPr>
              <w:t>s.</w:t>
            </w:r>
          </w:p>
        </w:tc>
      </w:tr>
      <w:tr w:rsidR="00E83402" w:rsidRPr="003930CF" w:rsidTr="002E327F">
        <w:tc>
          <w:tcPr>
            <w:tcW w:w="1015" w:type="pct"/>
            <w:shd w:val="clear" w:color="auto" w:fill="EDF7F9"/>
          </w:tcPr>
          <w:p w:rsidR="00E83402" w:rsidRPr="003930CF" w:rsidRDefault="00E83402" w:rsidP="00E83402">
            <w:pPr>
              <w:spacing w:line="240" w:lineRule="auto"/>
              <w:rPr>
                <w:rFonts w:cs="Arial"/>
                <w:b/>
                <w:sz w:val="24"/>
              </w:rPr>
            </w:pPr>
            <w:r w:rsidRPr="003930CF">
              <w:rPr>
                <w:rFonts w:cs="Arial"/>
                <w:b/>
                <w:sz w:val="24"/>
              </w:rPr>
              <w:t>Dependant Status</w:t>
            </w:r>
          </w:p>
        </w:tc>
        <w:tc>
          <w:tcPr>
            <w:tcW w:w="317" w:type="pct"/>
            <w:shd w:val="clear" w:color="auto" w:fill="auto"/>
          </w:tcPr>
          <w:p w:rsidR="00E83402" w:rsidRPr="003930CF" w:rsidRDefault="00E83402" w:rsidP="00E83402">
            <w:pPr>
              <w:spacing w:line="240" w:lineRule="auto"/>
              <w:jc w:val="center"/>
              <w:rPr>
                <w:rFonts w:cs="Arial"/>
                <w:sz w:val="24"/>
              </w:rPr>
            </w:pPr>
          </w:p>
        </w:tc>
        <w:tc>
          <w:tcPr>
            <w:tcW w:w="374" w:type="pct"/>
            <w:shd w:val="clear" w:color="auto" w:fill="auto"/>
          </w:tcPr>
          <w:p w:rsidR="00E83402" w:rsidRPr="003930CF" w:rsidRDefault="00E83402" w:rsidP="00E83402">
            <w:pPr>
              <w:spacing w:line="240" w:lineRule="auto"/>
              <w:jc w:val="center"/>
              <w:rPr>
                <w:rFonts w:cs="Arial"/>
                <w:sz w:val="24"/>
              </w:rPr>
            </w:pPr>
          </w:p>
        </w:tc>
        <w:tc>
          <w:tcPr>
            <w:tcW w:w="316" w:type="pct"/>
            <w:shd w:val="clear" w:color="auto" w:fill="auto"/>
          </w:tcPr>
          <w:p w:rsidR="00E83402" w:rsidRDefault="00E83402" w:rsidP="00E83402">
            <w:pPr>
              <w:jc w:val="center"/>
            </w:pPr>
            <w:r w:rsidRPr="002C0113">
              <w:rPr>
                <w:rFonts w:cs="Arial"/>
                <w:sz w:val="24"/>
              </w:rPr>
              <w:sym w:font="Wingdings" w:char="F0FC"/>
            </w:r>
          </w:p>
        </w:tc>
        <w:tc>
          <w:tcPr>
            <w:tcW w:w="2978" w:type="pct"/>
            <w:vMerge/>
            <w:shd w:val="clear" w:color="auto" w:fill="auto"/>
          </w:tcPr>
          <w:p w:rsidR="00E83402" w:rsidRPr="003930CF" w:rsidRDefault="00E83402" w:rsidP="00E83402">
            <w:pPr>
              <w:spacing w:line="240" w:lineRule="auto"/>
              <w:rPr>
                <w:rFonts w:cs="Arial"/>
                <w:sz w:val="24"/>
              </w:rPr>
            </w:pPr>
          </w:p>
        </w:tc>
      </w:tr>
      <w:tr w:rsidR="00E83402" w:rsidRPr="003930CF" w:rsidTr="002E327F">
        <w:tc>
          <w:tcPr>
            <w:tcW w:w="1015" w:type="pct"/>
            <w:shd w:val="clear" w:color="auto" w:fill="EDF7F9"/>
          </w:tcPr>
          <w:p w:rsidR="00E83402" w:rsidRPr="003930CF" w:rsidRDefault="00E83402" w:rsidP="00E83402">
            <w:pPr>
              <w:spacing w:line="240" w:lineRule="auto"/>
              <w:rPr>
                <w:rFonts w:cs="Arial"/>
                <w:b/>
                <w:sz w:val="24"/>
              </w:rPr>
            </w:pPr>
            <w:r w:rsidRPr="003930CF">
              <w:rPr>
                <w:rFonts w:cs="Arial"/>
                <w:b/>
                <w:sz w:val="24"/>
              </w:rPr>
              <w:t>Disability</w:t>
            </w:r>
          </w:p>
        </w:tc>
        <w:tc>
          <w:tcPr>
            <w:tcW w:w="317" w:type="pct"/>
            <w:shd w:val="clear" w:color="auto" w:fill="auto"/>
          </w:tcPr>
          <w:p w:rsidR="00E83402" w:rsidRPr="003930CF" w:rsidRDefault="00E83402" w:rsidP="00E83402">
            <w:pPr>
              <w:spacing w:line="240" w:lineRule="auto"/>
              <w:jc w:val="center"/>
              <w:rPr>
                <w:rFonts w:cs="Arial"/>
                <w:sz w:val="24"/>
              </w:rPr>
            </w:pPr>
          </w:p>
        </w:tc>
        <w:tc>
          <w:tcPr>
            <w:tcW w:w="374" w:type="pct"/>
            <w:shd w:val="clear" w:color="auto" w:fill="auto"/>
          </w:tcPr>
          <w:p w:rsidR="00E83402" w:rsidRPr="003930CF" w:rsidRDefault="00E83402" w:rsidP="00E83402">
            <w:pPr>
              <w:spacing w:line="240" w:lineRule="auto"/>
              <w:jc w:val="center"/>
              <w:rPr>
                <w:rFonts w:cs="Arial"/>
                <w:sz w:val="24"/>
              </w:rPr>
            </w:pPr>
          </w:p>
        </w:tc>
        <w:tc>
          <w:tcPr>
            <w:tcW w:w="316" w:type="pct"/>
            <w:shd w:val="clear" w:color="auto" w:fill="auto"/>
          </w:tcPr>
          <w:p w:rsidR="00E83402" w:rsidRDefault="00E83402" w:rsidP="00E83402">
            <w:pPr>
              <w:jc w:val="center"/>
            </w:pPr>
            <w:r w:rsidRPr="002C0113">
              <w:rPr>
                <w:rFonts w:cs="Arial"/>
                <w:sz w:val="24"/>
              </w:rPr>
              <w:sym w:font="Wingdings" w:char="F0FC"/>
            </w:r>
          </w:p>
        </w:tc>
        <w:tc>
          <w:tcPr>
            <w:tcW w:w="2978" w:type="pct"/>
            <w:vMerge/>
            <w:shd w:val="clear" w:color="auto" w:fill="auto"/>
          </w:tcPr>
          <w:p w:rsidR="00E83402" w:rsidRPr="003930CF" w:rsidRDefault="00E83402" w:rsidP="00E83402">
            <w:pPr>
              <w:spacing w:line="240" w:lineRule="auto"/>
              <w:rPr>
                <w:rFonts w:cs="Arial"/>
                <w:sz w:val="24"/>
              </w:rPr>
            </w:pPr>
          </w:p>
        </w:tc>
      </w:tr>
      <w:tr w:rsidR="00E83402" w:rsidRPr="003930CF" w:rsidTr="002E327F">
        <w:tc>
          <w:tcPr>
            <w:tcW w:w="1015" w:type="pct"/>
            <w:shd w:val="clear" w:color="auto" w:fill="EDF7F9"/>
          </w:tcPr>
          <w:p w:rsidR="00E83402" w:rsidRPr="003930CF" w:rsidRDefault="00E83402" w:rsidP="00E83402">
            <w:pPr>
              <w:spacing w:line="240" w:lineRule="auto"/>
              <w:rPr>
                <w:rFonts w:cs="Arial"/>
                <w:b/>
                <w:sz w:val="24"/>
              </w:rPr>
            </w:pPr>
            <w:r>
              <w:rPr>
                <w:rFonts w:cs="Arial"/>
                <w:b/>
                <w:sz w:val="24"/>
              </w:rPr>
              <w:lastRenderedPageBreak/>
              <w:t>Men and Wome</w:t>
            </w:r>
            <w:r w:rsidRPr="00D411D1">
              <w:rPr>
                <w:rFonts w:cs="Arial"/>
                <w:b/>
                <w:sz w:val="24"/>
              </w:rPr>
              <w:t>n generally</w:t>
            </w:r>
          </w:p>
        </w:tc>
        <w:tc>
          <w:tcPr>
            <w:tcW w:w="317" w:type="pct"/>
            <w:shd w:val="clear" w:color="auto" w:fill="auto"/>
          </w:tcPr>
          <w:p w:rsidR="00E83402" w:rsidRPr="003930CF" w:rsidRDefault="00E83402" w:rsidP="00E83402">
            <w:pPr>
              <w:spacing w:line="240" w:lineRule="auto"/>
              <w:jc w:val="center"/>
              <w:rPr>
                <w:rFonts w:cs="Arial"/>
                <w:sz w:val="24"/>
              </w:rPr>
            </w:pPr>
          </w:p>
        </w:tc>
        <w:tc>
          <w:tcPr>
            <w:tcW w:w="374" w:type="pct"/>
            <w:shd w:val="clear" w:color="auto" w:fill="auto"/>
          </w:tcPr>
          <w:p w:rsidR="00E83402" w:rsidRPr="003930CF" w:rsidRDefault="00E83402" w:rsidP="00E83402">
            <w:pPr>
              <w:spacing w:line="240" w:lineRule="auto"/>
              <w:jc w:val="center"/>
              <w:rPr>
                <w:rFonts w:cs="Arial"/>
                <w:sz w:val="24"/>
              </w:rPr>
            </w:pPr>
          </w:p>
        </w:tc>
        <w:tc>
          <w:tcPr>
            <w:tcW w:w="316" w:type="pct"/>
            <w:shd w:val="clear" w:color="auto" w:fill="auto"/>
          </w:tcPr>
          <w:p w:rsidR="00E83402" w:rsidRDefault="00E83402" w:rsidP="00E83402">
            <w:pPr>
              <w:jc w:val="center"/>
            </w:pPr>
            <w:r w:rsidRPr="002C0113">
              <w:rPr>
                <w:rFonts w:cs="Arial"/>
                <w:sz w:val="24"/>
              </w:rPr>
              <w:sym w:font="Wingdings" w:char="F0FC"/>
            </w:r>
          </w:p>
        </w:tc>
        <w:tc>
          <w:tcPr>
            <w:tcW w:w="2978" w:type="pct"/>
            <w:vMerge/>
            <w:shd w:val="clear" w:color="auto" w:fill="auto"/>
          </w:tcPr>
          <w:p w:rsidR="00E83402" w:rsidRPr="003930CF" w:rsidRDefault="00E83402" w:rsidP="00E83402">
            <w:pPr>
              <w:spacing w:line="240" w:lineRule="auto"/>
              <w:rPr>
                <w:rFonts w:cs="Arial"/>
                <w:sz w:val="24"/>
              </w:rPr>
            </w:pPr>
          </w:p>
        </w:tc>
      </w:tr>
      <w:tr w:rsidR="00E83402" w:rsidRPr="003930CF" w:rsidTr="002E327F">
        <w:tc>
          <w:tcPr>
            <w:tcW w:w="1015" w:type="pct"/>
            <w:shd w:val="clear" w:color="auto" w:fill="EDF7F9"/>
          </w:tcPr>
          <w:p w:rsidR="00E83402" w:rsidRPr="003930CF" w:rsidRDefault="00E83402" w:rsidP="002E327F">
            <w:pPr>
              <w:spacing w:line="240" w:lineRule="auto"/>
              <w:rPr>
                <w:rFonts w:cs="Arial"/>
                <w:b/>
                <w:sz w:val="24"/>
              </w:rPr>
            </w:pPr>
            <w:r w:rsidRPr="003930CF">
              <w:rPr>
                <w:rFonts w:cs="Arial"/>
                <w:b/>
                <w:sz w:val="24"/>
              </w:rPr>
              <w:t>Marital Status</w:t>
            </w:r>
          </w:p>
        </w:tc>
        <w:tc>
          <w:tcPr>
            <w:tcW w:w="317" w:type="pct"/>
            <w:shd w:val="clear" w:color="auto" w:fill="auto"/>
          </w:tcPr>
          <w:p w:rsidR="00E83402" w:rsidRPr="003930CF" w:rsidRDefault="00E83402" w:rsidP="00E83402">
            <w:pPr>
              <w:spacing w:line="240" w:lineRule="auto"/>
              <w:jc w:val="center"/>
              <w:rPr>
                <w:rFonts w:cs="Arial"/>
                <w:sz w:val="24"/>
              </w:rPr>
            </w:pPr>
          </w:p>
        </w:tc>
        <w:tc>
          <w:tcPr>
            <w:tcW w:w="374" w:type="pct"/>
            <w:shd w:val="clear" w:color="auto" w:fill="auto"/>
          </w:tcPr>
          <w:p w:rsidR="00E83402" w:rsidRPr="003930CF" w:rsidRDefault="00E83402" w:rsidP="00E83402">
            <w:pPr>
              <w:spacing w:line="240" w:lineRule="auto"/>
              <w:jc w:val="center"/>
              <w:rPr>
                <w:rFonts w:cs="Arial"/>
                <w:sz w:val="24"/>
              </w:rPr>
            </w:pPr>
            <w:r>
              <w:rPr>
                <w:rFonts w:cs="Arial"/>
                <w:sz w:val="24"/>
              </w:rPr>
              <w:sym w:font="Wingdings" w:char="F0FC"/>
            </w:r>
          </w:p>
        </w:tc>
        <w:tc>
          <w:tcPr>
            <w:tcW w:w="316" w:type="pct"/>
            <w:shd w:val="clear" w:color="auto" w:fill="auto"/>
          </w:tcPr>
          <w:p w:rsidR="00E83402" w:rsidRPr="003930CF" w:rsidRDefault="00E83402" w:rsidP="00E83402">
            <w:pPr>
              <w:spacing w:line="240" w:lineRule="auto"/>
              <w:jc w:val="center"/>
              <w:rPr>
                <w:rFonts w:cs="Arial"/>
                <w:sz w:val="24"/>
              </w:rPr>
            </w:pPr>
          </w:p>
        </w:tc>
        <w:tc>
          <w:tcPr>
            <w:tcW w:w="2978" w:type="pct"/>
            <w:vMerge/>
            <w:shd w:val="clear" w:color="auto" w:fill="auto"/>
          </w:tcPr>
          <w:p w:rsidR="00E83402" w:rsidRPr="003930CF" w:rsidRDefault="00E83402" w:rsidP="002E327F">
            <w:pPr>
              <w:spacing w:line="240" w:lineRule="auto"/>
              <w:rPr>
                <w:rFonts w:cs="Arial"/>
                <w:sz w:val="24"/>
              </w:rPr>
            </w:pPr>
          </w:p>
        </w:tc>
      </w:tr>
      <w:tr w:rsidR="00E83402" w:rsidRPr="003930CF" w:rsidTr="002E327F">
        <w:tc>
          <w:tcPr>
            <w:tcW w:w="1015" w:type="pct"/>
            <w:shd w:val="clear" w:color="auto" w:fill="EDF7F9"/>
          </w:tcPr>
          <w:p w:rsidR="00E83402" w:rsidRPr="003930CF" w:rsidRDefault="00E83402" w:rsidP="002E327F">
            <w:pPr>
              <w:spacing w:line="240" w:lineRule="auto"/>
              <w:rPr>
                <w:rFonts w:cs="Arial"/>
                <w:b/>
                <w:sz w:val="24"/>
              </w:rPr>
            </w:pPr>
            <w:r w:rsidRPr="003930CF">
              <w:rPr>
                <w:rFonts w:cs="Arial"/>
                <w:b/>
                <w:sz w:val="24"/>
              </w:rPr>
              <w:t>Race (Ethnicity)</w:t>
            </w:r>
          </w:p>
        </w:tc>
        <w:tc>
          <w:tcPr>
            <w:tcW w:w="317" w:type="pct"/>
            <w:tcBorders>
              <w:bottom w:val="dotted" w:sz="2" w:space="0" w:color="auto"/>
            </w:tcBorders>
            <w:shd w:val="clear" w:color="auto" w:fill="auto"/>
          </w:tcPr>
          <w:p w:rsidR="00E83402" w:rsidRPr="003930CF" w:rsidRDefault="00E83402" w:rsidP="00E83402">
            <w:pPr>
              <w:spacing w:line="240" w:lineRule="auto"/>
              <w:jc w:val="center"/>
              <w:rPr>
                <w:rFonts w:cs="Arial"/>
                <w:sz w:val="24"/>
              </w:rPr>
            </w:pPr>
          </w:p>
        </w:tc>
        <w:tc>
          <w:tcPr>
            <w:tcW w:w="374" w:type="pct"/>
            <w:tcBorders>
              <w:bottom w:val="dotted" w:sz="2" w:space="0" w:color="auto"/>
            </w:tcBorders>
            <w:shd w:val="clear" w:color="auto" w:fill="auto"/>
          </w:tcPr>
          <w:p w:rsidR="00E83402" w:rsidRPr="003930CF" w:rsidRDefault="00E83402" w:rsidP="00E83402">
            <w:pPr>
              <w:spacing w:line="240" w:lineRule="auto"/>
              <w:jc w:val="center"/>
              <w:rPr>
                <w:rFonts w:cs="Arial"/>
                <w:sz w:val="24"/>
              </w:rPr>
            </w:pPr>
            <w:r>
              <w:rPr>
                <w:rFonts w:cs="Arial"/>
                <w:sz w:val="24"/>
              </w:rPr>
              <w:sym w:font="Wingdings" w:char="F0FC"/>
            </w:r>
          </w:p>
        </w:tc>
        <w:tc>
          <w:tcPr>
            <w:tcW w:w="316" w:type="pct"/>
            <w:tcBorders>
              <w:bottom w:val="dotted" w:sz="2" w:space="0" w:color="auto"/>
            </w:tcBorders>
            <w:shd w:val="clear" w:color="auto" w:fill="auto"/>
          </w:tcPr>
          <w:p w:rsidR="00E83402" w:rsidRPr="003930CF" w:rsidRDefault="00E83402" w:rsidP="00E83402">
            <w:pPr>
              <w:spacing w:line="240" w:lineRule="auto"/>
              <w:jc w:val="center"/>
              <w:rPr>
                <w:rFonts w:cs="Arial"/>
                <w:sz w:val="24"/>
              </w:rPr>
            </w:pPr>
          </w:p>
        </w:tc>
        <w:tc>
          <w:tcPr>
            <w:tcW w:w="2978" w:type="pct"/>
            <w:vMerge/>
            <w:shd w:val="clear" w:color="auto" w:fill="auto"/>
          </w:tcPr>
          <w:p w:rsidR="00E83402" w:rsidRPr="003930CF" w:rsidRDefault="00E83402" w:rsidP="002E327F">
            <w:pPr>
              <w:spacing w:line="240" w:lineRule="auto"/>
              <w:rPr>
                <w:rFonts w:cs="Arial"/>
                <w:sz w:val="24"/>
              </w:rPr>
            </w:pPr>
          </w:p>
        </w:tc>
      </w:tr>
      <w:tr w:rsidR="00E83402" w:rsidRPr="003930CF" w:rsidTr="002E327F">
        <w:tc>
          <w:tcPr>
            <w:tcW w:w="1015" w:type="pct"/>
            <w:shd w:val="clear" w:color="auto" w:fill="EDF7F9"/>
          </w:tcPr>
          <w:p w:rsidR="00E83402" w:rsidRPr="003930CF" w:rsidRDefault="00E83402" w:rsidP="002E327F">
            <w:pPr>
              <w:spacing w:line="240" w:lineRule="auto"/>
              <w:rPr>
                <w:rFonts w:cs="Arial"/>
                <w:b/>
                <w:sz w:val="24"/>
              </w:rPr>
            </w:pPr>
            <w:r w:rsidRPr="003930CF">
              <w:rPr>
                <w:rFonts w:cs="Arial"/>
                <w:b/>
                <w:sz w:val="24"/>
              </w:rPr>
              <w:t>Religion</w:t>
            </w:r>
          </w:p>
        </w:tc>
        <w:tc>
          <w:tcPr>
            <w:tcW w:w="317" w:type="pct"/>
            <w:tcBorders>
              <w:bottom w:val="dotted" w:sz="2" w:space="0" w:color="auto"/>
            </w:tcBorders>
            <w:shd w:val="clear" w:color="auto" w:fill="auto"/>
          </w:tcPr>
          <w:p w:rsidR="00E83402" w:rsidRPr="003930CF" w:rsidRDefault="00E83402" w:rsidP="00E83402">
            <w:pPr>
              <w:spacing w:line="240" w:lineRule="auto"/>
              <w:jc w:val="center"/>
              <w:rPr>
                <w:rFonts w:cs="Arial"/>
                <w:sz w:val="24"/>
              </w:rPr>
            </w:pPr>
          </w:p>
        </w:tc>
        <w:tc>
          <w:tcPr>
            <w:tcW w:w="374" w:type="pct"/>
            <w:tcBorders>
              <w:bottom w:val="dotted" w:sz="2" w:space="0" w:color="auto"/>
            </w:tcBorders>
            <w:shd w:val="clear" w:color="auto" w:fill="auto"/>
          </w:tcPr>
          <w:p w:rsidR="00E83402" w:rsidRPr="003930CF" w:rsidRDefault="00E83402" w:rsidP="00E83402">
            <w:pPr>
              <w:spacing w:line="240" w:lineRule="auto"/>
              <w:jc w:val="center"/>
              <w:rPr>
                <w:rFonts w:cs="Arial"/>
                <w:sz w:val="24"/>
              </w:rPr>
            </w:pPr>
            <w:r>
              <w:rPr>
                <w:rFonts w:cs="Arial"/>
                <w:sz w:val="24"/>
              </w:rPr>
              <w:sym w:font="Wingdings" w:char="F0FC"/>
            </w:r>
          </w:p>
        </w:tc>
        <w:tc>
          <w:tcPr>
            <w:tcW w:w="316" w:type="pct"/>
            <w:tcBorders>
              <w:bottom w:val="dotted" w:sz="2" w:space="0" w:color="auto"/>
            </w:tcBorders>
            <w:shd w:val="clear" w:color="auto" w:fill="auto"/>
          </w:tcPr>
          <w:p w:rsidR="00E83402" w:rsidRPr="003930CF" w:rsidRDefault="00E83402" w:rsidP="00E83402">
            <w:pPr>
              <w:spacing w:line="240" w:lineRule="auto"/>
              <w:jc w:val="center"/>
              <w:rPr>
                <w:rFonts w:cs="Arial"/>
                <w:sz w:val="24"/>
              </w:rPr>
            </w:pPr>
          </w:p>
        </w:tc>
        <w:tc>
          <w:tcPr>
            <w:tcW w:w="2978" w:type="pct"/>
            <w:vMerge/>
            <w:shd w:val="clear" w:color="auto" w:fill="auto"/>
          </w:tcPr>
          <w:p w:rsidR="00E83402" w:rsidRPr="003930CF" w:rsidRDefault="00E83402" w:rsidP="002E327F">
            <w:pPr>
              <w:spacing w:line="240" w:lineRule="auto"/>
              <w:rPr>
                <w:rFonts w:cs="Arial"/>
                <w:sz w:val="24"/>
              </w:rPr>
            </w:pPr>
          </w:p>
        </w:tc>
      </w:tr>
      <w:tr w:rsidR="00E83402" w:rsidRPr="003930CF" w:rsidTr="002E327F">
        <w:tc>
          <w:tcPr>
            <w:tcW w:w="1015" w:type="pct"/>
            <w:shd w:val="clear" w:color="auto" w:fill="EDF7F9"/>
          </w:tcPr>
          <w:p w:rsidR="00E83402" w:rsidRPr="003930CF" w:rsidRDefault="00E83402" w:rsidP="00E83402">
            <w:pPr>
              <w:spacing w:line="240" w:lineRule="auto"/>
              <w:rPr>
                <w:rFonts w:cs="Arial"/>
                <w:b/>
                <w:sz w:val="24"/>
              </w:rPr>
            </w:pPr>
            <w:r w:rsidRPr="003930CF">
              <w:rPr>
                <w:rFonts w:cs="Arial"/>
                <w:b/>
                <w:sz w:val="24"/>
              </w:rPr>
              <w:t>Political Opinion</w:t>
            </w:r>
          </w:p>
        </w:tc>
        <w:tc>
          <w:tcPr>
            <w:tcW w:w="317" w:type="pct"/>
            <w:shd w:val="clear" w:color="auto" w:fill="auto"/>
          </w:tcPr>
          <w:p w:rsidR="00E83402" w:rsidRPr="003930CF" w:rsidRDefault="00E83402" w:rsidP="00E83402">
            <w:pPr>
              <w:spacing w:line="240" w:lineRule="auto"/>
              <w:jc w:val="center"/>
              <w:rPr>
                <w:rFonts w:cs="Arial"/>
                <w:sz w:val="24"/>
              </w:rPr>
            </w:pPr>
          </w:p>
        </w:tc>
        <w:tc>
          <w:tcPr>
            <w:tcW w:w="374" w:type="pct"/>
            <w:shd w:val="clear" w:color="auto" w:fill="auto"/>
          </w:tcPr>
          <w:p w:rsidR="00E83402" w:rsidRPr="003930CF" w:rsidRDefault="00E83402" w:rsidP="00E83402">
            <w:pPr>
              <w:spacing w:line="240" w:lineRule="auto"/>
              <w:jc w:val="center"/>
              <w:rPr>
                <w:rFonts w:cs="Arial"/>
                <w:sz w:val="24"/>
              </w:rPr>
            </w:pPr>
          </w:p>
        </w:tc>
        <w:tc>
          <w:tcPr>
            <w:tcW w:w="316" w:type="pct"/>
            <w:shd w:val="clear" w:color="auto" w:fill="auto"/>
          </w:tcPr>
          <w:p w:rsidR="00E83402" w:rsidRDefault="00E83402" w:rsidP="00E83402">
            <w:pPr>
              <w:jc w:val="center"/>
            </w:pPr>
            <w:r w:rsidRPr="00506197">
              <w:rPr>
                <w:rFonts w:cs="Arial"/>
                <w:sz w:val="24"/>
              </w:rPr>
              <w:sym w:font="Wingdings" w:char="F0FC"/>
            </w:r>
          </w:p>
        </w:tc>
        <w:tc>
          <w:tcPr>
            <w:tcW w:w="2978" w:type="pct"/>
            <w:vMerge/>
            <w:shd w:val="clear" w:color="auto" w:fill="auto"/>
          </w:tcPr>
          <w:p w:rsidR="00E83402" w:rsidRPr="003930CF" w:rsidRDefault="00E83402" w:rsidP="00E83402">
            <w:pPr>
              <w:spacing w:line="240" w:lineRule="auto"/>
              <w:rPr>
                <w:rFonts w:cs="Arial"/>
                <w:sz w:val="24"/>
              </w:rPr>
            </w:pPr>
          </w:p>
        </w:tc>
      </w:tr>
      <w:tr w:rsidR="00E83402" w:rsidRPr="003930CF" w:rsidTr="002E327F">
        <w:tc>
          <w:tcPr>
            <w:tcW w:w="1015" w:type="pct"/>
            <w:shd w:val="clear" w:color="auto" w:fill="EDF7F9"/>
          </w:tcPr>
          <w:p w:rsidR="00E83402" w:rsidRPr="003930CF" w:rsidRDefault="00E83402" w:rsidP="00E83402">
            <w:pPr>
              <w:spacing w:line="240" w:lineRule="auto"/>
              <w:rPr>
                <w:rFonts w:cs="Arial"/>
                <w:b/>
                <w:sz w:val="24"/>
              </w:rPr>
            </w:pPr>
            <w:r w:rsidRPr="003930CF">
              <w:rPr>
                <w:rFonts w:cs="Arial"/>
                <w:b/>
                <w:sz w:val="24"/>
              </w:rPr>
              <w:t>Sexual Orientation</w:t>
            </w:r>
          </w:p>
        </w:tc>
        <w:tc>
          <w:tcPr>
            <w:tcW w:w="317" w:type="pct"/>
            <w:shd w:val="clear" w:color="auto" w:fill="auto"/>
          </w:tcPr>
          <w:p w:rsidR="00E83402" w:rsidRPr="003930CF" w:rsidRDefault="00E83402" w:rsidP="00E83402">
            <w:pPr>
              <w:spacing w:line="240" w:lineRule="auto"/>
              <w:jc w:val="center"/>
              <w:rPr>
                <w:rFonts w:cs="Arial"/>
                <w:sz w:val="24"/>
              </w:rPr>
            </w:pPr>
          </w:p>
        </w:tc>
        <w:tc>
          <w:tcPr>
            <w:tcW w:w="374" w:type="pct"/>
            <w:shd w:val="clear" w:color="auto" w:fill="auto"/>
          </w:tcPr>
          <w:p w:rsidR="00E83402" w:rsidRPr="003930CF" w:rsidRDefault="00E83402" w:rsidP="00E83402">
            <w:pPr>
              <w:spacing w:line="240" w:lineRule="auto"/>
              <w:jc w:val="center"/>
              <w:rPr>
                <w:rFonts w:cs="Arial"/>
                <w:sz w:val="24"/>
              </w:rPr>
            </w:pPr>
          </w:p>
        </w:tc>
        <w:tc>
          <w:tcPr>
            <w:tcW w:w="316" w:type="pct"/>
            <w:shd w:val="clear" w:color="auto" w:fill="auto"/>
          </w:tcPr>
          <w:p w:rsidR="00E83402" w:rsidRDefault="00E83402" w:rsidP="00E83402">
            <w:pPr>
              <w:jc w:val="center"/>
            </w:pPr>
            <w:r w:rsidRPr="00506197">
              <w:rPr>
                <w:rFonts w:cs="Arial"/>
                <w:sz w:val="24"/>
              </w:rPr>
              <w:sym w:font="Wingdings" w:char="F0FC"/>
            </w:r>
          </w:p>
        </w:tc>
        <w:tc>
          <w:tcPr>
            <w:tcW w:w="2978" w:type="pct"/>
            <w:vMerge/>
            <w:shd w:val="clear" w:color="auto" w:fill="auto"/>
          </w:tcPr>
          <w:p w:rsidR="00E83402" w:rsidRPr="003930CF" w:rsidRDefault="00E83402" w:rsidP="00E83402">
            <w:pPr>
              <w:spacing w:line="240" w:lineRule="auto"/>
              <w:rPr>
                <w:rFonts w:cs="Arial"/>
                <w:sz w:val="24"/>
              </w:rPr>
            </w:pPr>
          </w:p>
        </w:tc>
      </w:tr>
      <w:tr w:rsidR="00E83402" w:rsidRPr="003930CF" w:rsidTr="002E327F">
        <w:tc>
          <w:tcPr>
            <w:tcW w:w="1015" w:type="pct"/>
            <w:shd w:val="clear" w:color="auto" w:fill="EDF7F9"/>
          </w:tcPr>
          <w:p w:rsidR="00E83402" w:rsidRPr="003930CF" w:rsidRDefault="00E83402" w:rsidP="00E83402">
            <w:pPr>
              <w:spacing w:line="240" w:lineRule="auto"/>
              <w:rPr>
                <w:rFonts w:cs="Arial"/>
                <w:b/>
                <w:sz w:val="24"/>
              </w:rPr>
            </w:pPr>
            <w:r w:rsidRPr="003930CF">
              <w:rPr>
                <w:rFonts w:cs="Arial"/>
                <w:b/>
                <w:sz w:val="24"/>
              </w:rPr>
              <w:t>Multiple Identit</w:t>
            </w:r>
            <w:r>
              <w:rPr>
                <w:rFonts w:cs="Arial"/>
                <w:b/>
                <w:sz w:val="24"/>
              </w:rPr>
              <w:t>ies</w:t>
            </w:r>
            <w:r w:rsidRPr="003930CF">
              <w:rPr>
                <w:rFonts w:cs="Arial"/>
                <w:b/>
                <w:sz w:val="24"/>
              </w:rPr>
              <w:t xml:space="preserve"> </w:t>
            </w:r>
            <w:r w:rsidRPr="003930CF">
              <w:rPr>
                <w:rFonts w:cs="Arial"/>
                <w:sz w:val="24"/>
              </w:rPr>
              <w:t>e</w:t>
            </w:r>
            <w:r w:rsidRPr="003930CF">
              <w:rPr>
                <w:rFonts w:cs="Arial"/>
                <w:i/>
                <w:sz w:val="24"/>
                <w:lang w:eastAsia="en-GB"/>
              </w:rPr>
              <w:t xml:space="preserve">.g. </w:t>
            </w:r>
            <w:r>
              <w:rPr>
                <w:rFonts w:cs="Arial"/>
                <w:i/>
                <w:iCs/>
                <w:sz w:val="24"/>
                <w:lang w:eastAsia="en-GB"/>
              </w:rPr>
              <w:t>disabled ethnic minorities</w:t>
            </w:r>
            <w:r w:rsidRPr="003930CF">
              <w:rPr>
                <w:rFonts w:cs="Arial"/>
                <w:i/>
                <w:iCs/>
                <w:sz w:val="24"/>
                <w:lang w:eastAsia="en-GB"/>
              </w:rPr>
              <w:t xml:space="preserve"> or young Protestant men.</w:t>
            </w:r>
          </w:p>
        </w:tc>
        <w:tc>
          <w:tcPr>
            <w:tcW w:w="317" w:type="pct"/>
            <w:shd w:val="clear" w:color="auto" w:fill="auto"/>
          </w:tcPr>
          <w:p w:rsidR="00E83402" w:rsidRPr="003930CF" w:rsidRDefault="00E83402" w:rsidP="00E83402">
            <w:pPr>
              <w:spacing w:line="240" w:lineRule="auto"/>
              <w:jc w:val="center"/>
              <w:rPr>
                <w:rFonts w:cs="Arial"/>
                <w:sz w:val="24"/>
              </w:rPr>
            </w:pPr>
          </w:p>
        </w:tc>
        <w:tc>
          <w:tcPr>
            <w:tcW w:w="374" w:type="pct"/>
            <w:shd w:val="clear" w:color="auto" w:fill="auto"/>
          </w:tcPr>
          <w:p w:rsidR="00E83402" w:rsidRPr="003930CF" w:rsidRDefault="00E83402" w:rsidP="00E83402">
            <w:pPr>
              <w:spacing w:line="240" w:lineRule="auto"/>
              <w:jc w:val="center"/>
              <w:rPr>
                <w:rFonts w:cs="Arial"/>
                <w:sz w:val="24"/>
              </w:rPr>
            </w:pPr>
            <w:r>
              <w:rPr>
                <w:rFonts w:cs="Arial"/>
                <w:sz w:val="24"/>
              </w:rPr>
              <w:sym w:font="Wingdings" w:char="F0FC"/>
            </w:r>
          </w:p>
        </w:tc>
        <w:tc>
          <w:tcPr>
            <w:tcW w:w="316" w:type="pct"/>
            <w:shd w:val="clear" w:color="auto" w:fill="auto"/>
          </w:tcPr>
          <w:p w:rsidR="00E83402" w:rsidRDefault="00E83402" w:rsidP="00E83402">
            <w:pPr>
              <w:jc w:val="center"/>
            </w:pPr>
          </w:p>
        </w:tc>
        <w:tc>
          <w:tcPr>
            <w:tcW w:w="2978" w:type="pct"/>
            <w:vMerge/>
            <w:shd w:val="clear" w:color="auto" w:fill="auto"/>
          </w:tcPr>
          <w:p w:rsidR="00E83402" w:rsidRPr="003930CF" w:rsidRDefault="00E83402" w:rsidP="00E83402">
            <w:pPr>
              <w:spacing w:line="240" w:lineRule="auto"/>
              <w:rPr>
                <w:rFonts w:cs="Arial"/>
                <w:sz w:val="24"/>
              </w:rPr>
            </w:pPr>
          </w:p>
        </w:tc>
      </w:tr>
    </w:tbl>
    <w:p w:rsidR="00D75E22" w:rsidRDefault="00D75E22" w:rsidP="00D75E22">
      <w:pPr>
        <w:rPr>
          <w:rFonts w:cs="Arial"/>
          <w:sz w:val="24"/>
        </w:rPr>
      </w:pPr>
    </w:p>
    <w:tbl>
      <w:tblPr>
        <w:tblW w:w="15598" w:type="dxa"/>
        <w:tblLayout w:type="fixed"/>
        <w:tblCellMar>
          <w:left w:w="0" w:type="dxa"/>
          <w:right w:w="0" w:type="dxa"/>
        </w:tblCellMar>
        <w:tblLook w:val="0000" w:firstRow="0" w:lastRow="0" w:firstColumn="0" w:lastColumn="0" w:noHBand="0" w:noVBand="0"/>
      </w:tblPr>
      <w:tblGrid>
        <w:gridCol w:w="1253"/>
        <w:gridCol w:w="2131"/>
        <w:gridCol w:w="989"/>
        <w:gridCol w:w="994"/>
        <w:gridCol w:w="998"/>
        <w:gridCol w:w="9233"/>
      </w:tblGrid>
      <w:tr w:rsidR="00D75E22" w:rsidRPr="006B72E1" w:rsidTr="00020A33">
        <w:trPr>
          <w:trHeight w:hRule="exact" w:val="576"/>
        </w:trPr>
        <w:tc>
          <w:tcPr>
            <w:tcW w:w="15598" w:type="dxa"/>
            <w:gridSpan w:val="6"/>
            <w:tcBorders>
              <w:top w:val="single" w:sz="4" w:space="0" w:color="auto"/>
              <w:left w:val="single" w:sz="4" w:space="0" w:color="auto"/>
              <w:bottom w:val="nil"/>
              <w:right w:val="single" w:sz="4" w:space="0" w:color="auto"/>
            </w:tcBorders>
            <w:shd w:val="clear" w:color="auto" w:fill="E4F2F6"/>
          </w:tcPr>
          <w:p w:rsidR="00D75E22" w:rsidRPr="006B72E1" w:rsidRDefault="00D75E22" w:rsidP="002E327F">
            <w:pPr>
              <w:pStyle w:val="Bodytext30"/>
              <w:shd w:val="clear" w:color="auto" w:fill="auto"/>
              <w:spacing w:line="260" w:lineRule="exact"/>
              <w:ind w:left="120"/>
              <w:rPr>
                <w:sz w:val="24"/>
                <w:szCs w:val="24"/>
              </w:rPr>
            </w:pPr>
            <w:r w:rsidRPr="00A326C3">
              <w:rPr>
                <w:rStyle w:val="Bodytext3"/>
                <w:bCs/>
                <w:color w:val="000000"/>
                <w:sz w:val="24"/>
                <w:szCs w:val="24"/>
              </w:rPr>
              <w:t>(4.2)</w:t>
            </w:r>
            <w:r w:rsidRPr="006B72E1">
              <w:rPr>
                <w:rStyle w:val="Bodytext3"/>
                <w:b/>
                <w:bCs/>
                <w:color w:val="000000"/>
                <w:sz w:val="24"/>
                <w:szCs w:val="24"/>
              </w:rPr>
              <w:t xml:space="preserve"> STAFF</w:t>
            </w:r>
          </w:p>
        </w:tc>
      </w:tr>
      <w:tr w:rsidR="00D75E22" w:rsidRPr="008F532B" w:rsidTr="00020A33">
        <w:trPr>
          <w:trHeight w:hRule="exact" w:val="528"/>
        </w:trPr>
        <w:tc>
          <w:tcPr>
            <w:tcW w:w="3384" w:type="dxa"/>
            <w:gridSpan w:val="2"/>
            <w:vMerge w:val="restart"/>
            <w:tcBorders>
              <w:top w:val="single" w:sz="4" w:space="0" w:color="auto"/>
              <w:left w:val="single" w:sz="4" w:space="0" w:color="auto"/>
              <w:bottom w:val="nil"/>
              <w:right w:val="nil"/>
            </w:tcBorders>
            <w:shd w:val="clear" w:color="auto" w:fill="E4F2F6"/>
          </w:tcPr>
          <w:p w:rsidR="00D75E22" w:rsidRPr="006B72E1" w:rsidRDefault="00D75E22" w:rsidP="002E327F">
            <w:pPr>
              <w:pStyle w:val="Bodytext41"/>
              <w:shd w:val="clear" w:color="auto" w:fill="auto"/>
              <w:spacing w:line="220" w:lineRule="exact"/>
              <w:ind w:left="140" w:firstLine="0"/>
              <w:rPr>
                <w:sz w:val="24"/>
                <w:szCs w:val="24"/>
              </w:rPr>
            </w:pPr>
            <w:r w:rsidRPr="006B72E1">
              <w:rPr>
                <w:rStyle w:val="Bodytext4"/>
                <w:b/>
                <w:bCs/>
                <w:color w:val="000000"/>
                <w:sz w:val="24"/>
                <w:szCs w:val="24"/>
              </w:rPr>
              <w:t>Equality Category</w:t>
            </w:r>
          </w:p>
        </w:tc>
        <w:tc>
          <w:tcPr>
            <w:tcW w:w="2981" w:type="dxa"/>
            <w:gridSpan w:val="3"/>
            <w:tcBorders>
              <w:top w:val="single" w:sz="4" w:space="0" w:color="auto"/>
              <w:left w:val="single" w:sz="4" w:space="0" w:color="auto"/>
              <w:bottom w:val="nil"/>
              <w:right w:val="nil"/>
            </w:tcBorders>
            <w:shd w:val="clear" w:color="auto" w:fill="E4F2F6"/>
          </w:tcPr>
          <w:p w:rsidR="00D75E22" w:rsidRPr="006B72E1" w:rsidRDefault="00D75E22" w:rsidP="002E327F">
            <w:pPr>
              <w:pStyle w:val="Bodytext41"/>
              <w:shd w:val="clear" w:color="auto" w:fill="auto"/>
              <w:spacing w:line="220" w:lineRule="exact"/>
              <w:ind w:firstLine="0"/>
              <w:jc w:val="center"/>
              <w:rPr>
                <w:sz w:val="24"/>
                <w:szCs w:val="24"/>
              </w:rPr>
            </w:pPr>
            <w:r w:rsidRPr="006B72E1">
              <w:rPr>
                <w:rStyle w:val="Bodytext4"/>
                <w:b/>
                <w:bCs/>
                <w:color w:val="000000"/>
                <w:sz w:val="24"/>
                <w:szCs w:val="24"/>
              </w:rPr>
              <w:t>Level of Impact</w:t>
            </w:r>
          </w:p>
        </w:tc>
        <w:tc>
          <w:tcPr>
            <w:tcW w:w="9233" w:type="dxa"/>
            <w:vMerge w:val="restart"/>
            <w:tcBorders>
              <w:top w:val="single" w:sz="4" w:space="0" w:color="auto"/>
              <w:left w:val="single" w:sz="4" w:space="0" w:color="auto"/>
              <w:bottom w:val="single" w:sz="4" w:space="0" w:color="auto"/>
              <w:right w:val="single" w:sz="4" w:space="0" w:color="auto"/>
            </w:tcBorders>
            <w:shd w:val="clear" w:color="auto" w:fill="E4F2F6"/>
          </w:tcPr>
          <w:p w:rsidR="00020A33" w:rsidRDefault="00D75E22" w:rsidP="002E327F">
            <w:pPr>
              <w:pStyle w:val="Bodytext41"/>
              <w:shd w:val="clear" w:color="auto" w:fill="auto"/>
              <w:ind w:right="300" w:firstLine="0"/>
              <w:jc w:val="center"/>
              <w:rPr>
                <w:rStyle w:val="Bodytext4NotBold4"/>
                <w:b w:val="0"/>
                <w:bCs w:val="0"/>
                <w:color w:val="000000"/>
                <w:sz w:val="24"/>
                <w:szCs w:val="24"/>
              </w:rPr>
            </w:pPr>
            <w:r w:rsidRPr="006B72E1">
              <w:rPr>
                <w:rStyle w:val="Bodytext4"/>
                <w:b/>
                <w:bCs/>
                <w:color w:val="000000"/>
                <w:sz w:val="24"/>
                <w:szCs w:val="24"/>
              </w:rPr>
              <w:t xml:space="preserve">Mitigation Measures and consideration of alternative policies or actions that </w:t>
            </w:r>
            <w:r w:rsidRPr="006B72E1">
              <w:rPr>
                <w:rStyle w:val="Bodytext44"/>
                <w:b/>
                <w:bCs/>
                <w:color w:val="000000"/>
                <w:sz w:val="24"/>
                <w:szCs w:val="24"/>
              </w:rPr>
              <w:t>might lessen the severity of the equality impact</w:t>
            </w:r>
            <w:r>
              <w:rPr>
                <w:rStyle w:val="Bodytext4NotBold4"/>
                <w:b w:val="0"/>
                <w:bCs w:val="0"/>
                <w:color w:val="000000"/>
                <w:sz w:val="24"/>
                <w:szCs w:val="24"/>
              </w:rPr>
              <w:t xml:space="preserve"> </w:t>
            </w:r>
          </w:p>
          <w:p w:rsidR="00D75E22" w:rsidRPr="008F532B" w:rsidRDefault="00D75E22" w:rsidP="002E327F">
            <w:pPr>
              <w:pStyle w:val="Bodytext41"/>
              <w:shd w:val="clear" w:color="auto" w:fill="auto"/>
              <w:ind w:right="300" w:firstLine="0"/>
              <w:jc w:val="center"/>
              <w:rPr>
                <w:rStyle w:val="Bodytext4"/>
                <w:b/>
                <w:bCs/>
                <w:sz w:val="24"/>
                <w:szCs w:val="24"/>
              </w:rPr>
            </w:pPr>
            <w:r w:rsidRPr="006B72E1">
              <w:rPr>
                <w:rStyle w:val="Bodytext4NotBold4"/>
                <w:b w:val="0"/>
                <w:bCs w:val="0"/>
                <w:color w:val="000000"/>
                <w:sz w:val="24"/>
                <w:szCs w:val="24"/>
              </w:rPr>
              <w:t>(where Major or Minor Impact</w:t>
            </w:r>
            <w:r>
              <w:rPr>
                <w:sz w:val="24"/>
                <w:szCs w:val="24"/>
              </w:rPr>
              <w:t xml:space="preserve"> </w:t>
            </w:r>
            <w:r w:rsidRPr="008F532B">
              <w:rPr>
                <w:rStyle w:val="BodyTextChar"/>
                <w:b w:val="0"/>
                <w:color w:val="000000"/>
                <w:sz w:val="24"/>
              </w:rPr>
              <w:t>identified)</w:t>
            </w:r>
          </w:p>
        </w:tc>
      </w:tr>
      <w:tr w:rsidR="00D75E22" w:rsidRPr="006B72E1" w:rsidTr="00020A33">
        <w:trPr>
          <w:trHeight w:hRule="exact" w:val="552"/>
        </w:trPr>
        <w:tc>
          <w:tcPr>
            <w:tcW w:w="3384" w:type="dxa"/>
            <w:gridSpan w:val="2"/>
            <w:vMerge/>
            <w:tcBorders>
              <w:top w:val="nil"/>
              <w:left w:val="single" w:sz="4" w:space="0" w:color="auto"/>
              <w:bottom w:val="single" w:sz="4" w:space="0" w:color="auto"/>
              <w:right w:val="nil"/>
            </w:tcBorders>
            <w:shd w:val="clear" w:color="auto" w:fill="E4F2F6"/>
          </w:tcPr>
          <w:p w:rsidR="00D75E22" w:rsidRPr="006B72E1" w:rsidRDefault="00D75E22" w:rsidP="002E327F">
            <w:pPr>
              <w:pStyle w:val="BodyText"/>
              <w:jc w:val="center"/>
              <w:rPr>
                <w:sz w:val="24"/>
              </w:rPr>
            </w:pPr>
          </w:p>
        </w:tc>
        <w:tc>
          <w:tcPr>
            <w:tcW w:w="989" w:type="dxa"/>
            <w:tcBorders>
              <w:top w:val="single" w:sz="4" w:space="0" w:color="auto"/>
              <w:left w:val="single" w:sz="4" w:space="0" w:color="auto"/>
              <w:bottom w:val="single" w:sz="4" w:space="0" w:color="auto"/>
              <w:right w:val="nil"/>
            </w:tcBorders>
            <w:shd w:val="clear" w:color="auto" w:fill="E4F2F6"/>
          </w:tcPr>
          <w:p w:rsidR="00D75E22" w:rsidRPr="006B72E1" w:rsidRDefault="00D75E22" w:rsidP="002E327F">
            <w:pPr>
              <w:pStyle w:val="Bodytext41"/>
              <w:shd w:val="clear" w:color="auto" w:fill="auto"/>
              <w:spacing w:line="220" w:lineRule="exact"/>
              <w:ind w:left="200" w:firstLine="0"/>
              <w:rPr>
                <w:sz w:val="24"/>
                <w:szCs w:val="24"/>
              </w:rPr>
            </w:pPr>
            <w:r w:rsidRPr="006B72E1">
              <w:rPr>
                <w:rStyle w:val="Bodytext4"/>
                <w:b/>
                <w:bCs/>
                <w:color w:val="000000"/>
                <w:sz w:val="24"/>
                <w:szCs w:val="24"/>
              </w:rPr>
              <w:t>Major</w:t>
            </w:r>
          </w:p>
        </w:tc>
        <w:tc>
          <w:tcPr>
            <w:tcW w:w="994" w:type="dxa"/>
            <w:tcBorders>
              <w:top w:val="single" w:sz="4" w:space="0" w:color="auto"/>
              <w:left w:val="single" w:sz="4" w:space="0" w:color="auto"/>
              <w:bottom w:val="single" w:sz="4" w:space="0" w:color="auto"/>
              <w:right w:val="nil"/>
            </w:tcBorders>
            <w:shd w:val="clear" w:color="auto" w:fill="E4F2F6"/>
          </w:tcPr>
          <w:p w:rsidR="00D75E22" w:rsidRPr="006B72E1" w:rsidRDefault="00D75E22" w:rsidP="002E327F">
            <w:pPr>
              <w:pStyle w:val="Bodytext41"/>
              <w:shd w:val="clear" w:color="auto" w:fill="auto"/>
              <w:spacing w:line="220" w:lineRule="exact"/>
              <w:ind w:left="200" w:firstLine="0"/>
              <w:rPr>
                <w:sz w:val="24"/>
                <w:szCs w:val="24"/>
              </w:rPr>
            </w:pPr>
            <w:r w:rsidRPr="006B72E1">
              <w:rPr>
                <w:rStyle w:val="Bodytext4"/>
                <w:b/>
                <w:bCs/>
                <w:color w:val="000000"/>
                <w:sz w:val="24"/>
                <w:szCs w:val="24"/>
              </w:rPr>
              <w:t>Minor</w:t>
            </w:r>
          </w:p>
        </w:tc>
        <w:tc>
          <w:tcPr>
            <w:tcW w:w="998" w:type="dxa"/>
            <w:tcBorders>
              <w:top w:val="single" w:sz="4" w:space="0" w:color="auto"/>
              <w:left w:val="single" w:sz="4" w:space="0" w:color="auto"/>
              <w:bottom w:val="single" w:sz="4" w:space="0" w:color="auto"/>
              <w:right w:val="nil"/>
            </w:tcBorders>
            <w:shd w:val="clear" w:color="auto" w:fill="E4F2F6"/>
          </w:tcPr>
          <w:p w:rsidR="00D75E22" w:rsidRPr="006B72E1" w:rsidRDefault="00D75E22" w:rsidP="002E327F">
            <w:pPr>
              <w:pStyle w:val="Bodytext41"/>
              <w:shd w:val="clear" w:color="auto" w:fill="auto"/>
              <w:spacing w:line="220" w:lineRule="exact"/>
              <w:ind w:left="220" w:firstLine="0"/>
              <w:rPr>
                <w:sz w:val="24"/>
                <w:szCs w:val="24"/>
              </w:rPr>
            </w:pPr>
            <w:r w:rsidRPr="006B72E1">
              <w:rPr>
                <w:rStyle w:val="Bodytext4"/>
                <w:b/>
                <w:bCs/>
                <w:color w:val="000000"/>
                <w:sz w:val="24"/>
                <w:szCs w:val="24"/>
              </w:rPr>
              <w:t>None</w:t>
            </w:r>
          </w:p>
        </w:tc>
        <w:tc>
          <w:tcPr>
            <w:tcW w:w="9233" w:type="dxa"/>
            <w:vMerge/>
            <w:tcBorders>
              <w:top w:val="single" w:sz="4" w:space="0" w:color="auto"/>
              <w:left w:val="single" w:sz="4" w:space="0" w:color="auto"/>
              <w:bottom w:val="single" w:sz="4" w:space="0" w:color="auto"/>
              <w:right w:val="single" w:sz="4" w:space="0" w:color="auto"/>
            </w:tcBorders>
            <w:shd w:val="clear" w:color="auto" w:fill="E4F2F6"/>
          </w:tcPr>
          <w:p w:rsidR="00D75E22" w:rsidRPr="006B72E1" w:rsidRDefault="00D75E22" w:rsidP="002E327F">
            <w:pPr>
              <w:pStyle w:val="Bodytext41"/>
              <w:shd w:val="clear" w:color="auto" w:fill="auto"/>
              <w:spacing w:line="220" w:lineRule="exact"/>
              <w:ind w:left="220" w:firstLine="0"/>
              <w:rPr>
                <w:rStyle w:val="Bodytext4"/>
                <w:b/>
                <w:bCs/>
                <w:color w:val="000000"/>
                <w:sz w:val="24"/>
                <w:szCs w:val="24"/>
              </w:rPr>
            </w:pPr>
          </w:p>
        </w:tc>
      </w:tr>
      <w:tr w:rsidR="000C4297" w:rsidRPr="006B72E1" w:rsidTr="00020A33">
        <w:trPr>
          <w:trHeight w:hRule="exact" w:val="571"/>
        </w:trPr>
        <w:tc>
          <w:tcPr>
            <w:tcW w:w="3384" w:type="dxa"/>
            <w:gridSpan w:val="2"/>
            <w:tcBorders>
              <w:top w:val="single" w:sz="4" w:space="0" w:color="auto"/>
              <w:left w:val="single" w:sz="4" w:space="0" w:color="auto"/>
              <w:bottom w:val="single" w:sz="4" w:space="0" w:color="auto"/>
              <w:right w:val="nil"/>
            </w:tcBorders>
            <w:shd w:val="clear" w:color="auto" w:fill="E4F2F6"/>
          </w:tcPr>
          <w:p w:rsidR="000C4297" w:rsidRPr="006B72E1" w:rsidRDefault="000C4297" w:rsidP="000C4297">
            <w:pPr>
              <w:pStyle w:val="Bodytext41"/>
              <w:shd w:val="clear" w:color="auto" w:fill="auto"/>
              <w:spacing w:line="220" w:lineRule="exact"/>
              <w:ind w:left="140" w:firstLine="0"/>
              <w:rPr>
                <w:sz w:val="24"/>
                <w:szCs w:val="24"/>
              </w:rPr>
            </w:pPr>
            <w:r w:rsidRPr="006B72E1">
              <w:rPr>
                <w:rStyle w:val="Bodytext4"/>
                <w:b/>
                <w:bCs/>
                <w:color w:val="000000"/>
                <w:sz w:val="24"/>
                <w:szCs w:val="24"/>
              </w:rPr>
              <w:t>Age</w:t>
            </w:r>
          </w:p>
        </w:tc>
        <w:tc>
          <w:tcPr>
            <w:tcW w:w="989" w:type="dxa"/>
            <w:tcBorders>
              <w:top w:val="single" w:sz="4" w:space="0" w:color="auto"/>
              <w:left w:val="single" w:sz="4" w:space="0" w:color="auto"/>
              <w:bottom w:val="single" w:sz="4" w:space="0" w:color="auto"/>
              <w:right w:val="nil"/>
            </w:tcBorders>
            <w:shd w:val="clear" w:color="auto" w:fill="FFFFFF"/>
          </w:tcPr>
          <w:p w:rsidR="000C4297" w:rsidRPr="006B72E1" w:rsidRDefault="000C4297" w:rsidP="000C4297">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rsidR="000C4297" w:rsidRPr="006B72E1" w:rsidRDefault="000C4297" w:rsidP="000C4297">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rsidR="000C4297" w:rsidRDefault="000C4297" w:rsidP="000C4297">
            <w:pPr>
              <w:jc w:val="center"/>
            </w:pPr>
            <w:r w:rsidRPr="005B0022">
              <w:rPr>
                <w:rFonts w:cs="Arial"/>
                <w:sz w:val="24"/>
              </w:rPr>
              <w:sym w:font="Wingdings" w:char="F0FC"/>
            </w:r>
          </w:p>
        </w:tc>
        <w:tc>
          <w:tcPr>
            <w:tcW w:w="9233" w:type="dxa"/>
            <w:tcBorders>
              <w:top w:val="single" w:sz="4" w:space="0" w:color="auto"/>
              <w:left w:val="single" w:sz="4" w:space="0" w:color="auto"/>
              <w:bottom w:val="single" w:sz="4" w:space="0" w:color="auto"/>
              <w:right w:val="single" w:sz="4" w:space="0" w:color="auto"/>
            </w:tcBorders>
            <w:shd w:val="clear" w:color="auto" w:fill="FFFFFF"/>
          </w:tcPr>
          <w:p w:rsidR="000C4297" w:rsidRPr="002E244D" w:rsidRDefault="000C4297" w:rsidP="000C4297">
            <w:pPr>
              <w:rPr>
                <w:rFonts w:cs="Arial"/>
              </w:rPr>
            </w:pPr>
          </w:p>
        </w:tc>
      </w:tr>
      <w:tr w:rsidR="000C4297" w:rsidRPr="006B72E1" w:rsidTr="00020A33">
        <w:trPr>
          <w:trHeight w:hRule="exact" w:val="571"/>
        </w:trPr>
        <w:tc>
          <w:tcPr>
            <w:tcW w:w="3384" w:type="dxa"/>
            <w:gridSpan w:val="2"/>
            <w:tcBorders>
              <w:top w:val="single" w:sz="4" w:space="0" w:color="auto"/>
              <w:left w:val="single" w:sz="4" w:space="0" w:color="auto"/>
              <w:bottom w:val="single" w:sz="4" w:space="0" w:color="auto"/>
              <w:right w:val="nil"/>
            </w:tcBorders>
            <w:shd w:val="clear" w:color="auto" w:fill="E4F2F6"/>
          </w:tcPr>
          <w:p w:rsidR="000C4297" w:rsidRPr="006B72E1" w:rsidRDefault="000C4297" w:rsidP="000C4297">
            <w:pPr>
              <w:pStyle w:val="Bodytext41"/>
              <w:shd w:val="clear" w:color="auto" w:fill="auto"/>
              <w:spacing w:line="220" w:lineRule="exact"/>
              <w:ind w:left="140" w:firstLine="0"/>
              <w:rPr>
                <w:sz w:val="24"/>
                <w:szCs w:val="24"/>
              </w:rPr>
            </w:pPr>
            <w:r w:rsidRPr="006B72E1">
              <w:rPr>
                <w:rStyle w:val="Bodytext4"/>
                <w:b/>
                <w:bCs/>
                <w:color w:val="000000"/>
                <w:sz w:val="24"/>
                <w:szCs w:val="24"/>
              </w:rPr>
              <w:t>Dependant Status</w:t>
            </w:r>
          </w:p>
        </w:tc>
        <w:tc>
          <w:tcPr>
            <w:tcW w:w="989" w:type="dxa"/>
            <w:tcBorders>
              <w:top w:val="single" w:sz="4" w:space="0" w:color="auto"/>
              <w:left w:val="single" w:sz="4" w:space="0" w:color="auto"/>
              <w:bottom w:val="single" w:sz="4" w:space="0" w:color="auto"/>
              <w:right w:val="nil"/>
            </w:tcBorders>
            <w:shd w:val="clear" w:color="auto" w:fill="FFFFFF"/>
          </w:tcPr>
          <w:p w:rsidR="000C4297" w:rsidRPr="006B72E1" w:rsidRDefault="000C4297" w:rsidP="000C4297">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rsidR="000C4297" w:rsidRPr="006B72E1" w:rsidRDefault="000C4297" w:rsidP="000C4297">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rsidR="000C4297" w:rsidRDefault="000C4297" w:rsidP="000C4297">
            <w:pPr>
              <w:jc w:val="center"/>
            </w:pPr>
            <w:r w:rsidRPr="005B0022">
              <w:rPr>
                <w:rFonts w:cs="Arial"/>
                <w:sz w:val="24"/>
              </w:rPr>
              <w:sym w:font="Wingdings" w:char="F0FC"/>
            </w:r>
          </w:p>
        </w:tc>
        <w:tc>
          <w:tcPr>
            <w:tcW w:w="9233" w:type="dxa"/>
            <w:tcBorders>
              <w:top w:val="single" w:sz="4" w:space="0" w:color="auto"/>
              <w:left w:val="single" w:sz="4" w:space="0" w:color="auto"/>
              <w:bottom w:val="single" w:sz="4" w:space="0" w:color="auto"/>
              <w:right w:val="single" w:sz="4" w:space="0" w:color="auto"/>
            </w:tcBorders>
            <w:shd w:val="clear" w:color="auto" w:fill="FFFFFF"/>
          </w:tcPr>
          <w:p w:rsidR="000C4297" w:rsidRPr="006B72E1" w:rsidRDefault="000C4297" w:rsidP="000C4297">
            <w:pPr>
              <w:rPr>
                <w:rFonts w:cs="Arial"/>
              </w:rPr>
            </w:pPr>
          </w:p>
        </w:tc>
      </w:tr>
      <w:tr w:rsidR="000C4297" w:rsidRPr="006B72E1" w:rsidTr="00020A33">
        <w:trPr>
          <w:trHeight w:hRule="exact" w:val="571"/>
        </w:trPr>
        <w:tc>
          <w:tcPr>
            <w:tcW w:w="3384" w:type="dxa"/>
            <w:gridSpan w:val="2"/>
            <w:tcBorders>
              <w:top w:val="single" w:sz="4" w:space="0" w:color="auto"/>
              <w:left w:val="single" w:sz="4" w:space="0" w:color="auto"/>
              <w:bottom w:val="single" w:sz="4" w:space="0" w:color="auto"/>
              <w:right w:val="nil"/>
            </w:tcBorders>
            <w:shd w:val="clear" w:color="auto" w:fill="E4F2F6"/>
          </w:tcPr>
          <w:p w:rsidR="000C4297" w:rsidRPr="006B72E1" w:rsidRDefault="000C4297" w:rsidP="000C4297">
            <w:pPr>
              <w:pStyle w:val="Bodytext41"/>
              <w:shd w:val="clear" w:color="auto" w:fill="auto"/>
              <w:spacing w:line="220" w:lineRule="exact"/>
              <w:ind w:left="140" w:firstLine="0"/>
              <w:rPr>
                <w:sz w:val="24"/>
                <w:szCs w:val="24"/>
              </w:rPr>
            </w:pPr>
            <w:r w:rsidRPr="006B72E1">
              <w:rPr>
                <w:rStyle w:val="Bodytext4"/>
                <w:b/>
                <w:bCs/>
                <w:color w:val="000000"/>
                <w:sz w:val="24"/>
                <w:szCs w:val="24"/>
              </w:rPr>
              <w:t>Disability</w:t>
            </w:r>
          </w:p>
        </w:tc>
        <w:tc>
          <w:tcPr>
            <w:tcW w:w="989" w:type="dxa"/>
            <w:tcBorders>
              <w:top w:val="single" w:sz="4" w:space="0" w:color="auto"/>
              <w:left w:val="single" w:sz="4" w:space="0" w:color="auto"/>
              <w:bottom w:val="single" w:sz="4" w:space="0" w:color="auto"/>
              <w:right w:val="nil"/>
            </w:tcBorders>
            <w:shd w:val="clear" w:color="auto" w:fill="FFFFFF"/>
          </w:tcPr>
          <w:p w:rsidR="000C4297" w:rsidRPr="006B72E1" w:rsidRDefault="000C4297" w:rsidP="000C4297">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rsidR="000C4297" w:rsidRPr="006B72E1" w:rsidRDefault="000C4297" w:rsidP="000C4297">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rsidR="000C4297" w:rsidRDefault="000C4297" w:rsidP="000C4297">
            <w:pPr>
              <w:jc w:val="center"/>
            </w:pPr>
            <w:r w:rsidRPr="005B0022">
              <w:rPr>
                <w:rFonts w:cs="Arial"/>
                <w:sz w:val="24"/>
              </w:rPr>
              <w:sym w:font="Wingdings" w:char="F0FC"/>
            </w:r>
          </w:p>
        </w:tc>
        <w:tc>
          <w:tcPr>
            <w:tcW w:w="9233" w:type="dxa"/>
            <w:tcBorders>
              <w:top w:val="single" w:sz="4" w:space="0" w:color="auto"/>
              <w:left w:val="single" w:sz="4" w:space="0" w:color="auto"/>
              <w:bottom w:val="single" w:sz="4" w:space="0" w:color="auto"/>
              <w:right w:val="single" w:sz="4" w:space="0" w:color="auto"/>
            </w:tcBorders>
            <w:shd w:val="clear" w:color="auto" w:fill="FFFFFF"/>
          </w:tcPr>
          <w:p w:rsidR="000C4297" w:rsidRPr="006B72E1" w:rsidRDefault="000C4297" w:rsidP="000C4297">
            <w:pPr>
              <w:rPr>
                <w:rFonts w:cs="Arial"/>
              </w:rPr>
            </w:pPr>
          </w:p>
        </w:tc>
      </w:tr>
      <w:tr w:rsidR="000C4297" w:rsidRPr="006B72E1" w:rsidTr="00020A33">
        <w:trPr>
          <w:trHeight w:hRule="exact" w:val="571"/>
        </w:trPr>
        <w:tc>
          <w:tcPr>
            <w:tcW w:w="3384" w:type="dxa"/>
            <w:gridSpan w:val="2"/>
            <w:tcBorders>
              <w:top w:val="single" w:sz="4" w:space="0" w:color="auto"/>
              <w:left w:val="single" w:sz="4" w:space="0" w:color="auto"/>
              <w:bottom w:val="single" w:sz="4" w:space="0" w:color="auto"/>
              <w:right w:val="nil"/>
            </w:tcBorders>
            <w:shd w:val="clear" w:color="auto" w:fill="E4F2F6"/>
          </w:tcPr>
          <w:p w:rsidR="000C4297" w:rsidRPr="006B72E1" w:rsidRDefault="000C4297" w:rsidP="000C4297">
            <w:pPr>
              <w:pStyle w:val="Bodytext41"/>
              <w:shd w:val="clear" w:color="auto" w:fill="auto"/>
              <w:spacing w:line="220" w:lineRule="exact"/>
              <w:ind w:left="140" w:firstLine="0"/>
              <w:rPr>
                <w:sz w:val="24"/>
                <w:szCs w:val="24"/>
              </w:rPr>
            </w:pPr>
            <w:r>
              <w:rPr>
                <w:rStyle w:val="Bodytext4"/>
                <w:b/>
                <w:bCs/>
                <w:color w:val="000000"/>
                <w:sz w:val="24"/>
                <w:szCs w:val="24"/>
              </w:rPr>
              <w:t>Men and Wome</w:t>
            </w:r>
            <w:r w:rsidRPr="00D411D1">
              <w:rPr>
                <w:rStyle w:val="Bodytext4"/>
                <w:b/>
                <w:bCs/>
                <w:color w:val="000000"/>
                <w:sz w:val="24"/>
                <w:szCs w:val="24"/>
              </w:rPr>
              <w:t>n generally</w:t>
            </w:r>
          </w:p>
        </w:tc>
        <w:tc>
          <w:tcPr>
            <w:tcW w:w="989" w:type="dxa"/>
            <w:tcBorders>
              <w:top w:val="single" w:sz="4" w:space="0" w:color="auto"/>
              <w:left w:val="single" w:sz="4" w:space="0" w:color="auto"/>
              <w:bottom w:val="single" w:sz="4" w:space="0" w:color="auto"/>
              <w:right w:val="nil"/>
            </w:tcBorders>
            <w:shd w:val="clear" w:color="auto" w:fill="FFFFFF"/>
          </w:tcPr>
          <w:p w:rsidR="000C4297" w:rsidRPr="006B72E1" w:rsidRDefault="000C4297" w:rsidP="000C4297">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rsidR="000C4297" w:rsidRPr="006B72E1" w:rsidRDefault="000C4297" w:rsidP="000C4297">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rsidR="000C4297" w:rsidRDefault="000C4297" w:rsidP="000C4297">
            <w:pPr>
              <w:jc w:val="center"/>
            </w:pPr>
            <w:r w:rsidRPr="005B0022">
              <w:rPr>
                <w:rFonts w:cs="Arial"/>
                <w:sz w:val="24"/>
              </w:rPr>
              <w:sym w:font="Wingdings" w:char="F0FC"/>
            </w:r>
          </w:p>
        </w:tc>
        <w:tc>
          <w:tcPr>
            <w:tcW w:w="9233" w:type="dxa"/>
            <w:tcBorders>
              <w:top w:val="single" w:sz="4" w:space="0" w:color="auto"/>
              <w:left w:val="single" w:sz="4" w:space="0" w:color="auto"/>
              <w:bottom w:val="single" w:sz="4" w:space="0" w:color="auto"/>
              <w:right w:val="single" w:sz="4" w:space="0" w:color="auto"/>
            </w:tcBorders>
            <w:shd w:val="clear" w:color="auto" w:fill="FFFFFF"/>
          </w:tcPr>
          <w:p w:rsidR="000C4297" w:rsidRPr="006B72E1" w:rsidRDefault="000C4297" w:rsidP="000C4297">
            <w:pPr>
              <w:rPr>
                <w:rFonts w:cs="Arial"/>
              </w:rPr>
            </w:pPr>
          </w:p>
        </w:tc>
      </w:tr>
      <w:tr w:rsidR="000C4297" w:rsidRPr="006B72E1" w:rsidTr="00020A33">
        <w:trPr>
          <w:trHeight w:hRule="exact" w:val="571"/>
        </w:trPr>
        <w:tc>
          <w:tcPr>
            <w:tcW w:w="3384" w:type="dxa"/>
            <w:gridSpan w:val="2"/>
            <w:tcBorders>
              <w:top w:val="single" w:sz="4" w:space="0" w:color="auto"/>
              <w:left w:val="single" w:sz="4" w:space="0" w:color="auto"/>
              <w:bottom w:val="single" w:sz="4" w:space="0" w:color="auto"/>
              <w:right w:val="nil"/>
            </w:tcBorders>
            <w:shd w:val="clear" w:color="auto" w:fill="E4F2F6"/>
          </w:tcPr>
          <w:p w:rsidR="000C4297" w:rsidRPr="006B72E1" w:rsidRDefault="000C4297" w:rsidP="000C4297">
            <w:pPr>
              <w:pStyle w:val="Bodytext41"/>
              <w:shd w:val="clear" w:color="auto" w:fill="auto"/>
              <w:spacing w:line="220" w:lineRule="exact"/>
              <w:ind w:left="140" w:firstLine="0"/>
              <w:rPr>
                <w:sz w:val="24"/>
                <w:szCs w:val="24"/>
              </w:rPr>
            </w:pPr>
            <w:r w:rsidRPr="006B72E1">
              <w:rPr>
                <w:rStyle w:val="Bodytext4"/>
                <w:b/>
                <w:bCs/>
                <w:color w:val="000000"/>
                <w:sz w:val="24"/>
                <w:szCs w:val="24"/>
              </w:rPr>
              <w:t>Marital Status</w:t>
            </w:r>
          </w:p>
        </w:tc>
        <w:tc>
          <w:tcPr>
            <w:tcW w:w="989" w:type="dxa"/>
            <w:tcBorders>
              <w:top w:val="single" w:sz="4" w:space="0" w:color="auto"/>
              <w:left w:val="single" w:sz="4" w:space="0" w:color="auto"/>
              <w:bottom w:val="single" w:sz="4" w:space="0" w:color="auto"/>
              <w:right w:val="nil"/>
            </w:tcBorders>
            <w:shd w:val="clear" w:color="auto" w:fill="FFFFFF"/>
          </w:tcPr>
          <w:p w:rsidR="000C4297" w:rsidRPr="006B72E1" w:rsidRDefault="000C4297" w:rsidP="000C4297">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rsidR="000C4297" w:rsidRPr="006B72E1" w:rsidRDefault="000C4297" w:rsidP="000C4297">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rsidR="000C4297" w:rsidRDefault="000C4297" w:rsidP="000C4297">
            <w:pPr>
              <w:jc w:val="center"/>
            </w:pPr>
            <w:r w:rsidRPr="005B0022">
              <w:rPr>
                <w:rFonts w:cs="Arial"/>
                <w:sz w:val="24"/>
              </w:rPr>
              <w:sym w:font="Wingdings" w:char="F0FC"/>
            </w:r>
          </w:p>
        </w:tc>
        <w:tc>
          <w:tcPr>
            <w:tcW w:w="9233" w:type="dxa"/>
            <w:tcBorders>
              <w:top w:val="single" w:sz="4" w:space="0" w:color="auto"/>
              <w:left w:val="single" w:sz="4" w:space="0" w:color="auto"/>
              <w:bottom w:val="single" w:sz="4" w:space="0" w:color="auto"/>
              <w:right w:val="single" w:sz="4" w:space="0" w:color="auto"/>
            </w:tcBorders>
            <w:shd w:val="clear" w:color="auto" w:fill="FFFFFF"/>
          </w:tcPr>
          <w:p w:rsidR="000C4297" w:rsidRPr="006B72E1" w:rsidRDefault="000C4297" w:rsidP="000C4297">
            <w:pPr>
              <w:rPr>
                <w:rFonts w:cs="Arial"/>
              </w:rPr>
            </w:pPr>
          </w:p>
        </w:tc>
      </w:tr>
      <w:tr w:rsidR="000C4297" w:rsidRPr="006B72E1" w:rsidTr="00020A33">
        <w:trPr>
          <w:trHeight w:hRule="exact" w:val="576"/>
        </w:trPr>
        <w:tc>
          <w:tcPr>
            <w:tcW w:w="1253" w:type="dxa"/>
            <w:vMerge w:val="restart"/>
            <w:tcBorders>
              <w:top w:val="single" w:sz="4" w:space="0" w:color="auto"/>
              <w:left w:val="single" w:sz="4" w:space="0" w:color="auto"/>
              <w:bottom w:val="single" w:sz="4" w:space="0" w:color="auto"/>
              <w:right w:val="nil"/>
            </w:tcBorders>
            <w:shd w:val="clear" w:color="auto" w:fill="E4F2F6"/>
          </w:tcPr>
          <w:p w:rsidR="000C4297" w:rsidRPr="006B72E1" w:rsidRDefault="000C4297" w:rsidP="000C4297">
            <w:pPr>
              <w:pStyle w:val="Bodytext41"/>
              <w:shd w:val="clear" w:color="auto" w:fill="auto"/>
              <w:spacing w:line="220" w:lineRule="exact"/>
              <w:ind w:left="140" w:firstLine="0"/>
              <w:rPr>
                <w:sz w:val="24"/>
                <w:szCs w:val="24"/>
              </w:rPr>
            </w:pPr>
            <w:r w:rsidRPr="006B72E1">
              <w:rPr>
                <w:rStyle w:val="Bodytext4"/>
                <w:b/>
                <w:bCs/>
                <w:color w:val="000000"/>
                <w:sz w:val="24"/>
                <w:szCs w:val="24"/>
              </w:rPr>
              <w:t>Race</w:t>
            </w:r>
          </w:p>
        </w:tc>
        <w:tc>
          <w:tcPr>
            <w:tcW w:w="2131" w:type="dxa"/>
            <w:tcBorders>
              <w:top w:val="single" w:sz="4" w:space="0" w:color="auto"/>
              <w:left w:val="single" w:sz="4" w:space="0" w:color="auto"/>
              <w:bottom w:val="single" w:sz="4" w:space="0" w:color="auto"/>
              <w:right w:val="nil"/>
            </w:tcBorders>
            <w:shd w:val="clear" w:color="auto" w:fill="E4F2F6"/>
          </w:tcPr>
          <w:p w:rsidR="000C4297" w:rsidRPr="006B72E1" w:rsidRDefault="000C4297" w:rsidP="000C4297">
            <w:pPr>
              <w:pStyle w:val="Bodytext41"/>
              <w:shd w:val="clear" w:color="auto" w:fill="auto"/>
              <w:spacing w:line="220" w:lineRule="exact"/>
              <w:ind w:left="120" w:firstLine="0"/>
              <w:rPr>
                <w:sz w:val="24"/>
                <w:szCs w:val="24"/>
              </w:rPr>
            </w:pPr>
            <w:r w:rsidRPr="006B72E1">
              <w:rPr>
                <w:rStyle w:val="Bodytext4"/>
                <w:b/>
                <w:bCs/>
                <w:color w:val="000000"/>
                <w:sz w:val="24"/>
                <w:szCs w:val="24"/>
              </w:rPr>
              <w:t>Ethnicity</w:t>
            </w:r>
          </w:p>
        </w:tc>
        <w:tc>
          <w:tcPr>
            <w:tcW w:w="989" w:type="dxa"/>
            <w:tcBorders>
              <w:top w:val="single" w:sz="4" w:space="0" w:color="auto"/>
              <w:left w:val="single" w:sz="4" w:space="0" w:color="auto"/>
              <w:bottom w:val="single" w:sz="4" w:space="0" w:color="auto"/>
              <w:right w:val="nil"/>
            </w:tcBorders>
            <w:shd w:val="clear" w:color="auto" w:fill="FFFFFF"/>
          </w:tcPr>
          <w:p w:rsidR="000C4297" w:rsidRPr="006B72E1" w:rsidRDefault="000C4297" w:rsidP="000C4297">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rsidR="000C4297" w:rsidRDefault="000C4297" w:rsidP="000C4297"/>
        </w:tc>
        <w:tc>
          <w:tcPr>
            <w:tcW w:w="998" w:type="dxa"/>
            <w:tcBorders>
              <w:top w:val="single" w:sz="4" w:space="0" w:color="auto"/>
              <w:left w:val="single" w:sz="4" w:space="0" w:color="auto"/>
              <w:bottom w:val="single" w:sz="4" w:space="0" w:color="auto"/>
              <w:right w:val="nil"/>
            </w:tcBorders>
            <w:shd w:val="clear" w:color="auto" w:fill="FFFFFF"/>
          </w:tcPr>
          <w:p w:rsidR="000C4297" w:rsidRDefault="000C4297" w:rsidP="000C4297">
            <w:pPr>
              <w:jc w:val="center"/>
            </w:pPr>
            <w:r w:rsidRPr="005B0022">
              <w:rPr>
                <w:rFonts w:cs="Arial"/>
                <w:sz w:val="24"/>
              </w:rPr>
              <w:sym w:font="Wingdings" w:char="F0FC"/>
            </w:r>
          </w:p>
        </w:tc>
        <w:tc>
          <w:tcPr>
            <w:tcW w:w="9233" w:type="dxa"/>
            <w:tcBorders>
              <w:top w:val="single" w:sz="4" w:space="0" w:color="auto"/>
              <w:left w:val="single" w:sz="4" w:space="0" w:color="auto"/>
              <w:bottom w:val="single" w:sz="4" w:space="0" w:color="auto"/>
              <w:right w:val="single" w:sz="4" w:space="0" w:color="auto"/>
            </w:tcBorders>
            <w:shd w:val="clear" w:color="auto" w:fill="FFFFFF"/>
          </w:tcPr>
          <w:p w:rsidR="000C4297" w:rsidRPr="006B72E1" w:rsidRDefault="000C4297" w:rsidP="000C4297">
            <w:pPr>
              <w:rPr>
                <w:rFonts w:cs="Arial"/>
              </w:rPr>
            </w:pPr>
          </w:p>
        </w:tc>
      </w:tr>
      <w:tr w:rsidR="000C4297" w:rsidRPr="006B72E1" w:rsidTr="00020A33">
        <w:trPr>
          <w:trHeight w:hRule="exact" w:val="571"/>
        </w:trPr>
        <w:tc>
          <w:tcPr>
            <w:tcW w:w="1253" w:type="dxa"/>
            <w:vMerge/>
            <w:tcBorders>
              <w:top w:val="single" w:sz="4" w:space="0" w:color="auto"/>
              <w:left w:val="single" w:sz="4" w:space="0" w:color="auto"/>
              <w:bottom w:val="single" w:sz="4" w:space="0" w:color="auto"/>
              <w:right w:val="nil"/>
            </w:tcBorders>
            <w:shd w:val="clear" w:color="auto" w:fill="E4F2F6"/>
          </w:tcPr>
          <w:p w:rsidR="000C4297" w:rsidRPr="006B72E1" w:rsidRDefault="000C4297" w:rsidP="000C4297">
            <w:pPr>
              <w:rPr>
                <w:rFonts w:cs="Arial"/>
              </w:rPr>
            </w:pPr>
          </w:p>
        </w:tc>
        <w:tc>
          <w:tcPr>
            <w:tcW w:w="2131" w:type="dxa"/>
            <w:tcBorders>
              <w:top w:val="single" w:sz="4" w:space="0" w:color="auto"/>
              <w:left w:val="single" w:sz="4" w:space="0" w:color="auto"/>
              <w:bottom w:val="single" w:sz="4" w:space="0" w:color="auto"/>
              <w:right w:val="nil"/>
            </w:tcBorders>
            <w:shd w:val="clear" w:color="auto" w:fill="E4F2F6"/>
          </w:tcPr>
          <w:p w:rsidR="000C4297" w:rsidRPr="006B72E1" w:rsidRDefault="000C4297" w:rsidP="000C4297">
            <w:pPr>
              <w:pStyle w:val="Bodytext41"/>
              <w:shd w:val="clear" w:color="auto" w:fill="auto"/>
              <w:spacing w:line="220" w:lineRule="exact"/>
              <w:ind w:left="120" w:firstLine="0"/>
              <w:rPr>
                <w:sz w:val="24"/>
                <w:szCs w:val="24"/>
              </w:rPr>
            </w:pPr>
            <w:r w:rsidRPr="006B72E1">
              <w:rPr>
                <w:rStyle w:val="Bodytext4"/>
                <w:b/>
                <w:bCs/>
                <w:color w:val="000000"/>
                <w:sz w:val="24"/>
                <w:szCs w:val="24"/>
              </w:rPr>
              <w:t>Nationality</w:t>
            </w:r>
          </w:p>
        </w:tc>
        <w:tc>
          <w:tcPr>
            <w:tcW w:w="989" w:type="dxa"/>
            <w:tcBorders>
              <w:top w:val="single" w:sz="4" w:space="0" w:color="auto"/>
              <w:left w:val="single" w:sz="4" w:space="0" w:color="auto"/>
              <w:bottom w:val="single" w:sz="4" w:space="0" w:color="auto"/>
              <w:right w:val="nil"/>
            </w:tcBorders>
            <w:shd w:val="clear" w:color="auto" w:fill="FFFFFF"/>
          </w:tcPr>
          <w:p w:rsidR="000C4297" w:rsidRPr="006B72E1" w:rsidRDefault="000C4297" w:rsidP="000C4297">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rsidR="000C4297" w:rsidRDefault="000C4297" w:rsidP="000C4297"/>
        </w:tc>
        <w:tc>
          <w:tcPr>
            <w:tcW w:w="998" w:type="dxa"/>
            <w:tcBorders>
              <w:top w:val="single" w:sz="4" w:space="0" w:color="auto"/>
              <w:left w:val="single" w:sz="4" w:space="0" w:color="auto"/>
              <w:bottom w:val="single" w:sz="4" w:space="0" w:color="auto"/>
              <w:right w:val="nil"/>
            </w:tcBorders>
            <w:shd w:val="clear" w:color="auto" w:fill="FFFFFF"/>
          </w:tcPr>
          <w:p w:rsidR="000C4297" w:rsidRDefault="000C4297" w:rsidP="000C4297">
            <w:pPr>
              <w:jc w:val="center"/>
            </w:pPr>
            <w:r w:rsidRPr="005B0022">
              <w:rPr>
                <w:rFonts w:cs="Arial"/>
                <w:sz w:val="24"/>
              </w:rPr>
              <w:sym w:font="Wingdings" w:char="F0FC"/>
            </w:r>
          </w:p>
        </w:tc>
        <w:tc>
          <w:tcPr>
            <w:tcW w:w="9233" w:type="dxa"/>
            <w:tcBorders>
              <w:top w:val="single" w:sz="4" w:space="0" w:color="auto"/>
              <w:left w:val="single" w:sz="4" w:space="0" w:color="auto"/>
              <w:bottom w:val="single" w:sz="4" w:space="0" w:color="auto"/>
              <w:right w:val="single" w:sz="4" w:space="0" w:color="auto"/>
            </w:tcBorders>
            <w:shd w:val="clear" w:color="auto" w:fill="FFFFFF"/>
          </w:tcPr>
          <w:p w:rsidR="000C4297" w:rsidRPr="006B72E1" w:rsidRDefault="000C4297" w:rsidP="000C4297">
            <w:pPr>
              <w:rPr>
                <w:rFonts w:cs="Arial"/>
              </w:rPr>
            </w:pPr>
          </w:p>
        </w:tc>
      </w:tr>
      <w:tr w:rsidR="000C4297" w:rsidRPr="006B72E1" w:rsidTr="00020A33">
        <w:trPr>
          <w:trHeight w:hRule="exact" w:val="802"/>
        </w:trPr>
        <w:tc>
          <w:tcPr>
            <w:tcW w:w="1253" w:type="dxa"/>
            <w:vMerge w:val="restart"/>
            <w:tcBorders>
              <w:top w:val="single" w:sz="4" w:space="0" w:color="auto"/>
              <w:left w:val="single" w:sz="4" w:space="0" w:color="auto"/>
              <w:bottom w:val="single" w:sz="4" w:space="0" w:color="auto"/>
              <w:right w:val="nil"/>
            </w:tcBorders>
            <w:shd w:val="clear" w:color="auto" w:fill="E4F2F6"/>
          </w:tcPr>
          <w:p w:rsidR="000C4297" w:rsidRPr="006B72E1" w:rsidRDefault="000C4297" w:rsidP="000C4297">
            <w:pPr>
              <w:pStyle w:val="Bodytext41"/>
              <w:shd w:val="clear" w:color="auto" w:fill="auto"/>
              <w:spacing w:line="220" w:lineRule="exact"/>
              <w:ind w:left="140" w:firstLine="0"/>
              <w:rPr>
                <w:sz w:val="24"/>
                <w:szCs w:val="24"/>
              </w:rPr>
            </w:pPr>
            <w:r w:rsidRPr="006B72E1">
              <w:rPr>
                <w:rStyle w:val="Bodytext4"/>
                <w:b/>
                <w:bCs/>
                <w:color w:val="000000"/>
                <w:sz w:val="24"/>
                <w:szCs w:val="24"/>
              </w:rPr>
              <w:t>Religion</w:t>
            </w:r>
          </w:p>
        </w:tc>
        <w:tc>
          <w:tcPr>
            <w:tcW w:w="2131" w:type="dxa"/>
            <w:tcBorders>
              <w:top w:val="single" w:sz="4" w:space="0" w:color="auto"/>
              <w:left w:val="single" w:sz="4" w:space="0" w:color="auto"/>
              <w:bottom w:val="single" w:sz="4" w:space="0" w:color="auto"/>
              <w:right w:val="nil"/>
            </w:tcBorders>
            <w:shd w:val="clear" w:color="auto" w:fill="E4F2F6"/>
          </w:tcPr>
          <w:p w:rsidR="000C4297" w:rsidRPr="006B72E1" w:rsidRDefault="000C4297" w:rsidP="000C4297">
            <w:pPr>
              <w:pStyle w:val="Bodytext41"/>
              <w:shd w:val="clear" w:color="auto" w:fill="auto"/>
              <w:spacing w:line="278" w:lineRule="exact"/>
              <w:ind w:left="120" w:firstLine="0"/>
              <w:rPr>
                <w:sz w:val="24"/>
                <w:szCs w:val="24"/>
              </w:rPr>
            </w:pPr>
            <w:r w:rsidRPr="006B72E1">
              <w:rPr>
                <w:rStyle w:val="Bodytext4"/>
                <w:b/>
                <w:bCs/>
                <w:color w:val="000000"/>
                <w:sz w:val="24"/>
                <w:szCs w:val="24"/>
              </w:rPr>
              <w:t>Community Background</w:t>
            </w:r>
          </w:p>
        </w:tc>
        <w:tc>
          <w:tcPr>
            <w:tcW w:w="989" w:type="dxa"/>
            <w:tcBorders>
              <w:top w:val="single" w:sz="4" w:space="0" w:color="auto"/>
              <w:left w:val="single" w:sz="4" w:space="0" w:color="auto"/>
              <w:bottom w:val="single" w:sz="4" w:space="0" w:color="auto"/>
              <w:right w:val="nil"/>
            </w:tcBorders>
            <w:shd w:val="clear" w:color="auto" w:fill="FFFFFF"/>
          </w:tcPr>
          <w:p w:rsidR="000C4297" w:rsidRPr="006B72E1" w:rsidRDefault="000C4297" w:rsidP="000C4297">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rsidR="000C4297" w:rsidRDefault="000C4297" w:rsidP="000C4297"/>
        </w:tc>
        <w:tc>
          <w:tcPr>
            <w:tcW w:w="998" w:type="dxa"/>
            <w:tcBorders>
              <w:top w:val="single" w:sz="4" w:space="0" w:color="auto"/>
              <w:left w:val="single" w:sz="4" w:space="0" w:color="auto"/>
              <w:bottom w:val="single" w:sz="4" w:space="0" w:color="auto"/>
              <w:right w:val="nil"/>
            </w:tcBorders>
            <w:shd w:val="clear" w:color="auto" w:fill="FFFFFF"/>
          </w:tcPr>
          <w:p w:rsidR="000C4297" w:rsidRDefault="000C4297" w:rsidP="000C4297">
            <w:pPr>
              <w:jc w:val="center"/>
            </w:pPr>
            <w:r w:rsidRPr="005B0022">
              <w:rPr>
                <w:rFonts w:cs="Arial"/>
                <w:sz w:val="24"/>
              </w:rPr>
              <w:sym w:font="Wingdings" w:char="F0FC"/>
            </w:r>
          </w:p>
        </w:tc>
        <w:tc>
          <w:tcPr>
            <w:tcW w:w="9233" w:type="dxa"/>
            <w:tcBorders>
              <w:top w:val="single" w:sz="4" w:space="0" w:color="auto"/>
              <w:left w:val="single" w:sz="4" w:space="0" w:color="auto"/>
              <w:bottom w:val="single" w:sz="4" w:space="0" w:color="auto"/>
              <w:right w:val="single" w:sz="4" w:space="0" w:color="auto"/>
            </w:tcBorders>
            <w:shd w:val="clear" w:color="auto" w:fill="FFFFFF"/>
          </w:tcPr>
          <w:p w:rsidR="000C4297" w:rsidRPr="006B72E1" w:rsidRDefault="000C4297" w:rsidP="000C4297">
            <w:pPr>
              <w:rPr>
                <w:rFonts w:cs="Arial"/>
              </w:rPr>
            </w:pPr>
          </w:p>
        </w:tc>
      </w:tr>
      <w:tr w:rsidR="000C4297" w:rsidRPr="006B72E1" w:rsidTr="00020A33">
        <w:trPr>
          <w:trHeight w:hRule="exact" w:val="571"/>
        </w:trPr>
        <w:tc>
          <w:tcPr>
            <w:tcW w:w="1253" w:type="dxa"/>
            <w:vMerge/>
            <w:tcBorders>
              <w:top w:val="single" w:sz="4" w:space="0" w:color="auto"/>
              <w:left w:val="single" w:sz="4" w:space="0" w:color="auto"/>
              <w:bottom w:val="single" w:sz="4" w:space="0" w:color="auto"/>
              <w:right w:val="nil"/>
            </w:tcBorders>
            <w:shd w:val="clear" w:color="auto" w:fill="E4F2F6"/>
          </w:tcPr>
          <w:p w:rsidR="000C4297" w:rsidRPr="006B72E1" w:rsidRDefault="000C4297" w:rsidP="000C4297">
            <w:pPr>
              <w:rPr>
                <w:rFonts w:cs="Arial"/>
              </w:rPr>
            </w:pPr>
          </w:p>
        </w:tc>
        <w:tc>
          <w:tcPr>
            <w:tcW w:w="2131" w:type="dxa"/>
            <w:tcBorders>
              <w:top w:val="single" w:sz="4" w:space="0" w:color="auto"/>
              <w:left w:val="single" w:sz="4" w:space="0" w:color="auto"/>
              <w:bottom w:val="single" w:sz="4" w:space="0" w:color="auto"/>
              <w:right w:val="nil"/>
            </w:tcBorders>
            <w:shd w:val="clear" w:color="auto" w:fill="E4F2F6"/>
          </w:tcPr>
          <w:p w:rsidR="000C4297" w:rsidRPr="006B72E1" w:rsidRDefault="000C4297" w:rsidP="000C4297">
            <w:pPr>
              <w:pStyle w:val="Bodytext41"/>
              <w:shd w:val="clear" w:color="auto" w:fill="auto"/>
              <w:spacing w:line="220" w:lineRule="exact"/>
              <w:ind w:left="120" w:firstLine="0"/>
              <w:rPr>
                <w:sz w:val="24"/>
                <w:szCs w:val="24"/>
              </w:rPr>
            </w:pPr>
            <w:r w:rsidRPr="006B72E1">
              <w:rPr>
                <w:rStyle w:val="Bodytext4"/>
                <w:b/>
                <w:bCs/>
                <w:color w:val="000000"/>
                <w:sz w:val="24"/>
                <w:szCs w:val="24"/>
              </w:rPr>
              <w:t>Religious Belief</w:t>
            </w:r>
          </w:p>
        </w:tc>
        <w:tc>
          <w:tcPr>
            <w:tcW w:w="989" w:type="dxa"/>
            <w:tcBorders>
              <w:top w:val="single" w:sz="4" w:space="0" w:color="auto"/>
              <w:left w:val="single" w:sz="4" w:space="0" w:color="auto"/>
              <w:bottom w:val="single" w:sz="4" w:space="0" w:color="auto"/>
              <w:right w:val="nil"/>
            </w:tcBorders>
            <w:shd w:val="clear" w:color="auto" w:fill="FFFFFF"/>
          </w:tcPr>
          <w:p w:rsidR="000C4297" w:rsidRPr="006B72E1" w:rsidRDefault="000C4297" w:rsidP="000C4297">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rsidR="000C4297" w:rsidRDefault="000C4297" w:rsidP="000C4297"/>
        </w:tc>
        <w:tc>
          <w:tcPr>
            <w:tcW w:w="998" w:type="dxa"/>
            <w:tcBorders>
              <w:top w:val="single" w:sz="4" w:space="0" w:color="auto"/>
              <w:left w:val="single" w:sz="4" w:space="0" w:color="auto"/>
              <w:bottom w:val="single" w:sz="4" w:space="0" w:color="auto"/>
              <w:right w:val="nil"/>
            </w:tcBorders>
            <w:shd w:val="clear" w:color="auto" w:fill="FFFFFF"/>
          </w:tcPr>
          <w:p w:rsidR="000C4297" w:rsidRDefault="000C4297" w:rsidP="000C4297">
            <w:pPr>
              <w:jc w:val="center"/>
            </w:pPr>
            <w:r w:rsidRPr="005B0022">
              <w:rPr>
                <w:rFonts w:cs="Arial"/>
                <w:sz w:val="24"/>
              </w:rPr>
              <w:sym w:font="Wingdings" w:char="F0FC"/>
            </w:r>
          </w:p>
        </w:tc>
        <w:tc>
          <w:tcPr>
            <w:tcW w:w="9233" w:type="dxa"/>
            <w:tcBorders>
              <w:top w:val="single" w:sz="4" w:space="0" w:color="auto"/>
              <w:left w:val="single" w:sz="4" w:space="0" w:color="auto"/>
              <w:bottom w:val="single" w:sz="4" w:space="0" w:color="auto"/>
              <w:right w:val="single" w:sz="4" w:space="0" w:color="auto"/>
            </w:tcBorders>
            <w:shd w:val="clear" w:color="auto" w:fill="FFFFFF"/>
          </w:tcPr>
          <w:p w:rsidR="000C4297" w:rsidRPr="006B72E1" w:rsidRDefault="000C4297" w:rsidP="000C4297">
            <w:pPr>
              <w:rPr>
                <w:rFonts w:cs="Arial"/>
              </w:rPr>
            </w:pPr>
          </w:p>
        </w:tc>
      </w:tr>
      <w:tr w:rsidR="000C4297" w:rsidRPr="006B72E1" w:rsidTr="002E327F">
        <w:trPr>
          <w:trHeight w:hRule="exact" w:val="571"/>
        </w:trPr>
        <w:tc>
          <w:tcPr>
            <w:tcW w:w="3384" w:type="dxa"/>
            <w:gridSpan w:val="2"/>
            <w:tcBorders>
              <w:top w:val="single" w:sz="4" w:space="0" w:color="auto"/>
              <w:left w:val="single" w:sz="4" w:space="0" w:color="auto"/>
              <w:bottom w:val="single" w:sz="4" w:space="0" w:color="auto"/>
              <w:right w:val="nil"/>
            </w:tcBorders>
            <w:shd w:val="clear" w:color="auto" w:fill="E4F2F6"/>
          </w:tcPr>
          <w:p w:rsidR="000C4297" w:rsidRPr="006B72E1" w:rsidRDefault="000C4297" w:rsidP="000C4297">
            <w:pPr>
              <w:pStyle w:val="Bodytext41"/>
              <w:shd w:val="clear" w:color="auto" w:fill="auto"/>
              <w:spacing w:line="220" w:lineRule="exact"/>
              <w:ind w:left="140" w:firstLine="0"/>
              <w:rPr>
                <w:sz w:val="24"/>
                <w:szCs w:val="24"/>
              </w:rPr>
            </w:pPr>
            <w:r w:rsidRPr="006B72E1">
              <w:rPr>
                <w:rStyle w:val="Bodytext4"/>
                <w:b/>
                <w:bCs/>
                <w:color w:val="000000"/>
                <w:sz w:val="24"/>
                <w:szCs w:val="24"/>
              </w:rPr>
              <w:lastRenderedPageBreak/>
              <w:t xml:space="preserve">Political </w:t>
            </w:r>
            <w:r>
              <w:rPr>
                <w:rStyle w:val="Bodytext4"/>
                <w:b/>
                <w:bCs/>
                <w:color w:val="000000"/>
                <w:sz w:val="24"/>
                <w:szCs w:val="24"/>
              </w:rPr>
              <w:t>O</w:t>
            </w:r>
            <w:r w:rsidRPr="006B72E1">
              <w:rPr>
                <w:rStyle w:val="Bodytext4"/>
                <w:b/>
                <w:bCs/>
                <w:color w:val="000000"/>
                <w:sz w:val="24"/>
                <w:szCs w:val="24"/>
              </w:rPr>
              <w:t>pinion</w:t>
            </w:r>
          </w:p>
        </w:tc>
        <w:tc>
          <w:tcPr>
            <w:tcW w:w="989" w:type="dxa"/>
            <w:tcBorders>
              <w:top w:val="single" w:sz="4" w:space="0" w:color="auto"/>
              <w:left w:val="single" w:sz="4" w:space="0" w:color="auto"/>
              <w:bottom w:val="single" w:sz="4" w:space="0" w:color="auto"/>
              <w:right w:val="nil"/>
            </w:tcBorders>
            <w:shd w:val="clear" w:color="auto" w:fill="FFFFFF"/>
          </w:tcPr>
          <w:p w:rsidR="000C4297" w:rsidRPr="006B72E1" w:rsidRDefault="000C4297" w:rsidP="000C4297">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rsidR="000C4297" w:rsidRPr="006B72E1" w:rsidRDefault="000C4297" w:rsidP="000C4297">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rsidR="000C4297" w:rsidRDefault="000C4297" w:rsidP="000C4297">
            <w:pPr>
              <w:jc w:val="center"/>
            </w:pPr>
            <w:r w:rsidRPr="005B0022">
              <w:rPr>
                <w:rFonts w:cs="Arial"/>
                <w:sz w:val="24"/>
              </w:rPr>
              <w:sym w:font="Wingdings" w:char="F0FC"/>
            </w:r>
          </w:p>
        </w:tc>
        <w:tc>
          <w:tcPr>
            <w:tcW w:w="9233" w:type="dxa"/>
            <w:tcBorders>
              <w:top w:val="single" w:sz="4" w:space="0" w:color="auto"/>
              <w:left w:val="single" w:sz="4" w:space="0" w:color="auto"/>
              <w:bottom w:val="single" w:sz="4" w:space="0" w:color="auto"/>
              <w:right w:val="single" w:sz="4" w:space="0" w:color="auto"/>
            </w:tcBorders>
            <w:shd w:val="clear" w:color="auto" w:fill="FFFFFF"/>
          </w:tcPr>
          <w:p w:rsidR="000C4297" w:rsidRDefault="000C4297" w:rsidP="000C4297"/>
        </w:tc>
      </w:tr>
      <w:tr w:rsidR="000C4297" w:rsidRPr="006B72E1" w:rsidTr="00020A33">
        <w:trPr>
          <w:trHeight w:hRule="exact" w:val="571"/>
        </w:trPr>
        <w:tc>
          <w:tcPr>
            <w:tcW w:w="3384" w:type="dxa"/>
            <w:gridSpan w:val="2"/>
            <w:tcBorders>
              <w:top w:val="single" w:sz="4" w:space="0" w:color="auto"/>
              <w:left w:val="single" w:sz="4" w:space="0" w:color="auto"/>
              <w:bottom w:val="single" w:sz="4" w:space="0" w:color="auto"/>
              <w:right w:val="nil"/>
            </w:tcBorders>
            <w:shd w:val="clear" w:color="auto" w:fill="E4F2F6"/>
          </w:tcPr>
          <w:p w:rsidR="000C4297" w:rsidRPr="006B72E1" w:rsidRDefault="000C4297" w:rsidP="000C4297">
            <w:pPr>
              <w:pStyle w:val="Bodytext41"/>
              <w:shd w:val="clear" w:color="auto" w:fill="auto"/>
              <w:spacing w:line="220" w:lineRule="exact"/>
              <w:ind w:left="120" w:firstLine="0"/>
              <w:rPr>
                <w:sz w:val="24"/>
                <w:szCs w:val="24"/>
              </w:rPr>
            </w:pPr>
            <w:r w:rsidRPr="006B72E1">
              <w:rPr>
                <w:rStyle w:val="Bodytext4"/>
                <w:b/>
                <w:bCs/>
                <w:color w:val="000000"/>
                <w:sz w:val="24"/>
                <w:szCs w:val="24"/>
              </w:rPr>
              <w:t>Sexual Orientation</w:t>
            </w:r>
          </w:p>
        </w:tc>
        <w:tc>
          <w:tcPr>
            <w:tcW w:w="989" w:type="dxa"/>
            <w:tcBorders>
              <w:top w:val="single" w:sz="4" w:space="0" w:color="auto"/>
              <w:left w:val="single" w:sz="4" w:space="0" w:color="auto"/>
              <w:bottom w:val="single" w:sz="4" w:space="0" w:color="auto"/>
              <w:right w:val="nil"/>
            </w:tcBorders>
            <w:shd w:val="clear" w:color="auto" w:fill="FFFFFF"/>
          </w:tcPr>
          <w:p w:rsidR="000C4297" w:rsidRPr="006B72E1" w:rsidRDefault="000C4297" w:rsidP="000C4297">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rsidR="000C4297" w:rsidRPr="006B72E1" w:rsidRDefault="000C4297" w:rsidP="000C4297">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rsidR="000C4297" w:rsidRDefault="000C4297" w:rsidP="000C4297">
            <w:pPr>
              <w:jc w:val="center"/>
            </w:pPr>
            <w:r w:rsidRPr="005B0022">
              <w:rPr>
                <w:rFonts w:cs="Arial"/>
                <w:sz w:val="24"/>
              </w:rPr>
              <w:sym w:font="Wingdings" w:char="F0FC"/>
            </w:r>
          </w:p>
        </w:tc>
        <w:tc>
          <w:tcPr>
            <w:tcW w:w="9233" w:type="dxa"/>
            <w:tcBorders>
              <w:top w:val="single" w:sz="4" w:space="0" w:color="auto"/>
              <w:left w:val="single" w:sz="4" w:space="0" w:color="auto"/>
              <w:bottom w:val="single" w:sz="4" w:space="0" w:color="auto"/>
              <w:right w:val="single" w:sz="4" w:space="0" w:color="auto"/>
            </w:tcBorders>
            <w:shd w:val="clear" w:color="auto" w:fill="FFFFFF"/>
          </w:tcPr>
          <w:p w:rsidR="000C4297" w:rsidRDefault="000C4297" w:rsidP="000C4297"/>
        </w:tc>
      </w:tr>
      <w:tr w:rsidR="000C4297" w:rsidRPr="006B72E1" w:rsidTr="00020A33">
        <w:trPr>
          <w:trHeight w:hRule="exact" w:val="1603"/>
        </w:trPr>
        <w:tc>
          <w:tcPr>
            <w:tcW w:w="3384" w:type="dxa"/>
            <w:gridSpan w:val="2"/>
            <w:tcBorders>
              <w:top w:val="single" w:sz="4" w:space="0" w:color="auto"/>
              <w:left w:val="single" w:sz="4" w:space="0" w:color="auto"/>
              <w:bottom w:val="single" w:sz="4" w:space="0" w:color="auto"/>
              <w:right w:val="nil"/>
            </w:tcBorders>
            <w:shd w:val="clear" w:color="auto" w:fill="E4F2F6"/>
          </w:tcPr>
          <w:p w:rsidR="000C4297" w:rsidRPr="006B72E1" w:rsidRDefault="000C4297" w:rsidP="000C4297">
            <w:pPr>
              <w:pStyle w:val="BodyText"/>
              <w:ind w:left="120"/>
              <w:rPr>
                <w:sz w:val="24"/>
              </w:rPr>
            </w:pPr>
            <w:r w:rsidRPr="006B72E1">
              <w:rPr>
                <w:rStyle w:val="BodytextBold5"/>
                <w:color w:val="000000"/>
                <w:sz w:val="24"/>
              </w:rPr>
              <w:t>Multiple Identity</w:t>
            </w:r>
            <w:r w:rsidRPr="006B72E1">
              <w:rPr>
                <w:rStyle w:val="BodyTextChar"/>
                <w:color w:val="000000"/>
                <w:sz w:val="24"/>
              </w:rPr>
              <w:t xml:space="preserve"> e.g. female staff with caring responsibilities</w:t>
            </w:r>
          </w:p>
        </w:tc>
        <w:tc>
          <w:tcPr>
            <w:tcW w:w="989" w:type="dxa"/>
            <w:tcBorders>
              <w:top w:val="single" w:sz="4" w:space="0" w:color="auto"/>
              <w:left w:val="single" w:sz="4" w:space="0" w:color="auto"/>
              <w:bottom w:val="single" w:sz="4" w:space="0" w:color="auto"/>
              <w:right w:val="nil"/>
            </w:tcBorders>
            <w:shd w:val="clear" w:color="auto" w:fill="FFFFFF"/>
          </w:tcPr>
          <w:p w:rsidR="000C4297" w:rsidRPr="006B72E1" w:rsidRDefault="000C4297" w:rsidP="000C4297">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rsidR="000C4297" w:rsidRPr="006B72E1" w:rsidRDefault="000C4297" w:rsidP="000C4297">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rsidR="000C4297" w:rsidRDefault="000C4297" w:rsidP="000C4297">
            <w:pPr>
              <w:jc w:val="center"/>
            </w:pPr>
            <w:r w:rsidRPr="005B0022">
              <w:rPr>
                <w:rFonts w:cs="Arial"/>
                <w:sz w:val="24"/>
              </w:rPr>
              <w:sym w:font="Wingdings" w:char="F0FC"/>
            </w:r>
          </w:p>
        </w:tc>
        <w:tc>
          <w:tcPr>
            <w:tcW w:w="9233" w:type="dxa"/>
            <w:tcBorders>
              <w:top w:val="single" w:sz="4" w:space="0" w:color="auto"/>
              <w:left w:val="single" w:sz="4" w:space="0" w:color="auto"/>
              <w:bottom w:val="single" w:sz="4" w:space="0" w:color="auto"/>
              <w:right w:val="single" w:sz="4" w:space="0" w:color="auto"/>
            </w:tcBorders>
            <w:shd w:val="clear" w:color="auto" w:fill="FFFFFF"/>
          </w:tcPr>
          <w:p w:rsidR="000C4297" w:rsidRPr="006B72E1" w:rsidRDefault="000C4297" w:rsidP="000C4297">
            <w:pPr>
              <w:rPr>
                <w:rFonts w:cs="Arial"/>
              </w:rPr>
            </w:pPr>
          </w:p>
        </w:tc>
      </w:tr>
    </w:tbl>
    <w:p w:rsidR="00D75E22" w:rsidRPr="003930CF" w:rsidRDefault="00D75E22" w:rsidP="00D75E22">
      <w:pPr>
        <w:rPr>
          <w:rFonts w:cs="Arial"/>
          <w:sz w:val="24"/>
        </w:rPr>
      </w:pPr>
    </w:p>
    <w:tbl>
      <w:tblPr>
        <w:tblW w:w="502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212"/>
        <w:gridCol w:w="1102"/>
        <w:gridCol w:w="987"/>
        <w:gridCol w:w="981"/>
        <w:gridCol w:w="9191"/>
      </w:tblGrid>
      <w:tr w:rsidR="00D75E22" w:rsidRPr="003930CF" w:rsidTr="000C4297">
        <w:tc>
          <w:tcPr>
            <w:tcW w:w="5000" w:type="pct"/>
            <w:gridSpan w:val="5"/>
            <w:shd w:val="clear" w:color="auto" w:fill="9CC2E5"/>
          </w:tcPr>
          <w:p w:rsidR="00D75E22" w:rsidRPr="00C52565" w:rsidRDefault="00D75E22" w:rsidP="002E327F">
            <w:pPr>
              <w:spacing w:after="0" w:line="240" w:lineRule="auto"/>
              <w:rPr>
                <w:rFonts w:cs="Arial"/>
                <w:b/>
                <w:szCs w:val="28"/>
              </w:rPr>
            </w:pPr>
          </w:p>
          <w:p w:rsidR="00D75E22" w:rsidRPr="00C52565" w:rsidRDefault="00D75E22" w:rsidP="002E327F">
            <w:pPr>
              <w:spacing w:after="0" w:line="240" w:lineRule="auto"/>
              <w:rPr>
                <w:rFonts w:cs="Arial"/>
                <w:b/>
                <w:szCs w:val="28"/>
              </w:rPr>
            </w:pPr>
            <w:r w:rsidRPr="00C52565">
              <w:rPr>
                <w:rFonts w:cs="Arial"/>
                <w:b/>
                <w:szCs w:val="28"/>
              </w:rPr>
              <w:t>Section 5: Good Relations</w:t>
            </w:r>
          </w:p>
          <w:p w:rsidR="00D75E22" w:rsidRPr="003930CF" w:rsidRDefault="00D75E22" w:rsidP="002E327F">
            <w:pPr>
              <w:spacing w:after="0" w:line="240" w:lineRule="auto"/>
              <w:rPr>
                <w:rFonts w:cs="Arial"/>
                <w:b/>
                <w:sz w:val="24"/>
              </w:rPr>
            </w:pPr>
          </w:p>
        </w:tc>
      </w:tr>
      <w:tr w:rsidR="00D75E22" w:rsidRPr="003930CF" w:rsidTr="000C4297">
        <w:tc>
          <w:tcPr>
            <w:tcW w:w="5000" w:type="pct"/>
            <w:gridSpan w:val="5"/>
            <w:shd w:val="clear" w:color="auto" w:fill="9CC2E5"/>
          </w:tcPr>
          <w:p w:rsidR="00D75E22" w:rsidRPr="003930CF" w:rsidRDefault="00D75E22" w:rsidP="002E327F">
            <w:pPr>
              <w:shd w:val="clear" w:color="auto" w:fill="BDD6EE"/>
              <w:spacing w:after="0" w:line="240" w:lineRule="auto"/>
              <w:rPr>
                <w:rFonts w:cs="Arial"/>
                <w:sz w:val="24"/>
              </w:rPr>
            </w:pPr>
            <w:r w:rsidRPr="003930CF">
              <w:rPr>
                <w:rFonts w:cs="Arial"/>
                <w:b/>
                <w:sz w:val="24"/>
              </w:rPr>
              <w:br w:type="page"/>
            </w:r>
            <w:r w:rsidRPr="003930CF">
              <w:rPr>
                <w:rFonts w:cs="Arial"/>
                <w:sz w:val="24"/>
              </w:rPr>
              <w:t xml:space="preserve">Based on the </w:t>
            </w:r>
            <w:r w:rsidRPr="003930CF">
              <w:rPr>
                <w:rFonts w:cs="Arial"/>
                <w:b/>
                <w:sz w:val="24"/>
              </w:rPr>
              <w:t>evidence</w:t>
            </w:r>
            <w:r w:rsidR="00A326C3">
              <w:rPr>
                <w:rFonts w:cs="Arial"/>
                <w:sz w:val="24"/>
              </w:rPr>
              <w:t xml:space="preserve"> collected in Sections </w:t>
            </w:r>
            <w:r w:rsidRPr="003930CF">
              <w:rPr>
                <w:rFonts w:cs="Arial"/>
                <w:sz w:val="24"/>
              </w:rPr>
              <w:t>3 &amp; 4:</w:t>
            </w:r>
          </w:p>
          <w:p w:rsidR="00D75E22" w:rsidRPr="003930CF" w:rsidRDefault="00D75E22" w:rsidP="002E327F">
            <w:pPr>
              <w:shd w:val="clear" w:color="auto" w:fill="BDD6EE"/>
              <w:spacing w:after="0" w:line="240" w:lineRule="auto"/>
              <w:rPr>
                <w:rFonts w:cs="Arial"/>
                <w:b/>
                <w:sz w:val="24"/>
              </w:rPr>
            </w:pPr>
          </w:p>
          <w:p w:rsidR="00D75E22" w:rsidRPr="003930CF" w:rsidRDefault="00D75E22" w:rsidP="0097167B">
            <w:pPr>
              <w:numPr>
                <w:ilvl w:val="0"/>
                <w:numId w:val="6"/>
              </w:numPr>
              <w:shd w:val="clear" w:color="auto" w:fill="BDD6EE"/>
              <w:spacing w:after="0" w:line="240" w:lineRule="auto"/>
              <w:rPr>
                <w:rFonts w:cs="Arial"/>
                <w:sz w:val="24"/>
              </w:rPr>
            </w:pPr>
            <w:r w:rsidRPr="003930CF">
              <w:rPr>
                <w:rFonts w:cs="Arial"/>
                <w:sz w:val="24"/>
              </w:rPr>
              <w:t>To what extent is the policy/proposal likely to</w:t>
            </w:r>
            <w:r w:rsidRPr="003930CF">
              <w:rPr>
                <w:rFonts w:cs="Arial"/>
                <w:b/>
                <w:sz w:val="24"/>
              </w:rPr>
              <w:t xml:space="preserve"> impact Good Relations </w:t>
            </w:r>
            <w:r w:rsidRPr="003930CF">
              <w:rPr>
                <w:rFonts w:cs="Arial"/>
                <w:sz w:val="24"/>
              </w:rPr>
              <w:t xml:space="preserve">i.e. between people of different religious belief, political opinion or racial group? </w:t>
            </w:r>
          </w:p>
          <w:p w:rsidR="00D75E22" w:rsidRPr="003930CF" w:rsidRDefault="00D75E22" w:rsidP="002E327F">
            <w:pPr>
              <w:shd w:val="clear" w:color="auto" w:fill="BDD6EE"/>
              <w:spacing w:after="0" w:line="240" w:lineRule="auto"/>
              <w:rPr>
                <w:rFonts w:cs="Arial"/>
                <w:b/>
                <w:sz w:val="24"/>
              </w:rPr>
            </w:pPr>
          </w:p>
          <w:p w:rsidR="00D75E22" w:rsidRPr="003930CF" w:rsidRDefault="00D75E22" w:rsidP="0097167B">
            <w:pPr>
              <w:numPr>
                <w:ilvl w:val="0"/>
                <w:numId w:val="6"/>
              </w:numPr>
              <w:shd w:val="clear" w:color="auto" w:fill="BDD6EE"/>
              <w:spacing w:after="0" w:line="240" w:lineRule="auto"/>
              <w:rPr>
                <w:rFonts w:cs="Arial"/>
                <w:b/>
                <w:sz w:val="24"/>
              </w:rPr>
            </w:pPr>
            <w:r w:rsidRPr="003930CF">
              <w:rPr>
                <w:rFonts w:cs="Arial"/>
                <w:sz w:val="24"/>
              </w:rPr>
              <w:t>Are there any</w:t>
            </w:r>
            <w:r w:rsidRPr="003930CF">
              <w:rPr>
                <w:rFonts w:cs="Arial"/>
                <w:b/>
                <w:sz w:val="24"/>
              </w:rPr>
              <w:t xml:space="preserve"> additional measures </w:t>
            </w:r>
            <w:r w:rsidRPr="003930CF">
              <w:rPr>
                <w:rFonts w:cs="Arial"/>
                <w:sz w:val="24"/>
              </w:rPr>
              <w:t>that could be suggested to ensure the policy or proposal</w:t>
            </w:r>
            <w:r w:rsidRPr="003930CF">
              <w:rPr>
                <w:rFonts w:cs="Arial"/>
                <w:b/>
                <w:sz w:val="24"/>
              </w:rPr>
              <w:t xml:space="preserve"> promotes Good Relations?</w:t>
            </w:r>
          </w:p>
          <w:p w:rsidR="00D75E22" w:rsidRPr="003930CF" w:rsidRDefault="00D75E22" w:rsidP="002E327F">
            <w:pPr>
              <w:shd w:val="clear" w:color="auto" w:fill="BDD6EE"/>
              <w:spacing w:after="0" w:line="240" w:lineRule="auto"/>
              <w:ind w:left="720"/>
              <w:rPr>
                <w:rFonts w:cs="Arial"/>
                <w:b/>
                <w:sz w:val="24"/>
              </w:rPr>
            </w:pPr>
          </w:p>
        </w:tc>
      </w:tr>
      <w:tr w:rsidR="00D75E22" w:rsidRPr="003930CF" w:rsidTr="000C4297">
        <w:tc>
          <w:tcPr>
            <w:tcW w:w="1038" w:type="pct"/>
            <w:vMerge w:val="restart"/>
            <w:shd w:val="clear" w:color="auto" w:fill="EDF7F9"/>
          </w:tcPr>
          <w:p w:rsidR="00D75E22" w:rsidRPr="003930CF" w:rsidRDefault="00D75E22" w:rsidP="002E327F">
            <w:pPr>
              <w:spacing w:after="0" w:line="240" w:lineRule="auto"/>
              <w:rPr>
                <w:rFonts w:cs="Arial"/>
                <w:b/>
                <w:sz w:val="24"/>
              </w:rPr>
            </w:pPr>
            <w:r w:rsidRPr="003930CF">
              <w:rPr>
                <w:rFonts w:cs="Arial"/>
                <w:b/>
                <w:bCs/>
                <w:iCs/>
                <w:sz w:val="24"/>
              </w:rPr>
              <w:t>Good Relations category</w:t>
            </w:r>
          </w:p>
        </w:tc>
        <w:tc>
          <w:tcPr>
            <w:tcW w:w="992" w:type="pct"/>
            <w:gridSpan w:val="3"/>
            <w:shd w:val="clear" w:color="auto" w:fill="EDF7F9"/>
          </w:tcPr>
          <w:p w:rsidR="00D75E22" w:rsidRPr="003930CF" w:rsidRDefault="00D75E22" w:rsidP="002E327F">
            <w:pPr>
              <w:spacing w:after="0" w:line="240" w:lineRule="auto"/>
              <w:jc w:val="center"/>
              <w:rPr>
                <w:rFonts w:cs="Arial"/>
                <w:b/>
                <w:sz w:val="24"/>
              </w:rPr>
            </w:pPr>
            <w:r w:rsidRPr="003930CF">
              <w:rPr>
                <w:rFonts w:cs="Arial"/>
                <w:b/>
                <w:sz w:val="24"/>
              </w:rPr>
              <w:t>Level of impact</w:t>
            </w:r>
          </w:p>
          <w:p w:rsidR="00D75E22" w:rsidRPr="003930CF" w:rsidRDefault="00D75E22" w:rsidP="002E327F">
            <w:pPr>
              <w:spacing w:after="0" w:line="240" w:lineRule="auto"/>
              <w:jc w:val="center"/>
              <w:rPr>
                <w:rFonts w:cs="Arial"/>
                <w:b/>
                <w:sz w:val="24"/>
              </w:rPr>
            </w:pPr>
          </w:p>
        </w:tc>
        <w:tc>
          <w:tcPr>
            <w:tcW w:w="2970" w:type="pct"/>
            <w:vMerge w:val="restart"/>
            <w:shd w:val="clear" w:color="auto" w:fill="EDF7F9"/>
          </w:tcPr>
          <w:p w:rsidR="00D75E22" w:rsidRPr="003930CF" w:rsidRDefault="00D75E22" w:rsidP="002E327F">
            <w:pPr>
              <w:spacing w:after="0" w:line="240" w:lineRule="auto"/>
              <w:jc w:val="center"/>
              <w:rPr>
                <w:rFonts w:cs="Arial"/>
                <w:b/>
                <w:sz w:val="24"/>
              </w:rPr>
            </w:pPr>
            <w:r w:rsidRPr="003930CF">
              <w:rPr>
                <w:rFonts w:cs="Arial"/>
                <w:b/>
                <w:sz w:val="24"/>
              </w:rPr>
              <w:t xml:space="preserve">Mitigation Measures  and Alternative Policies or Actions that might lessen the severity of the equality impact </w:t>
            </w:r>
          </w:p>
          <w:p w:rsidR="00D75E22" w:rsidRPr="003930CF" w:rsidRDefault="00D75E22" w:rsidP="002E327F">
            <w:pPr>
              <w:spacing w:after="0" w:line="240" w:lineRule="auto"/>
              <w:jc w:val="center"/>
              <w:rPr>
                <w:rFonts w:cs="Arial"/>
                <w:b/>
                <w:sz w:val="24"/>
              </w:rPr>
            </w:pPr>
          </w:p>
          <w:p w:rsidR="00D75E22" w:rsidRPr="003930CF" w:rsidRDefault="00D75E22" w:rsidP="002E327F">
            <w:pPr>
              <w:spacing w:after="0" w:line="240" w:lineRule="auto"/>
              <w:jc w:val="center"/>
              <w:rPr>
                <w:rFonts w:cs="Arial"/>
                <w:b/>
                <w:sz w:val="24"/>
              </w:rPr>
            </w:pPr>
            <w:r w:rsidRPr="003930CF">
              <w:rPr>
                <w:rFonts w:cs="Arial"/>
                <w:sz w:val="24"/>
              </w:rPr>
              <w:t>(where Major or Minor Impact identified)</w:t>
            </w:r>
          </w:p>
        </w:tc>
      </w:tr>
      <w:tr w:rsidR="00D75E22" w:rsidRPr="003930CF" w:rsidTr="000C4297">
        <w:tc>
          <w:tcPr>
            <w:tcW w:w="1038" w:type="pct"/>
            <w:vMerge/>
            <w:shd w:val="clear" w:color="auto" w:fill="F3F9FB"/>
          </w:tcPr>
          <w:p w:rsidR="00D75E22" w:rsidRPr="003930CF" w:rsidRDefault="00D75E22" w:rsidP="002E327F">
            <w:pPr>
              <w:spacing w:after="0" w:line="240" w:lineRule="auto"/>
              <w:rPr>
                <w:rFonts w:cs="Arial"/>
                <w:sz w:val="24"/>
              </w:rPr>
            </w:pPr>
          </w:p>
        </w:tc>
        <w:tc>
          <w:tcPr>
            <w:tcW w:w="356" w:type="pct"/>
            <w:shd w:val="clear" w:color="auto" w:fill="EDF7F9"/>
          </w:tcPr>
          <w:p w:rsidR="00D75E22" w:rsidRPr="003930CF" w:rsidRDefault="00D75E22" w:rsidP="002E327F">
            <w:pPr>
              <w:spacing w:after="0" w:line="240" w:lineRule="auto"/>
              <w:jc w:val="center"/>
              <w:rPr>
                <w:rFonts w:cs="Arial"/>
                <w:b/>
                <w:sz w:val="24"/>
              </w:rPr>
            </w:pPr>
            <w:r w:rsidRPr="003930CF">
              <w:rPr>
                <w:rFonts w:cs="Arial"/>
                <w:b/>
                <w:sz w:val="24"/>
              </w:rPr>
              <w:t>Major</w:t>
            </w:r>
          </w:p>
        </w:tc>
        <w:tc>
          <w:tcPr>
            <w:tcW w:w="319" w:type="pct"/>
            <w:shd w:val="clear" w:color="auto" w:fill="EDF7F9"/>
          </w:tcPr>
          <w:p w:rsidR="00D75E22" w:rsidRPr="003930CF" w:rsidRDefault="00D75E22" w:rsidP="002E327F">
            <w:pPr>
              <w:spacing w:after="0" w:line="240" w:lineRule="auto"/>
              <w:jc w:val="center"/>
              <w:rPr>
                <w:rFonts w:cs="Arial"/>
                <w:b/>
                <w:sz w:val="24"/>
              </w:rPr>
            </w:pPr>
            <w:r w:rsidRPr="003930CF">
              <w:rPr>
                <w:rFonts w:cs="Arial"/>
                <w:b/>
                <w:sz w:val="24"/>
              </w:rPr>
              <w:t>Minor</w:t>
            </w:r>
          </w:p>
        </w:tc>
        <w:tc>
          <w:tcPr>
            <w:tcW w:w="317" w:type="pct"/>
            <w:shd w:val="clear" w:color="auto" w:fill="EDF7F9"/>
          </w:tcPr>
          <w:p w:rsidR="00D75E22" w:rsidRPr="003930CF" w:rsidRDefault="00D75E22" w:rsidP="002E327F">
            <w:pPr>
              <w:spacing w:after="0" w:line="240" w:lineRule="auto"/>
              <w:jc w:val="center"/>
              <w:rPr>
                <w:rFonts w:cs="Arial"/>
                <w:b/>
                <w:sz w:val="24"/>
              </w:rPr>
            </w:pPr>
            <w:r w:rsidRPr="003930CF">
              <w:rPr>
                <w:rFonts w:cs="Arial"/>
                <w:b/>
                <w:sz w:val="24"/>
              </w:rPr>
              <w:t>None</w:t>
            </w:r>
          </w:p>
        </w:tc>
        <w:tc>
          <w:tcPr>
            <w:tcW w:w="2970" w:type="pct"/>
            <w:vMerge/>
            <w:shd w:val="clear" w:color="auto" w:fill="E7F9FF"/>
          </w:tcPr>
          <w:p w:rsidR="00D75E22" w:rsidRPr="003930CF" w:rsidRDefault="00D75E22" w:rsidP="002E327F">
            <w:pPr>
              <w:spacing w:after="0" w:line="240" w:lineRule="auto"/>
              <w:rPr>
                <w:rFonts w:cs="Arial"/>
                <w:sz w:val="24"/>
              </w:rPr>
            </w:pPr>
          </w:p>
        </w:tc>
      </w:tr>
      <w:tr w:rsidR="000C4297" w:rsidRPr="003930CF" w:rsidTr="000C4297">
        <w:tc>
          <w:tcPr>
            <w:tcW w:w="1038" w:type="pct"/>
            <w:shd w:val="clear" w:color="auto" w:fill="EDF7F9"/>
          </w:tcPr>
          <w:p w:rsidR="000C4297" w:rsidRPr="003930CF" w:rsidRDefault="000C4297" w:rsidP="002E327F">
            <w:pPr>
              <w:spacing w:after="0" w:line="240" w:lineRule="auto"/>
              <w:rPr>
                <w:rFonts w:cs="Arial"/>
                <w:b/>
                <w:sz w:val="24"/>
              </w:rPr>
            </w:pPr>
            <w:r w:rsidRPr="003930CF">
              <w:rPr>
                <w:rFonts w:cs="Arial"/>
                <w:b/>
                <w:sz w:val="24"/>
              </w:rPr>
              <w:t>Religious belief</w:t>
            </w:r>
          </w:p>
          <w:p w:rsidR="000C4297" w:rsidRPr="003930CF" w:rsidRDefault="000C4297" w:rsidP="002E327F">
            <w:pPr>
              <w:spacing w:after="0" w:line="240" w:lineRule="auto"/>
              <w:rPr>
                <w:rFonts w:cs="Arial"/>
                <w:b/>
                <w:sz w:val="24"/>
              </w:rPr>
            </w:pPr>
          </w:p>
          <w:p w:rsidR="000C4297" w:rsidRPr="003930CF" w:rsidRDefault="000C4297" w:rsidP="002E327F">
            <w:pPr>
              <w:spacing w:after="0" w:line="240" w:lineRule="auto"/>
              <w:rPr>
                <w:rFonts w:cs="Arial"/>
                <w:b/>
                <w:sz w:val="24"/>
              </w:rPr>
            </w:pPr>
          </w:p>
          <w:p w:rsidR="000C4297" w:rsidRPr="003930CF" w:rsidRDefault="000C4297" w:rsidP="002E327F">
            <w:pPr>
              <w:spacing w:after="0" w:line="240" w:lineRule="auto"/>
              <w:rPr>
                <w:rFonts w:cs="Arial"/>
                <w:b/>
                <w:sz w:val="24"/>
              </w:rPr>
            </w:pPr>
          </w:p>
        </w:tc>
        <w:tc>
          <w:tcPr>
            <w:tcW w:w="356" w:type="pct"/>
          </w:tcPr>
          <w:p w:rsidR="000C4297" w:rsidRPr="003930CF" w:rsidRDefault="000C4297" w:rsidP="002E327F">
            <w:pPr>
              <w:spacing w:after="0" w:line="240" w:lineRule="auto"/>
              <w:rPr>
                <w:rFonts w:cs="Arial"/>
                <w:sz w:val="24"/>
              </w:rPr>
            </w:pPr>
          </w:p>
          <w:p w:rsidR="000C4297" w:rsidRPr="003930CF" w:rsidRDefault="000C4297" w:rsidP="002E327F">
            <w:pPr>
              <w:spacing w:after="0" w:line="240" w:lineRule="auto"/>
              <w:rPr>
                <w:rFonts w:cs="Arial"/>
                <w:sz w:val="24"/>
              </w:rPr>
            </w:pPr>
          </w:p>
          <w:p w:rsidR="000C4297" w:rsidRPr="003930CF" w:rsidRDefault="000C4297" w:rsidP="002E327F">
            <w:pPr>
              <w:spacing w:after="0" w:line="240" w:lineRule="auto"/>
              <w:rPr>
                <w:rFonts w:cs="Arial"/>
                <w:sz w:val="24"/>
              </w:rPr>
            </w:pPr>
          </w:p>
          <w:p w:rsidR="000C4297" w:rsidRPr="003930CF" w:rsidRDefault="000C4297" w:rsidP="002E327F">
            <w:pPr>
              <w:spacing w:after="0" w:line="240" w:lineRule="auto"/>
              <w:rPr>
                <w:rFonts w:cs="Arial"/>
                <w:sz w:val="24"/>
              </w:rPr>
            </w:pPr>
          </w:p>
          <w:p w:rsidR="000C4297" w:rsidRPr="003930CF" w:rsidRDefault="000C4297" w:rsidP="002E327F">
            <w:pPr>
              <w:spacing w:after="0" w:line="240" w:lineRule="auto"/>
              <w:rPr>
                <w:rFonts w:cs="Arial"/>
                <w:sz w:val="24"/>
              </w:rPr>
            </w:pPr>
          </w:p>
          <w:p w:rsidR="000C4297" w:rsidRPr="003930CF" w:rsidRDefault="000C4297" w:rsidP="002E327F">
            <w:pPr>
              <w:spacing w:after="0" w:line="240" w:lineRule="auto"/>
              <w:rPr>
                <w:rFonts w:cs="Arial"/>
                <w:sz w:val="24"/>
              </w:rPr>
            </w:pPr>
          </w:p>
        </w:tc>
        <w:tc>
          <w:tcPr>
            <w:tcW w:w="319" w:type="pct"/>
          </w:tcPr>
          <w:p w:rsidR="000C4297" w:rsidRPr="003930CF" w:rsidRDefault="000C4297" w:rsidP="002E327F">
            <w:pPr>
              <w:spacing w:after="0" w:line="240" w:lineRule="auto"/>
              <w:rPr>
                <w:rFonts w:cs="Arial"/>
                <w:sz w:val="24"/>
              </w:rPr>
            </w:pPr>
            <w:r>
              <w:rPr>
                <w:rFonts w:cs="Arial"/>
                <w:sz w:val="24"/>
              </w:rPr>
              <w:sym w:font="Wingdings" w:char="F0FC"/>
            </w:r>
          </w:p>
        </w:tc>
        <w:tc>
          <w:tcPr>
            <w:tcW w:w="317" w:type="pct"/>
          </w:tcPr>
          <w:p w:rsidR="000C4297" w:rsidRPr="003930CF" w:rsidRDefault="000C4297" w:rsidP="002E327F">
            <w:pPr>
              <w:spacing w:after="0" w:line="240" w:lineRule="auto"/>
              <w:rPr>
                <w:rFonts w:cs="Arial"/>
                <w:sz w:val="24"/>
              </w:rPr>
            </w:pPr>
          </w:p>
        </w:tc>
        <w:tc>
          <w:tcPr>
            <w:tcW w:w="2970" w:type="pct"/>
            <w:vMerge w:val="restart"/>
            <w:shd w:val="clear" w:color="auto" w:fill="FFFFFF"/>
          </w:tcPr>
          <w:p w:rsidR="000C4297" w:rsidRDefault="000C4297" w:rsidP="000C4297">
            <w:pPr>
              <w:spacing w:after="0" w:line="240" w:lineRule="auto"/>
              <w:rPr>
                <w:rFonts w:cs="Arial"/>
                <w:sz w:val="24"/>
              </w:rPr>
            </w:pPr>
            <w:r>
              <w:rPr>
                <w:rFonts w:cs="Arial"/>
                <w:sz w:val="24"/>
              </w:rPr>
              <w:t xml:space="preserve">Given this policy will impact on the protected groups of race and religion there is also a possibility it could impact Good Relations. </w:t>
            </w:r>
            <w:r w:rsidRPr="009A4743">
              <w:rPr>
                <w:rFonts w:cs="Arial"/>
                <w:sz w:val="24"/>
              </w:rPr>
              <w:t>However, the nature of this impact is expected to be positive</w:t>
            </w:r>
            <w:r>
              <w:rPr>
                <w:rFonts w:cs="Arial"/>
                <w:sz w:val="24"/>
              </w:rPr>
              <w:t xml:space="preserve"> as this policy</w:t>
            </w:r>
            <w:r w:rsidRPr="009A4743">
              <w:rPr>
                <w:rFonts w:cs="Arial"/>
                <w:sz w:val="24"/>
              </w:rPr>
              <w:t xml:space="preserve"> will benefit the health and wellbeing of those who receive the service.</w:t>
            </w:r>
            <w:r>
              <w:rPr>
                <w:rFonts w:cs="Arial"/>
                <w:sz w:val="24"/>
              </w:rPr>
              <w:t xml:space="preserve"> </w:t>
            </w:r>
          </w:p>
          <w:p w:rsidR="000C4297" w:rsidRDefault="000C4297" w:rsidP="000C4297">
            <w:pPr>
              <w:spacing w:after="0" w:line="240" w:lineRule="auto"/>
              <w:rPr>
                <w:rFonts w:cs="Arial"/>
                <w:sz w:val="24"/>
              </w:rPr>
            </w:pPr>
          </w:p>
          <w:p w:rsidR="000C4297" w:rsidRPr="003930CF" w:rsidRDefault="000C4297" w:rsidP="000C4297">
            <w:pPr>
              <w:spacing w:after="0" w:line="240" w:lineRule="auto"/>
              <w:rPr>
                <w:rFonts w:cs="Arial"/>
                <w:sz w:val="24"/>
              </w:rPr>
            </w:pPr>
            <w:r w:rsidRPr="003930CF">
              <w:rPr>
                <w:rFonts w:cs="Arial"/>
                <w:sz w:val="24"/>
              </w:rPr>
              <w:t xml:space="preserve">All Trust staff attend mandatory Equality, Human Rights and Good Relations training which includes reference to the Good Relations duty.   </w:t>
            </w:r>
          </w:p>
          <w:p w:rsidR="000C4297" w:rsidRPr="003930CF" w:rsidRDefault="000C4297" w:rsidP="000C4297">
            <w:pPr>
              <w:spacing w:after="0" w:line="240" w:lineRule="auto"/>
              <w:rPr>
                <w:rFonts w:cs="Arial"/>
                <w:sz w:val="24"/>
              </w:rPr>
            </w:pPr>
          </w:p>
          <w:p w:rsidR="000C4297" w:rsidRPr="003930CF" w:rsidRDefault="000C4297" w:rsidP="000C4297">
            <w:pPr>
              <w:spacing w:after="0" w:line="240" w:lineRule="auto"/>
              <w:rPr>
                <w:rFonts w:cs="Arial"/>
                <w:sz w:val="24"/>
              </w:rPr>
            </w:pPr>
            <w:r w:rsidRPr="003930CF">
              <w:rPr>
                <w:rFonts w:cs="Arial"/>
                <w:sz w:val="24"/>
              </w:rPr>
              <w:lastRenderedPageBreak/>
              <w:t xml:space="preserve">The Trust has a clear and well defined Good Relations strategy </w:t>
            </w:r>
            <w:hyperlink r:id="rId49" w:history="1">
              <w:r w:rsidRPr="003930CF">
                <w:rPr>
                  <w:rStyle w:val="Hyperlink"/>
                  <w:rFonts w:cs="Arial"/>
                  <w:sz w:val="24"/>
                </w:rPr>
                <w:t xml:space="preserve">‘Healthy </w:t>
              </w:r>
              <w:r>
                <w:rPr>
                  <w:rStyle w:val="Hyperlink"/>
                  <w:rFonts w:cs="Arial"/>
                  <w:sz w:val="24"/>
                </w:rPr>
                <w:t>Relations for A Healthy Future 3</w:t>
              </w:r>
              <w:r w:rsidRPr="003930CF">
                <w:rPr>
                  <w:rStyle w:val="Hyperlink"/>
                  <w:rFonts w:cs="Arial"/>
                  <w:sz w:val="24"/>
                </w:rPr>
                <w:t>’</w:t>
              </w:r>
            </w:hyperlink>
            <w:r w:rsidRPr="003930CF">
              <w:rPr>
                <w:rFonts w:cs="Arial"/>
                <w:sz w:val="24"/>
              </w:rPr>
              <w:t xml:space="preserve"> whereby the corporate commitment to Good Relations is underlined.  </w:t>
            </w:r>
          </w:p>
          <w:p w:rsidR="000C4297" w:rsidRPr="003930CF" w:rsidRDefault="000C4297" w:rsidP="000C4297">
            <w:pPr>
              <w:spacing w:after="0" w:line="240" w:lineRule="auto"/>
              <w:rPr>
                <w:rFonts w:cs="Arial"/>
                <w:sz w:val="24"/>
              </w:rPr>
            </w:pPr>
          </w:p>
          <w:p w:rsidR="000C4297" w:rsidRPr="003930CF" w:rsidRDefault="000C4297" w:rsidP="000C4297">
            <w:pPr>
              <w:spacing w:after="0" w:line="240" w:lineRule="auto"/>
              <w:rPr>
                <w:rFonts w:cs="Arial"/>
                <w:sz w:val="24"/>
              </w:rPr>
            </w:pPr>
            <w:r w:rsidRPr="003930CF">
              <w:rPr>
                <w:rFonts w:cs="Arial"/>
                <w:sz w:val="24"/>
              </w:rPr>
              <w:t xml:space="preserve">The Trust will ensure that all services and all facilities are welcoming to all patients their </w:t>
            </w:r>
            <w:proofErr w:type="spellStart"/>
            <w:r w:rsidRPr="003930CF">
              <w:rPr>
                <w:rFonts w:cs="Arial"/>
                <w:sz w:val="24"/>
              </w:rPr>
              <w:t>carers</w:t>
            </w:r>
            <w:proofErr w:type="spellEnd"/>
            <w:r w:rsidRPr="003930CF">
              <w:rPr>
                <w:rFonts w:cs="Arial"/>
                <w:sz w:val="24"/>
              </w:rPr>
              <w:t xml:space="preserve"> and advocates regardless of their religious affiliation, political opinion and racial group.</w:t>
            </w:r>
          </w:p>
          <w:p w:rsidR="000C4297" w:rsidRPr="003930CF" w:rsidRDefault="000C4297" w:rsidP="000C4297">
            <w:pPr>
              <w:spacing w:after="0" w:line="240" w:lineRule="auto"/>
              <w:rPr>
                <w:rFonts w:cs="Arial"/>
                <w:sz w:val="24"/>
              </w:rPr>
            </w:pPr>
          </w:p>
          <w:p w:rsidR="000C4297" w:rsidRDefault="000C4297" w:rsidP="000C4297">
            <w:pPr>
              <w:spacing w:after="0" w:line="240" w:lineRule="auto"/>
              <w:rPr>
                <w:rFonts w:cs="Arial"/>
                <w:sz w:val="24"/>
              </w:rPr>
            </w:pPr>
            <w:r w:rsidRPr="003930CF">
              <w:rPr>
                <w:rFonts w:cs="Arial"/>
                <w:sz w:val="24"/>
              </w:rPr>
              <w:t>Appropriate and inclusive means of communication will be used to contact and communicate with patients, their families and carers who do not speak English as their first language.  An interpreter will be booked and/or letters translated using established protocols within the Trust as appropriate.</w:t>
            </w:r>
          </w:p>
          <w:p w:rsidR="000C4297" w:rsidRPr="002E244D" w:rsidRDefault="000C4297" w:rsidP="005D6979">
            <w:pPr>
              <w:spacing w:after="0" w:line="240" w:lineRule="auto"/>
              <w:rPr>
                <w:rFonts w:cs="Arial"/>
                <w:sz w:val="24"/>
              </w:rPr>
            </w:pPr>
          </w:p>
        </w:tc>
      </w:tr>
      <w:tr w:rsidR="000C4297" w:rsidRPr="003930CF" w:rsidTr="000C4297">
        <w:tc>
          <w:tcPr>
            <w:tcW w:w="1038" w:type="pct"/>
            <w:shd w:val="clear" w:color="auto" w:fill="EDF7F9"/>
          </w:tcPr>
          <w:p w:rsidR="000C4297" w:rsidRPr="003930CF" w:rsidRDefault="000C4297" w:rsidP="000C4297">
            <w:pPr>
              <w:spacing w:after="0" w:line="240" w:lineRule="auto"/>
              <w:rPr>
                <w:rFonts w:cs="Arial"/>
                <w:b/>
                <w:sz w:val="24"/>
              </w:rPr>
            </w:pPr>
            <w:r w:rsidRPr="003930CF">
              <w:rPr>
                <w:rFonts w:cs="Arial"/>
                <w:b/>
                <w:sz w:val="24"/>
              </w:rPr>
              <w:t>Political opinion</w:t>
            </w:r>
          </w:p>
        </w:tc>
        <w:tc>
          <w:tcPr>
            <w:tcW w:w="356" w:type="pct"/>
          </w:tcPr>
          <w:p w:rsidR="000C4297" w:rsidRPr="003930CF" w:rsidRDefault="000C4297" w:rsidP="000C4297">
            <w:pPr>
              <w:spacing w:after="0" w:line="240" w:lineRule="auto"/>
              <w:rPr>
                <w:rFonts w:cs="Arial"/>
                <w:sz w:val="24"/>
              </w:rPr>
            </w:pPr>
          </w:p>
          <w:p w:rsidR="000C4297" w:rsidRPr="003930CF" w:rsidRDefault="000C4297" w:rsidP="000C4297">
            <w:pPr>
              <w:spacing w:after="0" w:line="240" w:lineRule="auto"/>
              <w:rPr>
                <w:rFonts w:cs="Arial"/>
                <w:sz w:val="24"/>
              </w:rPr>
            </w:pPr>
          </w:p>
          <w:p w:rsidR="000C4297" w:rsidRPr="003930CF" w:rsidRDefault="000C4297" w:rsidP="000C4297">
            <w:pPr>
              <w:spacing w:after="0" w:line="240" w:lineRule="auto"/>
              <w:rPr>
                <w:rFonts w:cs="Arial"/>
                <w:sz w:val="24"/>
              </w:rPr>
            </w:pPr>
          </w:p>
          <w:p w:rsidR="000C4297" w:rsidRPr="003930CF" w:rsidRDefault="000C4297" w:rsidP="000C4297">
            <w:pPr>
              <w:spacing w:after="0" w:line="240" w:lineRule="auto"/>
              <w:rPr>
                <w:rFonts w:cs="Arial"/>
                <w:sz w:val="24"/>
              </w:rPr>
            </w:pPr>
          </w:p>
          <w:p w:rsidR="000C4297" w:rsidRPr="003930CF" w:rsidRDefault="000C4297" w:rsidP="000C4297">
            <w:pPr>
              <w:spacing w:after="0" w:line="240" w:lineRule="auto"/>
              <w:rPr>
                <w:rFonts w:cs="Arial"/>
                <w:sz w:val="24"/>
              </w:rPr>
            </w:pPr>
          </w:p>
          <w:p w:rsidR="000C4297" w:rsidRPr="003930CF" w:rsidRDefault="000C4297" w:rsidP="000C4297">
            <w:pPr>
              <w:spacing w:after="0" w:line="240" w:lineRule="auto"/>
              <w:rPr>
                <w:rFonts w:cs="Arial"/>
                <w:sz w:val="24"/>
              </w:rPr>
            </w:pPr>
          </w:p>
        </w:tc>
        <w:tc>
          <w:tcPr>
            <w:tcW w:w="319" w:type="pct"/>
          </w:tcPr>
          <w:p w:rsidR="000C4297" w:rsidRPr="003930CF" w:rsidRDefault="000C4297" w:rsidP="000C4297">
            <w:pPr>
              <w:spacing w:after="0" w:line="240" w:lineRule="auto"/>
              <w:rPr>
                <w:rFonts w:cs="Arial"/>
                <w:sz w:val="24"/>
              </w:rPr>
            </w:pPr>
            <w:r>
              <w:rPr>
                <w:rFonts w:cs="Arial"/>
                <w:sz w:val="24"/>
              </w:rPr>
              <w:lastRenderedPageBreak/>
              <w:sym w:font="Wingdings" w:char="F0FC"/>
            </w:r>
          </w:p>
        </w:tc>
        <w:tc>
          <w:tcPr>
            <w:tcW w:w="317" w:type="pct"/>
          </w:tcPr>
          <w:p w:rsidR="000C4297" w:rsidRPr="003930CF" w:rsidRDefault="000C4297" w:rsidP="000C4297">
            <w:pPr>
              <w:spacing w:after="0" w:line="240" w:lineRule="auto"/>
              <w:rPr>
                <w:rFonts w:cs="Arial"/>
                <w:sz w:val="24"/>
              </w:rPr>
            </w:pPr>
          </w:p>
          <w:p w:rsidR="000C4297" w:rsidRPr="003930CF" w:rsidRDefault="000C4297" w:rsidP="000C4297">
            <w:pPr>
              <w:spacing w:after="0" w:line="240" w:lineRule="auto"/>
              <w:rPr>
                <w:rFonts w:cs="Arial"/>
                <w:sz w:val="24"/>
              </w:rPr>
            </w:pPr>
          </w:p>
          <w:p w:rsidR="000C4297" w:rsidRPr="003930CF" w:rsidRDefault="000C4297" w:rsidP="000C4297">
            <w:pPr>
              <w:spacing w:after="0" w:line="240" w:lineRule="auto"/>
              <w:rPr>
                <w:rFonts w:cs="Arial"/>
                <w:sz w:val="24"/>
              </w:rPr>
            </w:pPr>
          </w:p>
          <w:p w:rsidR="000C4297" w:rsidRPr="003930CF" w:rsidRDefault="000C4297" w:rsidP="000C4297">
            <w:pPr>
              <w:spacing w:after="0" w:line="240" w:lineRule="auto"/>
              <w:rPr>
                <w:rFonts w:cs="Arial"/>
                <w:sz w:val="24"/>
              </w:rPr>
            </w:pPr>
          </w:p>
          <w:p w:rsidR="000C4297" w:rsidRPr="003930CF" w:rsidRDefault="000C4297" w:rsidP="000C4297">
            <w:pPr>
              <w:spacing w:after="0" w:line="240" w:lineRule="auto"/>
              <w:rPr>
                <w:rFonts w:cs="Arial"/>
                <w:sz w:val="24"/>
              </w:rPr>
            </w:pPr>
          </w:p>
        </w:tc>
        <w:tc>
          <w:tcPr>
            <w:tcW w:w="2970" w:type="pct"/>
            <w:vMerge/>
            <w:shd w:val="clear" w:color="auto" w:fill="FFFFFF"/>
          </w:tcPr>
          <w:p w:rsidR="000C4297" w:rsidRPr="003930CF" w:rsidRDefault="000C4297" w:rsidP="000C4297">
            <w:pPr>
              <w:spacing w:after="0" w:line="240" w:lineRule="auto"/>
              <w:rPr>
                <w:rFonts w:cs="Arial"/>
                <w:sz w:val="24"/>
              </w:rPr>
            </w:pPr>
          </w:p>
        </w:tc>
      </w:tr>
      <w:tr w:rsidR="000C4297" w:rsidRPr="003930CF" w:rsidTr="000C4297">
        <w:tc>
          <w:tcPr>
            <w:tcW w:w="1038" w:type="pct"/>
            <w:tcBorders>
              <w:bottom w:val="single" w:sz="4" w:space="0" w:color="auto"/>
            </w:tcBorders>
            <w:shd w:val="clear" w:color="auto" w:fill="EDF7F9"/>
          </w:tcPr>
          <w:p w:rsidR="000C4297" w:rsidRPr="003930CF" w:rsidRDefault="000C4297" w:rsidP="000C4297">
            <w:pPr>
              <w:spacing w:after="0" w:line="240" w:lineRule="auto"/>
              <w:rPr>
                <w:rFonts w:cs="Arial"/>
                <w:b/>
                <w:sz w:val="24"/>
              </w:rPr>
            </w:pPr>
            <w:r w:rsidRPr="003930CF">
              <w:rPr>
                <w:rFonts w:cs="Arial"/>
                <w:b/>
                <w:sz w:val="24"/>
              </w:rPr>
              <w:t>Racial group</w:t>
            </w:r>
          </w:p>
          <w:p w:rsidR="000C4297" w:rsidRPr="003930CF" w:rsidRDefault="000C4297" w:rsidP="000C4297">
            <w:pPr>
              <w:spacing w:after="0" w:line="240" w:lineRule="auto"/>
              <w:rPr>
                <w:rFonts w:cs="Arial"/>
                <w:b/>
                <w:sz w:val="24"/>
              </w:rPr>
            </w:pPr>
          </w:p>
          <w:p w:rsidR="000C4297" w:rsidRPr="003930CF" w:rsidRDefault="000C4297" w:rsidP="000C4297">
            <w:pPr>
              <w:spacing w:after="0" w:line="240" w:lineRule="auto"/>
              <w:rPr>
                <w:rFonts w:cs="Arial"/>
                <w:b/>
                <w:sz w:val="24"/>
              </w:rPr>
            </w:pPr>
          </w:p>
        </w:tc>
        <w:tc>
          <w:tcPr>
            <w:tcW w:w="356" w:type="pct"/>
            <w:tcBorders>
              <w:bottom w:val="single" w:sz="4" w:space="0" w:color="auto"/>
            </w:tcBorders>
          </w:tcPr>
          <w:p w:rsidR="000C4297" w:rsidRPr="003930CF" w:rsidRDefault="000C4297" w:rsidP="000C4297">
            <w:pPr>
              <w:spacing w:after="0" w:line="240" w:lineRule="auto"/>
              <w:rPr>
                <w:rFonts w:cs="Arial"/>
                <w:sz w:val="24"/>
              </w:rPr>
            </w:pPr>
          </w:p>
        </w:tc>
        <w:tc>
          <w:tcPr>
            <w:tcW w:w="319" w:type="pct"/>
          </w:tcPr>
          <w:p w:rsidR="000C4297" w:rsidRPr="003930CF" w:rsidRDefault="000C4297" w:rsidP="000C4297">
            <w:pPr>
              <w:spacing w:after="0" w:line="240" w:lineRule="auto"/>
              <w:rPr>
                <w:rFonts w:cs="Arial"/>
                <w:sz w:val="24"/>
              </w:rPr>
            </w:pPr>
            <w:r>
              <w:rPr>
                <w:rFonts w:cs="Arial"/>
                <w:sz w:val="24"/>
              </w:rPr>
              <w:sym w:font="Wingdings" w:char="F0FC"/>
            </w:r>
          </w:p>
        </w:tc>
        <w:tc>
          <w:tcPr>
            <w:tcW w:w="317" w:type="pct"/>
          </w:tcPr>
          <w:p w:rsidR="000C4297" w:rsidRPr="003930CF" w:rsidRDefault="000C4297" w:rsidP="000C4297">
            <w:pPr>
              <w:spacing w:after="0" w:line="240" w:lineRule="auto"/>
              <w:rPr>
                <w:rFonts w:cs="Arial"/>
                <w:sz w:val="24"/>
              </w:rPr>
            </w:pPr>
          </w:p>
        </w:tc>
        <w:tc>
          <w:tcPr>
            <w:tcW w:w="2970" w:type="pct"/>
            <w:vMerge/>
            <w:shd w:val="clear" w:color="auto" w:fill="FFFFFF"/>
          </w:tcPr>
          <w:p w:rsidR="000C4297" w:rsidRPr="003930CF" w:rsidRDefault="000C4297" w:rsidP="000C4297">
            <w:pPr>
              <w:spacing w:after="0" w:line="240" w:lineRule="auto"/>
              <w:rPr>
                <w:rFonts w:cs="Arial"/>
                <w:sz w:val="24"/>
              </w:rPr>
            </w:pPr>
          </w:p>
        </w:tc>
      </w:tr>
    </w:tbl>
    <w:p w:rsidR="00D75E22" w:rsidRPr="003930CF" w:rsidRDefault="00D75E22" w:rsidP="00D75E22">
      <w:pPr>
        <w:rPr>
          <w:rFonts w:cs="Arial"/>
          <w:sz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254"/>
        <w:gridCol w:w="9136"/>
      </w:tblGrid>
      <w:tr w:rsidR="00D75E22" w:rsidRPr="003930CF" w:rsidTr="00AA5793">
        <w:tc>
          <w:tcPr>
            <w:tcW w:w="5000" w:type="pct"/>
            <w:gridSpan w:val="2"/>
            <w:shd w:val="clear" w:color="auto" w:fill="BDD6EE"/>
          </w:tcPr>
          <w:p w:rsidR="00D75E22" w:rsidRPr="00C52565" w:rsidRDefault="00D75E22" w:rsidP="002E327F">
            <w:pPr>
              <w:spacing w:after="0" w:line="240" w:lineRule="auto"/>
              <w:rPr>
                <w:rFonts w:cs="Arial"/>
                <w:b/>
                <w:szCs w:val="28"/>
              </w:rPr>
            </w:pPr>
          </w:p>
          <w:p w:rsidR="00D75E22" w:rsidRPr="00C52565" w:rsidRDefault="00D75E22" w:rsidP="002E327F">
            <w:pPr>
              <w:spacing w:after="0" w:line="240" w:lineRule="auto"/>
              <w:rPr>
                <w:rFonts w:cs="Arial"/>
                <w:b/>
                <w:szCs w:val="28"/>
              </w:rPr>
            </w:pPr>
            <w:r w:rsidRPr="00C52565">
              <w:rPr>
                <w:rFonts w:cs="Arial"/>
                <w:b/>
                <w:szCs w:val="28"/>
              </w:rPr>
              <w:t>Section 6: Disability Duties</w:t>
            </w:r>
          </w:p>
          <w:p w:rsidR="00D75E22" w:rsidRPr="003930CF" w:rsidRDefault="00D75E22" w:rsidP="002E327F">
            <w:pPr>
              <w:spacing w:after="0" w:line="240" w:lineRule="auto"/>
              <w:rPr>
                <w:rFonts w:cs="Arial"/>
                <w:b/>
                <w:sz w:val="24"/>
              </w:rPr>
            </w:pPr>
          </w:p>
        </w:tc>
      </w:tr>
      <w:tr w:rsidR="000C4297" w:rsidRPr="003930CF" w:rsidTr="002E327F">
        <w:tc>
          <w:tcPr>
            <w:tcW w:w="2032" w:type="pct"/>
            <w:shd w:val="clear" w:color="auto" w:fill="EDF7F9"/>
          </w:tcPr>
          <w:p w:rsidR="000C4297" w:rsidRPr="003930CF" w:rsidRDefault="000C4297" w:rsidP="000C4297">
            <w:pPr>
              <w:spacing w:after="0" w:line="240" w:lineRule="auto"/>
              <w:rPr>
                <w:rFonts w:cs="Arial"/>
                <w:sz w:val="24"/>
              </w:rPr>
            </w:pPr>
            <w:r w:rsidRPr="003930CF">
              <w:rPr>
                <w:rFonts w:cs="Arial"/>
                <w:sz w:val="24"/>
              </w:rPr>
              <w:t>How does the policy / proposal:</w:t>
            </w:r>
          </w:p>
          <w:p w:rsidR="000C4297" w:rsidRPr="003930CF" w:rsidRDefault="000C4297" w:rsidP="000C4297">
            <w:pPr>
              <w:spacing w:after="0" w:line="240" w:lineRule="auto"/>
              <w:rPr>
                <w:rFonts w:cs="Arial"/>
                <w:b/>
                <w:sz w:val="24"/>
              </w:rPr>
            </w:pPr>
            <w:r w:rsidRPr="003930CF">
              <w:rPr>
                <w:rFonts w:cs="Arial"/>
                <w:b/>
                <w:sz w:val="24"/>
              </w:rPr>
              <w:t xml:space="preserve"> </w:t>
            </w:r>
          </w:p>
          <w:p w:rsidR="000C4297" w:rsidRPr="003930CF" w:rsidRDefault="000C4297" w:rsidP="000C4297">
            <w:pPr>
              <w:numPr>
                <w:ilvl w:val="0"/>
                <w:numId w:val="7"/>
              </w:numPr>
              <w:spacing w:after="0" w:line="240" w:lineRule="auto"/>
              <w:rPr>
                <w:rFonts w:cs="Arial"/>
                <w:b/>
                <w:sz w:val="24"/>
              </w:rPr>
            </w:pPr>
            <w:r w:rsidRPr="003930CF">
              <w:rPr>
                <w:rFonts w:cs="Arial"/>
                <w:b/>
                <w:sz w:val="24"/>
              </w:rPr>
              <w:t xml:space="preserve">encourage disabled people to participate in public life </w:t>
            </w:r>
            <w:r w:rsidRPr="003930CF">
              <w:rPr>
                <w:rFonts w:cs="Arial"/>
                <w:i/>
                <w:sz w:val="24"/>
              </w:rPr>
              <w:t xml:space="preserve">and </w:t>
            </w:r>
          </w:p>
          <w:p w:rsidR="000C4297" w:rsidRPr="003930CF" w:rsidRDefault="000C4297" w:rsidP="000C4297">
            <w:pPr>
              <w:spacing w:after="0" w:line="240" w:lineRule="auto"/>
              <w:ind w:left="720"/>
              <w:rPr>
                <w:rFonts w:cs="Arial"/>
                <w:b/>
                <w:sz w:val="24"/>
              </w:rPr>
            </w:pPr>
          </w:p>
          <w:p w:rsidR="000C4297" w:rsidRPr="003930CF" w:rsidRDefault="000C4297" w:rsidP="000C4297">
            <w:pPr>
              <w:numPr>
                <w:ilvl w:val="0"/>
                <w:numId w:val="7"/>
              </w:numPr>
              <w:spacing w:after="0" w:line="240" w:lineRule="auto"/>
              <w:rPr>
                <w:rFonts w:cs="Arial"/>
                <w:b/>
                <w:sz w:val="24"/>
              </w:rPr>
            </w:pPr>
            <w:proofErr w:type="gramStart"/>
            <w:r w:rsidRPr="003930CF">
              <w:rPr>
                <w:rFonts w:cs="Arial"/>
                <w:b/>
                <w:bCs/>
                <w:iCs/>
                <w:sz w:val="24"/>
              </w:rPr>
              <w:t>promote</w:t>
            </w:r>
            <w:proofErr w:type="gramEnd"/>
            <w:r w:rsidRPr="003930CF">
              <w:rPr>
                <w:rFonts w:cs="Arial"/>
                <w:b/>
                <w:bCs/>
                <w:iCs/>
                <w:sz w:val="24"/>
              </w:rPr>
              <w:t xml:space="preserve"> positive attitudes towards disabled people</w:t>
            </w:r>
            <w:r w:rsidRPr="003930CF">
              <w:rPr>
                <w:rFonts w:cs="Arial"/>
                <w:b/>
                <w:sz w:val="24"/>
              </w:rPr>
              <w:t xml:space="preserve">? </w:t>
            </w:r>
          </w:p>
          <w:p w:rsidR="000C4297" w:rsidRPr="003930CF" w:rsidRDefault="000C4297" w:rsidP="000C4297">
            <w:pPr>
              <w:spacing w:after="0" w:line="240" w:lineRule="auto"/>
              <w:rPr>
                <w:rFonts w:cs="Arial"/>
                <w:b/>
                <w:sz w:val="24"/>
              </w:rPr>
            </w:pPr>
          </w:p>
          <w:p w:rsidR="000C4297" w:rsidRPr="003930CF" w:rsidRDefault="000C4297" w:rsidP="000C4297">
            <w:pPr>
              <w:spacing w:after="0" w:line="240" w:lineRule="auto"/>
              <w:rPr>
                <w:rFonts w:cs="Arial"/>
                <w:b/>
                <w:sz w:val="24"/>
              </w:rPr>
            </w:pPr>
            <w:r w:rsidRPr="003930CF">
              <w:rPr>
                <w:rFonts w:cs="Arial"/>
                <w:sz w:val="24"/>
              </w:rPr>
              <w:t>Consider what</w:t>
            </w:r>
            <w:r w:rsidRPr="003930CF">
              <w:rPr>
                <w:rFonts w:cs="Arial"/>
                <w:b/>
                <w:sz w:val="24"/>
              </w:rPr>
              <w:t xml:space="preserve"> other measures </w:t>
            </w:r>
            <w:r w:rsidRPr="003930CF">
              <w:rPr>
                <w:rFonts w:cs="Arial"/>
                <w:sz w:val="24"/>
              </w:rPr>
              <w:t>you could take to meet</w:t>
            </w:r>
            <w:r w:rsidRPr="003930CF">
              <w:rPr>
                <w:rFonts w:cs="Arial"/>
                <w:b/>
                <w:sz w:val="24"/>
              </w:rPr>
              <w:t xml:space="preserve"> </w:t>
            </w:r>
            <w:r w:rsidRPr="003930CF">
              <w:rPr>
                <w:rFonts w:cs="Arial"/>
                <w:sz w:val="24"/>
              </w:rPr>
              <w:t xml:space="preserve">these </w:t>
            </w:r>
            <w:r w:rsidRPr="003930CF">
              <w:rPr>
                <w:rFonts w:cs="Arial"/>
                <w:b/>
                <w:sz w:val="24"/>
              </w:rPr>
              <w:t>duties.</w:t>
            </w:r>
          </w:p>
          <w:p w:rsidR="000C4297" w:rsidRPr="003930CF" w:rsidRDefault="000C4297" w:rsidP="000C4297">
            <w:pPr>
              <w:spacing w:after="0" w:line="240" w:lineRule="auto"/>
              <w:rPr>
                <w:rFonts w:cs="Arial"/>
                <w:i/>
                <w:sz w:val="24"/>
              </w:rPr>
            </w:pPr>
          </w:p>
          <w:p w:rsidR="000C4297" w:rsidRPr="003930CF" w:rsidRDefault="000C4297" w:rsidP="000C4297">
            <w:pPr>
              <w:spacing w:after="0" w:line="240" w:lineRule="auto"/>
              <w:rPr>
                <w:rFonts w:cs="Arial"/>
                <w:i/>
                <w:sz w:val="24"/>
              </w:rPr>
            </w:pPr>
            <w:r w:rsidRPr="003930CF">
              <w:rPr>
                <w:rFonts w:cs="Arial"/>
                <w:i/>
                <w:sz w:val="24"/>
              </w:rPr>
              <w:t>For example, have staff received disability equality training.</w:t>
            </w:r>
          </w:p>
          <w:p w:rsidR="000C4297" w:rsidRPr="003930CF" w:rsidRDefault="000C4297" w:rsidP="000C4297">
            <w:pPr>
              <w:spacing w:after="0" w:line="240" w:lineRule="auto"/>
              <w:rPr>
                <w:rFonts w:cs="Arial"/>
                <w:i/>
                <w:sz w:val="24"/>
              </w:rPr>
            </w:pPr>
          </w:p>
          <w:p w:rsidR="000C4297" w:rsidRPr="003930CF" w:rsidRDefault="000C4297" w:rsidP="000C4297">
            <w:pPr>
              <w:spacing w:after="0" w:line="240" w:lineRule="auto"/>
              <w:rPr>
                <w:rFonts w:cs="Arial"/>
                <w:i/>
                <w:sz w:val="24"/>
              </w:rPr>
            </w:pPr>
          </w:p>
        </w:tc>
        <w:tc>
          <w:tcPr>
            <w:tcW w:w="2968" w:type="pct"/>
          </w:tcPr>
          <w:p w:rsidR="000C4297" w:rsidRPr="003930CF" w:rsidRDefault="000C4297" w:rsidP="000C4297">
            <w:pPr>
              <w:rPr>
                <w:rFonts w:cs="Arial"/>
                <w:sz w:val="24"/>
              </w:rPr>
            </w:pPr>
            <w:r w:rsidRPr="003930CF">
              <w:rPr>
                <w:rFonts w:cs="Arial"/>
                <w:sz w:val="24"/>
              </w:rPr>
              <w:t>Appropriate and inclusive means of communication will be used to communicate with patients and carers. Staff will be mindful of any reasonable adjustments required in the implementation of this policy for both patients and carers.</w:t>
            </w:r>
          </w:p>
          <w:p w:rsidR="000C4297" w:rsidRPr="003930CF" w:rsidRDefault="000C4297" w:rsidP="000C4297">
            <w:pPr>
              <w:rPr>
                <w:rFonts w:cs="Arial"/>
                <w:sz w:val="24"/>
              </w:rPr>
            </w:pPr>
            <w:r w:rsidRPr="003930CF">
              <w:rPr>
                <w:rFonts w:cs="Arial"/>
                <w:sz w:val="24"/>
              </w:rPr>
              <w:t xml:space="preserve">All Health and Social Care staff are required to undertake mandatory equality training which includes disability duties.  </w:t>
            </w:r>
          </w:p>
          <w:p w:rsidR="000C4297" w:rsidRPr="003930CF" w:rsidRDefault="000C4297" w:rsidP="000C4297">
            <w:pPr>
              <w:rPr>
                <w:rFonts w:cs="Arial"/>
                <w:sz w:val="24"/>
              </w:rPr>
            </w:pPr>
            <w:r w:rsidRPr="003930CF">
              <w:rPr>
                <w:rFonts w:cs="Arial"/>
                <w:sz w:val="24"/>
              </w:rPr>
              <w:t>Disability Awareness Training is provided throughout the year, available on HRPTS.  Bespoke Disability awareness training sessions can also be provided for staff teams on demand, when it is feasible to do so.</w:t>
            </w:r>
          </w:p>
          <w:p w:rsidR="000C4297" w:rsidRPr="008F7E47" w:rsidRDefault="000C4297" w:rsidP="000C4297">
            <w:pPr>
              <w:spacing w:after="0" w:line="240" w:lineRule="auto"/>
              <w:rPr>
                <w:rFonts w:cs="Arial"/>
                <w:sz w:val="24"/>
              </w:rPr>
            </w:pPr>
            <w:r w:rsidRPr="003930CF">
              <w:rPr>
                <w:rFonts w:cs="Arial"/>
                <w:sz w:val="24"/>
              </w:rPr>
              <w:t>The Trust has produced a suite of guidance for increasing access to services and information.  These are all available on the hub or on request from the Planning &amp; Equality team.</w:t>
            </w:r>
          </w:p>
        </w:tc>
      </w:tr>
    </w:tbl>
    <w:p w:rsidR="00D75E22" w:rsidRPr="003930CF" w:rsidRDefault="00D75E22" w:rsidP="00D75E22">
      <w:pPr>
        <w:rPr>
          <w:rFonts w:cs="Arial"/>
          <w:sz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1702"/>
        <w:gridCol w:w="1955"/>
        <w:gridCol w:w="1733"/>
      </w:tblGrid>
      <w:tr w:rsidR="00D75E22" w:rsidRPr="003930CF" w:rsidTr="00CE552C">
        <w:tc>
          <w:tcPr>
            <w:tcW w:w="5000" w:type="pct"/>
            <w:gridSpan w:val="3"/>
            <w:shd w:val="clear" w:color="auto" w:fill="BDD6EE"/>
          </w:tcPr>
          <w:p w:rsidR="00D75E22" w:rsidRPr="003930CF" w:rsidRDefault="00D75E22" w:rsidP="002E327F">
            <w:pPr>
              <w:spacing w:after="0" w:line="240" w:lineRule="auto"/>
              <w:rPr>
                <w:rFonts w:cs="Arial"/>
                <w:b/>
                <w:sz w:val="24"/>
              </w:rPr>
            </w:pPr>
          </w:p>
          <w:p w:rsidR="00D75E22" w:rsidRPr="00C52565" w:rsidRDefault="00D75E22" w:rsidP="002E327F">
            <w:pPr>
              <w:spacing w:after="0" w:line="240" w:lineRule="auto"/>
              <w:rPr>
                <w:rFonts w:cs="Arial"/>
                <w:b/>
                <w:szCs w:val="28"/>
              </w:rPr>
            </w:pPr>
            <w:r w:rsidRPr="00C52565">
              <w:rPr>
                <w:rFonts w:cs="Arial"/>
                <w:b/>
                <w:szCs w:val="28"/>
              </w:rPr>
              <w:t>Section 7: Human Rights</w:t>
            </w:r>
          </w:p>
          <w:p w:rsidR="00D75E22" w:rsidRPr="003930CF" w:rsidRDefault="00D75E22" w:rsidP="002E327F">
            <w:pPr>
              <w:spacing w:after="0" w:line="240" w:lineRule="auto"/>
              <w:rPr>
                <w:rFonts w:cs="Arial"/>
                <w:b/>
                <w:sz w:val="24"/>
              </w:rPr>
            </w:pPr>
          </w:p>
          <w:p w:rsidR="00D75E22" w:rsidRPr="003930CF" w:rsidRDefault="00D75E22" w:rsidP="002E327F">
            <w:pPr>
              <w:spacing w:after="0" w:line="240" w:lineRule="auto"/>
              <w:rPr>
                <w:rFonts w:cs="Arial"/>
                <w:color w:val="2D3235"/>
                <w:sz w:val="24"/>
                <w:highlight w:val="yellow"/>
              </w:rPr>
            </w:pPr>
            <w:r w:rsidRPr="003930CF">
              <w:rPr>
                <w:rFonts w:cs="Arial"/>
                <w:sz w:val="24"/>
              </w:rPr>
              <w:t xml:space="preserve">Belfast Health and Social Care Trust is committed to providing the </w:t>
            </w:r>
            <w:r w:rsidRPr="003930CF">
              <w:rPr>
                <w:rFonts w:cs="Arial"/>
                <w:b/>
                <w:color w:val="2D3235"/>
                <w:sz w:val="24"/>
              </w:rPr>
              <w:t xml:space="preserve">highest attainable standard of </w:t>
            </w:r>
            <w:r w:rsidR="008421D3">
              <w:rPr>
                <w:rFonts w:cs="Arial"/>
                <w:b/>
                <w:sz w:val="24"/>
              </w:rPr>
              <w:t xml:space="preserve">physical and mental </w:t>
            </w:r>
            <w:r w:rsidR="008421D3" w:rsidRPr="000063B2">
              <w:rPr>
                <w:rFonts w:cs="Arial"/>
                <w:b/>
                <w:sz w:val="24"/>
              </w:rPr>
              <w:t>health</w:t>
            </w:r>
            <w:r w:rsidR="008421D3" w:rsidRPr="000063B2">
              <w:rPr>
                <w:rFonts w:cs="Arial"/>
                <w:sz w:val="24"/>
              </w:rPr>
              <w:t xml:space="preserve"> </w:t>
            </w:r>
            <w:r w:rsidRPr="003930CF">
              <w:rPr>
                <w:rFonts w:cs="Arial"/>
                <w:color w:val="2D3235"/>
                <w:sz w:val="24"/>
              </w:rPr>
              <w:t>within our resources.</w:t>
            </w:r>
          </w:p>
          <w:p w:rsidR="00D75E22" w:rsidRPr="003930CF" w:rsidRDefault="00D75E22" w:rsidP="002E327F">
            <w:pPr>
              <w:spacing w:after="0" w:line="240" w:lineRule="auto"/>
              <w:rPr>
                <w:rFonts w:cs="Arial"/>
                <w:b/>
                <w:sz w:val="24"/>
              </w:rPr>
            </w:pPr>
          </w:p>
        </w:tc>
      </w:tr>
      <w:tr w:rsidR="00D75E22" w:rsidRPr="003930CF" w:rsidTr="002E327F">
        <w:tc>
          <w:tcPr>
            <w:tcW w:w="5000" w:type="pct"/>
            <w:gridSpan w:val="3"/>
            <w:shd w:val="clear" w:color="auto" w:fill="EDF7F9"/>
          </w:tcPr>
          <w:p w:rsidR="009B2419" w:rsidRDefault="00A37238" w:rsidP="00A207B6">
            <w:pPr>
              <w:pStyle w:val="ListParagraph"/>
              <w:spacing w:after="0" w:line="240" w:lineRule="auto"/>
              <w:ind w:left="0"/>
              <w:rPr>
                <w:rFonts w:cs="Arial"/>
                <w:b/>
                <w:sz w:val="24"/>
              </w:rPr>
            </w:pPr>
            <w:r w:rsidRPr="00A37238">
              <w:rPr>
                <w:rFonts w:cs="Arial"/>
                <w:sz w:val="24"/>
              </w:rPr>
              <w:t>(7.1)</w:t>
            </w:r>
            <w:r>
              <w:rPr>
                <w:rFonts w:cs="Arial"/>
                <w:b/>
                <w:sz w:val="24"/>
              </w:rPr>
              <w:t xml:space="preserve"> </w:t>
            </w:r>
            <w:r w:rsidR="009B2419">
              <w:rPr>
                <w:rFonts w:cs="Arial"/>
                <w:b/>
                <w:sz w:val="24"/>
              </w:rPr>
              <w:t xml:space="preserve"> </w:t>
            </w:r>
          </w:p>
          <w:p w:rsidR="009B2419" w:rsidRPr="009B2419" w:rsidRDefault="009B2419" w:rsidP="00A207B6">
            <w:pPr>
              <w:pStyle w:val="ListParagraph"/>
              <w:spacing w:after="0" w:line="240" w:lineRule="auto"/>
              <w:ind w:left="0"/>
              <w:rPr>
                <w:rFonts w:cs="Arial"/>
                <w:b/>
                <w:sz w:val="24"/>
              </w:rPr>
            </w:pPr>
          </w:p>
          <w:p w:rsidR="00A207B6" w:rsidRPr="009B2419" w:rsidRDefault="00A207B6" w:rsidP="00A207B6">
            <w:pPr>
              <w:pStyle w:val="ListParagraph"/>
              <w:spacing w:after="0" w:line="240" w:lineRule="auto"/>
              <w:ind w:left="0"/>
              <w:rPr>
                <w:rFonts w:cs="Arial"/>
                <w:b/>
                <w:sz w:val="24"/>
              </w:rPr>
            </w:pPr>
            <w:r w:rsidRPr="009B2419">
              <w:rPr>
                <w:rFonts w:cs="Arial"/>
                <w:b/>
                <w:sz w:val="24"/>
              </w:rPr>
              <w:t>Does the policy</w:t>
            </w:r>
            <w:r w:rsidR="00C52565" w:rsidRPr="009B2419">
              <w:rPr>
                <w:rFonts w:cs="Arial"/>
                <w:b/>
                <w:sz w:val="24"/>
              </w:rPr>
              <w:t xml:space="preserve">/proposal/decision </w:t>
            </w:r>
            <w:r w:rsidRPr="009B2419">
              <w:rPr>
                <w:rFonts w:cs="Arial"/>
                <w:b/>
                <w:sz w:val="24"/>
              </w:rPr>
              <w:t>negatively impact on any of the following human rights?</w:t>
            </w:r>
          </w:p>
          <w:p w:rsidR="00A37238" w:rsidRDefault="00A37238" w:rsidP="00A207B6">
            <w:pPr>
              <w:pStyle w:val="ListParagraph"/>
              <w:spacing w:after="0" w:line="240" w:lineRule="auto"/>
              <w:ind w:left="0"/>
              <w:rPr>
                <w:rFonts w:cs="Arial"/>
                <w:sz w:val="24"/>
              </w:rPr>
            </w:pPr>
          </w:p>
          <w:p w:rsidR="00D75E22" w:rsidRPr="008421D3" w:rsidRDefault="00A207B6" w:rsidP="008421D3">
            <w:pPr>
              <w:rPr>
                <w:rFonts w:ascii="Century Gothic" w:hAnsi="Century Gothic"/>
                <w:b/>
                <w:noProof/>
                <w:color w:val="FF3399"/>
                <w:sz w:val="20"/>
                <w:szCs w:val="20"/>
                <w:lang w:eastAsia="en-GB"/>
              </w:rPr>
            </w:pPr>
            <w:r w:rsidRPr="00A207B6">
              <w:rPr>
                <w:rFonts w:cs="Arial"/>
                <w:sz w:val="20"/>
                <w:szCs w:val="20"/>
              </w:rPr>
              <w:t>The rights particularly relevant in the delivery of health and social care are emboldened below.  Examples for these rights and further information can be found in</w:t>
            </w:r>
            <w:r>
              <w:rPr>
                <w:rFonts w:cs="Arial"/>
                <w:sz w:val="20"/>
                <w:szCs w:val="20"/>
              </w:rPr>
              <w:t xml:space="preserve"> the</w:t>
            </w:r>
            <w:r w:rsidRPr="00A207B6">
              <w:rPr>
                <w:rFonts w:cs="Arial"/>
                <w:sz w:val="20"/>
                <w:szCs w:val="20"/>
              </w:rPr>
              <w:t xml:space="preserve"> </w:t>
            </w:r>
            <w:hyperlink r:id="rId50" w:history="1">
              <w:r w:rsidRPr="00A207B6">
                <w:rPr>
                  <w:rStyle w:val="Hyperlink"/>
                  <w:rFonts w:cs="Arial"/>
                  <w:noProof/>
                  <w:color w:val="0070C0"/>
                  <w:sz w:val="20"/>
                  <w:szCs w:val="20"/>
                  <w:lang w:eastAsia="en-GB"/>
                </w:rPr>
                <w:t>Equality Screening Toolkit</w:t>
              </w:r>
            </w:hyperlink>
            <w:r w:rsidRPr="00A207B6">
              <w:rPr>
                <w:rFonts w:cs="Arial"/>
                <w:noProof/>
                <w:sz w:val="20"/>
                <w:szCs w:val="20"/>
                <w:lang w:eastAsia="en-GB"/>
              </w:rPr>
              <w:t>.</w:t>
            </w:r>
            <w:r w:rsidRPr="00A207B6">
              <w:rPr>
                <w:rFonts w:cs="Arial"/>
                <w:b/>
                <w:noProof/>
                <w:sz w:val="20"/>
                <w:szCs w:val="20"/>
                <w:lang w:eastAsia="en-GB"/>
              </w:rPr>
              <w:t xml:space="preserve"> </w:t>
            </w:r>
          </w:p>
        </w:tc>
      </w:tr>
      <w:tr w:rsidR="00A207B6" w:rsidRPr="003930CF" w:rsidTr="00A207B6">
        <w:tc>
          <w:tcPr>
            <w:tcW w:w="3802" w:type="pct"/>
            <w:shd w:val="clear" w:color="auto" w:fill="EDF7F9"/>
          </w:tcPr>
          <w:p w:rsidR="00A207B6" w:rsidRPr="003930CF" w:rsidRDefault="009B2419" w:rsidP="002E327F">
            <w:pPr>
              <w:spacing w:after="0" w:line="240" w:lineRule="auto"/>
              <w:rPr>
                <w:rFonts w:cs="Arial"/>
                <w:b/>
                <w:sz w:val="24"/>
              </w:rPr>
            </w:pPr>
            <w:r>
              <w:rPr>
                <w:rFonts w:cs="Arial"/>
                <w:b/>
                <w:sz w:val="24"/>
              </w:rPr>
              <w:t xml:space="preserve">Human Rights </w:t>
            </w:r>
            <w:r w:rsidR="00A207B6" w:rsidRPr="003930CF">
              <w:rPr>
                <w:rFonts w:cs="Arial"/>
                <w:b/>
                <w:sz w:val="24"/>
              </w:rPr>
              <w:t>Article</w:t>
            </w:r>
            <w:r>
              <w:rPr>
                <w:rFonts w:cs="Arial"/>
                <w:b/>
                <w:sz w:val="24"/>
              </w:rPr>
              <w:t>s</w:t>
            </w:r>
            <w:r w:rsidR="00A207B6" w:rsidRPr="003930CF">
              <w:rPr>
                <w:rFonts w:cs="Arial"/>
                <w:b/>
                <w:sz w:val="24"/>
              </w:rPr>
              <w:t xml:space="preserve"> </w:t>
            </w:r>
          </w:p>
          <w:p w:rsidR="00A207B6" w:rsidRPr="003930CF" w:rsidRDefault="00A207B6" w:rsidP="002E327F">
            <w:pPr>
              <w:spacing w:after="0" w:line="240" w:lineRule="auto"/>
              <w:rPr>
                <w:rFonts w:cs="Arial"/>
                <w:b/>
                <w:sz w:val="24"/>
              </w:rPr>
            </w:pPr>
          </w:p>
        </w:tc>
        <w:tc>
          <w:tcPr>
            <w:tcW w:w="635" w:type="pct"/>
            <w:shd w:val="clear" w:color="auto" w:fill="EDF7F9"/>
          </w:tcPr>
          <w:p w:rsidR="00A207B6" w:rsidRPr="003930CF" w:rsidRDefault="00A207B6" w:rsidP="002E327F">
            <w:pPr>
              <w:spacing w:after="0" w:line="240" w:lineRule="auto"/>
              <w:jc w:val="center"/>
              <w:rPr>
                <w:rFonts w:cs="Arial"/>
                <w:b/>
                <w:sz w:val="24"/>
              </w:rPr>
            </w:pPr>
            <w:r>
              <w:rPr>
                <w:rFonts w:cs="Arial"/>
                <w:b/>
                <w:sz w:val="24"/>
              </w:rPr>
              <w:t>Yes</w:t>
            </w:r>
          </w:p>
        </w:tc>
        <w:tc>
          <w:tcPr>
            <w:tcW w:w="563" w:type="pct"/>
            <w:shd w:val="clear" w:color="auto" w:fill="EDF7F9"/>
          </w:tcPr>
          <w:p w:rsidR="00A207B6" w:rsidRPr="003930CF" w:rsidRDefault="00A207B6" w:rsidP="002E327F">
            <w:pPr>
              <w:spacing w:after="0" w:line="240" w:lineRule="auto"/>
              <w:jc w:val="center"/>
              <w:rPr>
                <w:rFonts w:cs="Arial"/>
                <w:sz w:val="24"/>
              </w:rPr>
            </w:pPr>
            <w:r>
              <w:rPr>
                <w:rFonts w:cs="Arial"/>
                <w:b/>
                <w:sz w:val="24"/>
              </w:rPr>
              <w:t>No</w:t>
            </w:r>
          </w:p>
        </w:tc>
      </w:tr>
      <w:tr w:rsidR="00A207B6" w:rsidRPr="003930CF" w:rsidTr="00A207B6">
        <w:tc>
          <w:tcPr>
            <w:tcW w:w="3802" w:type="pct"/>
            <w:shd w:val="clear" w:color="auto" w:fill="EDF7F9"/>
          </w:tcPr>
          <w:p w:rsidR="00A207B6" w:rsidRPr="00940F40" w:rsidRDefault="00A207B6" w:rsidP="002E327F">
            <w:pPr>
              <w:spacing w:after="0" w:line="240" w:lineRule="auto"/>
              <w:rPr>
                <w:rFonts w:cs="Arial"/>
                <w:b/>
                <w:sz w:val="24"/>
              </w:rPr>
            </w:pPr>
            <w:r w:rsidRPr="00940F40">
              <w:rPr>
                <w:rFonts w:cs="Arial"/>
                <w:b/>
                <w:sz w:val="24"/>
              </w:rPr>
              <w:t>A2: Right to life</w:t>
            </w:r>
          </w:p>
        </w:tc>
        <w:tc>
          <w:tcPr>
            <w:tcW w:w="635" w:type="pct"/>
            <w:shd w:val="clear" w:color="auto" w:fill="auto"/>
          </w:tcPr>
          <w:p w:rsidR="00A207B6" w:rsidRPr="003930CF" w:rsidRDefault="000C4297" w:rsidP="000C4297">
            <w:pPr>
              <w:spacing w:after="0" w:line="240" w:lineRule="auto"/>
              <w:jc w:val="center"/>
              <w:rPr>
                <w:rFonts w:cs="Arial"/>
                <w:sz w:val="24"/>
              </w:rPr>
            </w:pPr>
            <w:r>
              <w:rPr>
                <w:rFonts w:cs="Arial"/>
                <w:sz w:val="24"/>
              </w:rPr>
              <w:sym w:font="Wingdings" w:char="F0FC"/>
            </w:r>
            <w:r>
              <w:rPr>
                <w:rFonts w:cs="Arial"/>
                <w:sz w:val="24"/>
              </w:rPr>
              <w:t xml:space="preserve"> (positive )</w:t>
            </w:r>
          </w:p>
        </w:tc>
        <w:tc>
          <w:tcPr>
            <w:tcW w:w="563" w:type="pct"/>
            <w:shd w:val="clear" w:color="auto" w:fill="auto"/>
          </w:tcPr>
          <w:p w:rsidR="00A207B6" w:rsidRPr="003930CF" w:rsidRDefault="00A207B6" w:rsidP="000C4297">
            <w:pPr>
              <w:spacing w:after="0" w:line="240" w:lineRule="auto"/>
              <w:rPr>
                <w:rFonts w:cs="Arial"/>
                <w:sz w:val="24"/>
              </w:rPr>
            </w:pPr>
          </w:p>
        </w:tc>
      </w:tr>
      <w:tr w:rsidR="000C4297" w:rsidRPr="003930CF" w:rsidTr="00A207B6">
        <w:tc>
          <w:tcPr>
            <w:tcW w:w="3802" w:type="pct"/>
            <w:shd w:val="clear" w:color="auto" w:fill="EDF7F9"/>
          </w:tcPr>
          <w:p w:rsidR="000C4297" w:rsidRPr="00940F40" w:rsidRDefault="000C4297" w:rsidP="000C4297">
            <w:pPr>
              <w:spacing w:after="0" w:line="240" w:lineRule="auto"/>
              <w:rPr>
                <w:rFonts w:cs="Arial"/>
                <w:b/>
                <w:sz w:val="24"/>
              </w:rPr>
            </w:pPr>
            <w:r w:rsidRPr="00940F40">
              <w:rPr>
                <w:rFonts w:cs="Arial"/>
                <w:b/>
                <w:sz w:val="24"/>
              </w:rPr>
              <w:t>A3: Right to freedom from torture, inhuman or degrading treatment or punishment</w:t>
            </w:r>
          </w:p>
        </w:tc>
        <w:tc>
          <w:tcPr>
            <w:tcW w:w="635" w:type="pct"/>
            <w:shd w:val="clear" w:color="auto" w:fill="auto"/>
          </w:tcPr>
          <w:p w:rsidR="000C4297" w:rsidRPr="003930CF" w:rsidRDefault="000C4297" w:rsidP="000C4297">
            <w:pPr>
              <w:spacing w:after="0" w:line="240" w:lineRule="auto"/>
              <w:rPr>
                <w:rFonts w:cs="Arial"/>
                <w:sz w:val="24"/>
              </w:rPr>
            </w:pPr>
          </w:p>
        </w:tc>
        <w:tc>
          <w:tcPr>
            <w:tcW w:w="563" w:type="pct"/>
            <w:shd w:val="clear" w:color="auto" w:fill="auto"/>
          </w:tcPr>
          <w:p w:rsidR="000C4297" w:rsidRDefault="000C4297" w:rsidP="000C4297">
            <w:pPr>
              <w:spacing w:after="0"/>
              <w:jc w:val="center"/>
            </w:pPr>
            <w:r w:rsidRPr="003870B6">
              <w:rPr>
                <w:rFonts w:cs="Arial"/>
                <w:sz w:val="24"/>
              </w:rPr>
              <w:sym w:font="Wingdings" w:char="F0FC"/>
            </w:r>
          </w:p>
        </w:tc>
      </w:tr>
      <w:tr w:rsidR="000C4297" w:rsidRPr="003930CF" w:rsidTr="00A207B6">
        <w:tc>
          <w:tcPr>
            <w:tcW w:w="3802" w:type="pct"/>
            <w:shd w:val="clear" w:color="auto" w:fill="EDF7F9"/>
          </w:tcPr>
          <w:p w:rsidR="000C4297" w:rsidRPr="003930CF" w:rsidRDefault="000C4297" w:rsidP="000C4297">
            <w:pPr>
              <w:spacing w:after="0" w:line="240" w:lineRule="auto"/>
              <w:rPr>
                <w:rFonts w:cs="Arial"/>
                <w:sz w:val="24"/>
              </w:rPr>
            </w:pPr>
            <w:r w:rsidRPr="003930CF">
              <w:rPr>
                <w:rFonts w:cs="Arial"/>
                <w:sz w:val="24"/>
              </w:rPr>
              <w:t>A4: Right to freedom from slavery, servitude &amp; forced or compulsory labour</w:t>
            </w:r>
          </w:p>
        </w:tc>
        <w:tc>
          <w:tcPr>
            <w:tcW w:w="635" w:type="pct"/>
            <w:shd w:val="clear" w:color="auto" w:fill="auto"/>
          </w:tcPr>
          <w:p w:rsidR="000C4297" w:rsidRPr="003930CF" w:rsidRDefault="000C4297" w:rsidP="000C4297">
            <w:pPr>
              <w:spacing w:after="0" w:line="240" w:lineRule="auto"/>
              <w:rPr>
                <w:rFonts w:cs="Arial"/>
                <w:sz w:val="24"/>
              </w:rPr>
            </w:pPr>
          </w:p>
        </w:tc>
        <w:tc>
          <w:tcPr>
            <w:tcW w:w="563" w:type="pct"/>
            <w:shd w:val="clear" w:color="auto" w:fill="auto"/>
          </w:tcPr>
          <w:p w:rsidR="000C4297" w:rsidRDefault="000C4297" w:rsidP="000C4297">
            <w:pPr>
              <w:spacing w:after="0"/>
              <w:jc w:val="center"/>
            </w:pPr>
            <w:r w:rsidRPr="003870B6">
              <w:rPr>
                <w:rFonts w:cs="Arial"/>
                <w:sz w:val="24"/>
              </w:rPr>
              <w:sym w:font="Wingdings" w:char="F0FC"/>
            </w:r>
          </w:p>
        </w:tc>
      </w:tr>
      <w:tr w:rsidR="000C4297" w:rsidRPr="003930CF" w:rsidTr="00A207B6">
        <w:tc>
          <w:tcPr>
            <w:tcW w:w="3802" w:type="pct"/>
            <w:shd w:val="clear" w:color="auto" w:fill="EDF7F9"/>
          </w:tcPr>
          <w:p w:rsidR="000C4297" w:rsidRPr="00940F40" w:rsidRDefault="000C4297" w:rsidP="000C4297">
            <w:pPr>
              <w:spacing w:after="0" w:line="240" w:lineRule="auto"/>
              <w:rPr>
                <w:rFonts w:cs="Arial"/>
                <w:b/>
                <w:sz w:val="24"/>
              </w:rPr>
            </w:pPr>
            <w:r w:rsidRPr="00940F40">
              <w:rPr>
                <w:rFonts w:cs="Arial"/>
                <w:b/>
                <w:sz w:val="24"/>
              </w:rPr>
              <w:t>A5: Right to liberty &amp; security of person</w:t>
            </w:r>
          </w:p>
        </w:tc>
        <w:tc>
          <w:tcPr>
            <w:tcW w:w="635" w:type="pct"/>
            <w:shd w:val="clear" w:color="auto" w:fill="auto"/>
          </w:tcPr>
          <w:p w:rsidR="000C4297" w:rsidRPr="003930CF" w:rsidRDefault="000C4297" w:rsidP="000C4297">
            <w:pPr>
              <w:spacing w:after="0" w:line="240" w:lineRule="auto"/>
              <w:rPr>
                <w:rFonts w:cs="Arial"/>
                <w:sz w:val="24"/>
              </w:rPr>
            </w:pPr>
          </w:p>
        </w:tc>
        <w:tc>
          <w:tcPr>
            <w:tcW w:w="563" w:type="pct"/>
            <w:shd w:val="clear" w:color="auto" w:fill="auto"/>
          </w:tcPr>
          <w:p w:rsidR="000C4297" w:rsidRDefault="000C4297" w:rsidP="000C4297">
            <w:pPr>
              <w:spacing w:after="0"/>
              <w:jc w:val="center"/>
            </w:pPr>
            <w:r w:rsidRPr="003870B6">
              <w:rPr>
                <w:rFonts w:cs="Arial"/>
                <w:sz w:val="24"/>
              </w:rPr>
              <w:sym w:font="Wingdings" w:char="F0FC"/>
            </w:r>
          </w:p>
        </w:tc>
      </w:tr>
      <w:tr w:rsidR="000C4297" w:rsidRPr="003930CF" w:rsidTr="00A207B6">
        <w:tc>
          <w:tcPr>
            <w:tcW w:w="3802" w:type="pct"/>
            <w:shd w:val="clear" w:color="auto" w:fill="EDF7F9"/>
          </w:tcPr>
          <w:p w:rsidR="000C4297" w:rsidRPr="003930CF" w:rsidRDefault="000C4297" w:rsidP="000C4297">
            <w:pPr>
              <w:spacing w:after="0" w:line="240" w:lineRule="auto"/>
              <w:rPr>
                <w:rFonts w:cs="Arial"/>
                <w:sz w:val="24"/>
              </w:rPr>
            </w:pPr>
            <w:r w:rsidRPr="003930CF">
              <w:rPr>
                <w:rFonts w:cs="Arial"/>
                <w:sz w:val="24"/>
              </w:rPr>
              <w:t>A6: Right to a fair &amp; public trial within a reasonable time</w:t>
            </w:r>
          </w:p>
        </w:tc>
        <w:tc>
          <w:tcPr>
            <w:tcW w:w="635" w:type="pct"/>
            <w:shd w:val="clear" w:color="auto" w:fill="auto"/>
          </w:tcPr>
          <w:p w:rsidR="000C4297" w:rsidRPr="003930CF" w:rsidRDefault="000C4297" w:rsidP="000C4297">
            <w:pPr>
              <w:spacing w:after="0" w:line="240" w:lineRule="auto"/>
              <w:rPr>
                <w:rFonts w:cs="Arial"/>
                <w:sz w:val="24"/>
              </w:rPr>
            </w:pPr>
          </w:p>
        </w:tc>
        <w:tc>
          <w:tcPr>
            <w:tcW w:w="563" w:type="pct"/>
            <w:shd w:val="clear" w:color="auto" w:fill="auto"/>
          </w:tcPr>
          <w:p w:rsidR="000C4297" w:rsidRDefault="000C4297" w:rsidP="000C4297">
            <w:pPr>
              <w:spacing w:after="0"/>
              <w:jc w:val="center"/>
            </w:pPr>
            <w:r w:rsidRPr="003870B6">
              <w:rPr>
                <w:rFonts w:cs="Arial"/>
                <w:sz w:val="24"/>
              </w:rPr>
              <w:sym w:font="Wingdings" w:char="F0FC"/>
            </w:r>
          </w:p>
        </w:tc>
      </w:tr>
      <w:tr w:rsidR="000C4297" w:rsidRPr="003930CF" w:rsidTr="00A207B6">
        <w:tc>
          <w:tcPr>
            <w:tcW w:w="3802" w:type="pct"/>
            <w:shd w:val="clear" w:color="auto" w:fill="EDF7F9"/>
          </w:tcPr>
          <w:p w:rsidR="000C4297" w:rsidRPr="003930CF" w:rsidRDefault="000C4297" w:rsidP="000C4297">
            <w:pPr>
              <w:spacing w:after="0" w:line="240" w:lineRule="auto"/>
              <w:rPr>
                <w:rFonts w:cs="Arial"/>
                <w:sz w:val="24"/>
              </w:rPr>
            </w:pPr>
            <w:r w:rsidRPr="003930CF">
              <w:rPr>
                <w:rFonts w:cs="Arial"/>
                <w:sz w:val="24"/>
              </w:rPr>
              <w:t>A7: Right to freedom from retrospective criminal law &amp; no punishment without law</w:t>
            </w:r>
          </w:p>
        </w:tc>
        <w:tc>
          <w:tcPr>
            <w:tcW w:w="635" w:type="pct"/>
            <w:shd w:val="clear" w:color="auto" w:fill="auto"/>
          </w:tcPr>
          <w:p w:rsidR="000C4297" w:rsidRPr="003930CF" w:rsidRDefault="000C4297" w:rsidP="000C4297">
            <w:pPr>
              <w:spacing w:after="0" w:line="240" w:lineRule="auto"/>
              <w:rPr>
                <w:rFonts w:cs="Arial"/>
                <w:sz w:val="24"/>
              </w:rPr>
            </w:pPr>
          </w:p>
        </w:tc>
        <w:tc>
          <w:tcPr>
            <w:tcW w:w="563" w:type="pct"/>
            <w:shd w:val="clear" w:color="auto" w:fill="auto"/>
          </w:tcPr>
          <w:p w:rsidR="000C4297" w:rsidRDefault="000C4297" w:rsidP="000C4297">
            <w:pPr>
              <w:spacing w:after="0"/>
              <w:jc w:val="center"/>
            </w:pPr>
            <w:r w:rsidRPr="003870B6">
              <w:rPr>
                <w:rFonts w:cs="Arial"/>
                <w:sz w:val="24"/>
              </w:rPr>
              <w:sym w:font="Wingdings" w:char="F0FC"/>
            </w:r>
          </w:p>
        </w:tc>
      </w:tr>
      <w:tr w:rsidR="000C4297" w:rsidRPr="003930CF" w:rsidTr="00A207B6">
        <w:tc>
          <w:tcPr>
            <w:tcW w:w="3802" w:type="pct"/>
            <w:shd w:val="clear" w:color="auto" w:fill="EDF7F9"/>
          </w:tcPr>
          <w:p w:rsidR="000C4297" w:rsidRPr="00940F40" w:rsidRDefault="000C4297" w:rsidP="000C4297">
            <w:pPr>
              <w:spacing w:after="0" w:line="240" w:lineRule="auto"/>
              <w:rPr>
                <w:rFonts w:cs="Arial"/>
                <w:b/>
                <w:sz w:val="24"/>
              </w:rPr>
            </w:pPr>
            <w:r w:rsidRPr="00940F40">
              <w:rPr>
                <w:rFonts w:cs="Arial"/>
                <w:b/>
                <w:sz w:val="24"/>
              </w:rPr>
              <w:t>A8: Right to respect for private &amp; family life, home and correspondence.</w:t>
            </w:r>
          </w:p>
        </w:tc>
        <w:tc>
          <w:tcPr>
            <w:tcW w:w="635" w:type="pct"/>
            <w:shd w:val="clear" w:color="auto" w:fill="auto"/>
          </w:tcPr>
          <w:p w:rsidR="000C4297" w:rsidRPr="003930CF" w:rsidRDefault="000C4297" w:rsidP="000C4297">
            <w:pPr>
              <w:spacing w:after="0" w:line="240" w:lineRule="auto"/>
              <w:rPr>
                <w:rFonts w:cs="Arial"/>
                <w:sz w:val="24"/>
              </w:rPr>
            </w:pPr>
          </w:p>
        </w:tc>
        <w:tc>
          <w:tcPr>
            <w:tcW w:w="563" w:type="pct"/>
            <w:shd w:val="clear" w:color="auto" w:fill="auto"/>
          </w:tcPr>
          <w:p w:rsidR="000C4297" w:rsidRDefault="000C4297" w:rsidP="000C4297">
            <w:pPr>
              <w:spacing w:after="0"/>
              <w:jc w:val="center"/>
            </w:pPr>
            <w:r w:rsidRPr="003870B6">
              <w:rPr>
                <w:rFonts w:cs="Arial"/>
                <w:sz w:val="24"/>
              </w:rPr>
              <w:sym w:font="Wingdings" w:char="F0FC"/>
            </w:r>
          </w:p>
        </w:tc>
      </w:tr>
      <w:tr w:rsidR="000C4297" w:rsidRPr="003930CF" w:rsidTr="00A207B6">
        <w:tc>
          <w:tcPr>
            <w:tcW w:w="3802" w:type="pct"/>
            <w:shd w:val="clear" w:color="auto" w:fill="EDF7F9"/>
          </w:tcPr>
          <w:p w:rsidR="000C4297" w:rsidRPr="003930CF" w:rsidRDefault="000C4297" w:rsidP="000C4297">
            <w:pPr>
              <w:spacing w:after="0" w:line="240" w:lineRule="auto"/>
              <w:rPr>
                <w:rFonts w:cs="Arial"/>
                <w:sz w:val="24"/>
              </w:rPr>
            </w:pPr>
            <w:r w:rsidRPr="003930CF">
              <w:rPr>
                <w:rFonts w:cs="Arial"/>
                <w:sz w:val="24"/>
              </w:rPr>
              <w:t>A9: Right to freedom of thought, conscience &amp; religion</w:t>
            </w:r>
          </w:p>
        </w:tc>
        <w:tc>
          <w:tcPr>
            <w:tcW w:w="635" w:type="pct"/>
            <w:shd w:val="clear" w:color="auto" w:fill="auto"/>
          </w:tcPr>
          <w:p w:rsidR="000C4297" w:rsidRPr="003930CF" w:rsidRDefault="000C4297" w:rsidP="000C4297">
            <w:pPr>
              <w:spacing w:after="0" w:line="240" w:lineRule="auto"/>
              <w:rPr>
                <w:rFonts w:cs="Arial"/>
                <w:sz w:val="24"/>
              </w:rPr>
            </w:pPr>
          </w:p>
        </w:tc>
        <w:tc>
          <w:tcPr>
            <w:tcW w:w="563" w:type="pct"/>
            <w:shd w:val="clear" w:color="auto" w:fill="auto"/>
          </w:tcPr>
          <w:p w:rsidR="000C4297" w:rsidRDefault="000C4297" w:rsidP="000C4297">
            <w:pPr>
              <w:spacing w:after="0"/>
              <w:jc w:val="center"/>
            </w:pPr>
            <w:r w:rsidRPr="003870B6">
              <w:rPr>
                <w:rFonts w:cs="Arial"/>
                <w:sz w:val="24"/>
              </w:rPr>
              <w:sym w:font="Wingdings" w:char="F0FC"/>
            </w:r>
          </w:p>
        </w:tc>
      </w:tr>
      <w:tr w:rsidR="000C4297" w:rsidRPr="003930CF" w:rsidTr="00A207B6">
        <w:tc>
          <w:tcPr>
            <w:tcW w:w="3802" w:type="pct"/>
            <w:shd w:val="clear" w:color="auto" w:fill="EDF7F9"/>
          </w:tcPr>
          <w:p w:rsidR="000C4297" w:rsidRPr="003930CF" w:rsidRDefault="000C4297" w:rsidP="000C4297">
            <w:pPr>
              <w:spacing w:after="0" w:line="240" w:lineRule="auto"/>
              <w:rPr>
                <w:rFonts w:cs="Arial"/>
                <w:sz w:val="24"/>
              </w:rPr>
            </w:pPr>
            <w:r w:rsidRPr="003930CF">
              <w:rPr>
                <w:rFonts w:cs="Arial"/>
                <w:sz w:val="24"/>
              </w:rPr>
              <w:t>A10: Right to freedom of expression</w:t>
            </w:r>
          </w:p>
        </w:tc>
        <w:tc>
          <w:tcPr>
            <w:tcW w:w="635" w:type="pct"/>
            <w:shd w:val="clear" w:color="auto" w:fill="auto"/>
          </w:tcPr>
          <w:p w:rsidR="000C4297" w:rsidRPr="003930CF" w:rsidRDefault="000C4297" w:rsidP="000C4297">
            <w:pPr>
              <w:spacing w:after="0" w:line="240" w:lineRule="auto"/>
              <w:rPr>
                <w:rFonts w:cs="Arial"/>
                <w:sz w:val="24"/>
              </w:rPr>
            </w:pPr>
          </w:p>
        </w:tc>
        <w:tc>
          <w:tcPr>
            <w:tcW w:w="563" w:type="pct"/>
            <w:shd w:val="clear" w:color="auto" w:fill="auto"/>
          </w:tcPr>
          <w:p w:rsidR="000C4297" w:rsidRDefault="000C4297" w:rsidP="000C4297">
            <w:pPr>
              <w:spacing w:after="0"/>
              <w:jc w:val="center"/>
            </w:pPr>
            <w:r w:rsidRPr="003870B6">
              <w:rPr>
                <w:rFonts w:cs="Arial"/>
                <w:sz w:val="24"/>
              </w:rPr>
              <w:sym w:font="Wingdings" w:char="F0FC"/>
            </w:r>
          </w:p>
        </w:tc>
      </w:tr>
      <w:tr w:rsidR="000C4297" w:rsidRPr="003930CF" w:rsidTr="00A207B6">
        <w:tc>
          <w:tcPr>
            <w:tcW w:w="3802" w:type="pct"/>
            <w:shd w:val="clear" w:color="auto" w:fill="EDF7F9"/>
          </w:tcPr>
          <w:p w:rsidR="000C4297" w:rsidRPr="003930CF" w:rsidRDefault="000C4297" w:rsidP="000C4297">
            <w:pPr>
              <w:spacing w:after="0" w:line="240" w:lineRule="auto"/>
              <w:rPr>
                <w:rFonts w:cs="Arial"/>
                <w:sz w:val="24"/>
              </w:rPr>
            </w:pPr>
            <w:r w:rsidRPr="003930CF">
              <w:rPr>
                <w:rFonts w:cs="Arial"/>
                <w:sz w:val="24"/>
              </w:rPr>
              <w:t>A11: Right to freedom of assembly &amp; association</w:t>
            </w:r>
          </w:p>
        </w:tc>
        <w:tc>
          <w:tcPr>
            <w:tcW w:w="635" w:type="pct"/>
            <w:shd w:val="clear" w:color="auto" w:fill="auto"/>
          </w:tcPr>
          <w:p w:rsidR="000C4297" w:rsidRPr="003930CF" w:rsidRDefault="000C4297" w:rsidP="000C4297">
            <w:pPr>
              <w:spacing w:after="0" w:line="240" w:lineRule="auto"/>
              <w:rPr>
                <w:rFonts w:cs="Arial"/>
                <w:sz w:val="24"/>
              </w:rPr>
            </w:pPr>
          </w:p>
        </w:tc>
        <w:tc>
          <w:tcPr>
            <w:tcW w:w="563" w:type="pct"/>
            <w:shd w:val="clear" w:color="auto" w:fill="auto"/>
          </w:tcPr>
          <w:p w:rsidR="000C4297" w:rsidRDefault="000C4297" w:rsidP="000C4297">
            <w:pPr>
              <w:spacing w:after="0"/>
              <w:jc w:val="center"/>
            </w:pPr>
            <w:r w:rsidRPr="003870B6">
              <w:rPr>
                <w:rFonts w:cs="Arial"/>
                <w:sz w:val="24"/>
              </w:rPr>
              <w:sym w:font="Wingdings" w:char="F0FC"/>
            </w:r>
          </w:p>
        </w:tc>
      </w:tr>
      <w:tr w:rsidR="000C4297" w:rsidRPr="003930CF" w:rsidTr="00A207B6">
        <w:tc>
          <w:tcPr>
            <w:tcW w:w="3802" w:type="pct"/>
            <w:shd w:val="clear" w:color="auto" w:fill="EDF7F9"/>
          </w:tcPr>
          <w:p w:rsidR="000C4297" w:rsidRPr="003930CF" w:rsidRDefault="000C4297" w:rsidP="000C4297">
            <w:pPr>
              <w:spacing w:after="0" w:line="240" w:lineRule="auto"/>
              <w:rPr>
                <w:rFonts w:cs="Arial"/>
                <w:sz w:val="24"/>
              </w:rPr>
            </w:pPr>
            <w:r w:rsidRPr="003930CF">
              <w:rPr>
                <w:rFonts w:cs="Arial"/>
                <w:sz w:val="24"/>
              </w:rPr>
              <w:t>A12: Right to marry &amp; found a family</w:t>
            </w:r>
          </w:p>
        </w:tc>
        <w:tc>
          <w:tcPr>
            <w:tcW w:w="635" w:type="pct"/>
            <w:shd w:val="clear" w:color="auto" w:fill="auto"/>
          </w:tcPr>
          <w:p w:rsidR="000C4297" w:rsidRPr="003930CF" w:rsidRDefault="000C4297" w:rsidP="000C4297">
            <w:pPr>
              <w:spacing w:after="0" w:line="240" w:lineRule="auto"/>
              <w:rPr>
                <w:rFonts w:cs="Arial"/>
                <w:sz w:val="24"/>
              </w:rPr>
            </w:pPr>
          </w:p>
        </w:tc>
        <w:tc>
          <w:tcPr>
            <w:tcW w:w="563" w:type="pct"/>
            <w:shd w:val="clear" w:color="auto" w:fill="auto"/>
          </w:tcPr>
          <w:p w:rsidR="000C4297" w:rsidRDefault="000C4297" w:rsidP="000C4297">
            <w:pPr>
              <w:spacing w:after="0"/>
              <w:jc w:val="center"/>
            </w:pPr>
            <w:r w:rsidRPr="003870B6">
              <w:rPr>
                <w:rFonts w:cs="Arial"/>
                <w:sz w:val="24"/>
              </w:rPr>
              <w:sym w:font="Wingdings" w:char="F0FC"/>
            </w:r>
          </w:p>
        </w:tc>
      </w:tr>
      <w:tr w:rsidR="000C4297" w:rsidRPr="003930CF" w:rsidTr="00A207B6">
        <w:tc>
          <w:tcPr>
            <w:tcW w:w="3802" w:type="pct"/>
            <w:shd w:val="clear" w:color="auto" w:fill="EDF7F9"/>
          </w:tcPr>
          <w:p w:rsidR="000C4297" w:rsidRPr="00940F40" w:rsidRDefault="000C4297" w:rsidP="000C4297">
            <w:pPr>
              <w:spacing w:after="0" w:line="240" w:lineRule="auto"/>
              <w:rPr>
                <w:rFonts w:cs="Arial"/>
                <w:b/>
                <w:sz w:val="24"/>
              </w:rPr>
            </w:pPr>
            <w:r w:rsidRPr="00940F40">
              <w:rPr>
                <w:rFonts w:cs="Arial"/>
                <w:b/>
                <w:sz w:val="24"/>
              </w:rPr>
              <w:t>A14: Prohibition of discrimination in the enjoyment of the convention rights</w:t>
            </w:r>
          </w:p>
        </w:tc>
        <w:tc>
          <w:tcPr>
            <w:tcW w:w="635" w:type="pct"/>
            <w:shd w:val="clear" w:color="auto" w:fill="auto"/>
          </w:tcPr>
          <w:p w:rsidR="000C4297" w:rsidRPr="003930CF" w:rsidRDefault="000C4297" w:rsidP="000C4297">
            <w:pPr>
              <w:spacing w:after="0" w:line="240" w:lineRule="auto"/>
              <w:rPr>
                <w:rFonts w:cs="Arial"/>
                <w:sz w:val="24"/>
              </w:rPr>
            </w:pPr>
          </w:p>
        </w:tc>
        <w:tc>
          <w:tcPr>
            <w:tcW w:w="563" w:type="pct"/>
            <w:shd w:val="clear" w:color="auto" w:fill="auto"/>
          </w:tcPr>
          <w:p w:rsidR="000C4297" w:rsidRDefault="000C4297" w:rsidP="000C4297">
            <w:pPr>
              <w:spacing w:after="0"/>
              <w:jc w:val="center"/>
            </w:pPr>
            <w:r w:rsidRPr="003870B6">
              <w:rPr>
                <w:rFonts w:cs="Arial"/>
                <w:sz w:val="24"/>
              </w:rPr>
              <w:sym w:font="Wingdings" w:char="F0FC"/>
            </w:r>
          </w:p>
        </w:tc>
      </w:tr>
      <w:tr w:rsidR="000C4297" w:rsidRPr="003930CF" w:rsidTr="00A207B6">
        <w:tc>
          <w:tcPr>
            <w:tcW w:w="3802" w:type="pct"/>
            <w:shd w:val="clear" w:color="auto" w:fill="EDF7F9"/>
          </w:tcPr>
          <w:p w:rsidR="000C4297" w:rsidRPr="003930CF" w:rsidRDefault="000C4297" w:rsidP="000C4297">
            <w:pPr>
              <w:spacing w:after="0" w:line="240" w:lineRule="auto"/>
              <w:rPr>
                <w:rFonts w:cs="Arial"/>
                <w:sz w:val="24"/>
              </w:rPr>
            </w:pPr>
            <w:r w:rsidRPr="003930CF">
              <w:rPr>
                <w:rFonts w:cs="Arial"/>
                <w:sz w:val="24"/>
              </w:rPr>
              <w:t>1st protocol Article 1 – Right to a peaceful enjoyment of possessions &amp; protection of property</w:t>
            </w:r>
          </w:p>
        </w:tc>
        <w:tc>
          <w:tcPr>
            <w:tcW w:w="635" w:type="pct"/>
            <w:shd w:val="clear" w:color="auto" w:fill="auto"/>
          </w:tcPr>
          <w:p w:rsidR="000C4297" w:rsidRPr="003930CF" w:rsidRDefault="000C4297" w:rsidP="000C4297">
            <w:pPr>
              <w:spacing w:after="0" w:line="240" w:lineRule="auto"/>
              <w:rPr>
                <w:rFonts w:cs="Arial"/>
                <w:sz w:val="24"/>
              </w:rPr>
            </w:pPr>
          </w:p>
        </w:tc>
        <w:tc>
          <w:tcPr>
            <w:tcW w:w="563" w:type="pct"/>
            <w:shd w:val="clear" w:color="auto" w:fill="auto"/>
          </w:tcPr>
          <w:p w:rsidR="000C4297" w:rsidRDefault="000C4297" w:rsidP="000C4297">
            <w:pPr>
              <w:spacing w:after="0"/>
              <w:jc w:val="center"/>
            </w:pPr>
            <w:r w:rsidRPr="003870B6">
              <w:rPr>
                <w:rFonts w:cs="Arial"/>
                <w:sz w:val="24"/>
              </w:rPr>
              <w:sym w:font="Wingdings" w:char="F0FC"/>
            </w:r>
          </w:p>
        </w:tc>
      </w:tr>
      <w:tr w:rsidR="000C4297" w:rsidRPr="003930CF" w:rsidTr="00A207B6">
        <w:tc>
          <w:tcPr>
            <w:tcW w:w="3802" w:type="pct"/>
            <w:shd w:val="clear" w:color="auto" w:fill="EDF7F9"/>
          </w:tcPr>
          <w:p w:rsidR="000C4297" w:rsidRPr="003930CF" w:rsidRDefault="000C4297" w:rsidP="000C4297">
            <w:pPr>
              <w:spacing w:after="0" w:line="240" w:lineRule="auto"/>
              <w:rPr>
                <w:rFonts w:cs="Arial"/>
                <w:sz w:val="24"/>
              </w:rPr>
            </w:pPr>
            <w:r w:rsidRPr="003930CF">
              <w:rPr>
                <w:rFonts w:cs="Arial"/>
                <w:sz w:val="24"/>
              </w:rPr>
              <w:t>1</w:t>
            </w:r>
            <w:r w:rsidRPr="003930CF">
              <w:rPr>
                <w:rFonts w:cs="Arial"/>
                <w:sz w:val="24"/>
                <w:vertAlign w:val="superscript"/>
              </w:rPr>
              <w:t>st</w:t>
            </w:r>
            <w:r w:rsidRPr="003930CF">
              <w:rPr>
                <w:rFonts w:cs="Arial"/>
                <w:sz w:val="24"/>
              </w:rPr>
              <w:t xml:space="preserve"> protocol Article 2 – Right of access to education</w:t>
            </w:r>
          </w:p>
        </w:tc>
        <w:tc>
          <w:tcPr>
            <w:tcW w:w="635" w:type="pct"/>
            <w:shd w:val="clear" w:color="auto" w:fill="auto"/>
          </w:tcPr>
          <w:p w:rsidR="000C4297" w:rsidRPr="003930CF" w:rsidRDefault="000C4297" w:rsidP="000C4297">
            <w:pPr>
              <w:spacing w:after="0" w:line="240" w:lineRule="auto"/>
              <w:rPr>
                <w:rFonts w:cs="Arial"/>
                <w:sz w:val="24"/>
              </w:rPr>
            </w:pPr>
          </w:p>
        </w:tc>
        <w:tc>
          <w:tcPr>
            <w:tcW w:w="563" w:type="pct"/>
            <w:shd w:val="clear" w:color="auto" w:fill="auto"/>
          </w:tcPr>
          <w:p w:rsidR="000C4297" w:rsidRDefault="000C4297" w:rsidP="000C4297">
            <w:pPr>
              <w:spacing w:after="0"/>
              <w:jc w:val="center"/>
            </w:pPr>
            <w:r w:rsidRPr="003870B6">
              <w:rPr>
                <w:rFonts w:cs="Arial"/>
                <w:sz w:val="24"/>
              </w:rPr>
              <w:sym w:font="Wingdings" w:char="F0FC"/>
            </w:r>
          </w:p>
        </w:tc>
      </w:tr>
      <w:tr w:rsidR="00A207B6" w:rsidRPr="003930CF" w:rsidTr="00A207B6">
        <w:tc>
          <w:tcPr>
            <w:tcW w:w="5000" w:type="pct"/>
            <w:gridSpan w:val="3"/>
            <w:shd w:val="clear" w:color="auto" w:fill="EDF7F9"/>
          </w:tcPr>
          <w:p w:rsidR="00C52565" w:rsidRDefault="00C52565" w:rsidP="00A207B6">
            <w:pPr>
              <w:shd w:val="clear" w:color="auto" w:fill="D5DCE4"/>
              <w:spacing w:after="0" w:line="240" w:lineRule="auto"/>
              <w:rPr>
                <w:rFonts w:cs="Arial"/>
                <w:sz w:val="24"/>
              </w:rPr>
            </w:pPr>
          </w:p>
          <w:p w:rsidR="00A207B6" w:rsidRDefault="00A207B6" w:rsidP="00A207B6">
            <w:pPr>
              <w:shd w:val="clear" w:color="auto" w:fill="D5DCE4"/>
              <w:spacing w:after="0" w:line="240" w:lineRule="auto"/>
              <w:rPr>
                <w:rFonts w:cs="Arial"/>
                <w:sz w:val="24"/>
              </w:rPr>
            </w:pPr>
            <w:r w:rsidRPr="00B21EB4">
              <w:rPr>
                <w:rFonts w:cs="Arial"/>
                <w:sz w:val="24"/>
              </w:rPr>
              <w:t xml:space="preserve">If you answered </w:t>
            </w:r>
            <w:r>
              <w:rPr>
                <w:rFonts w:cs="Arial"/>
                <w:b/>
                <w:sz w:val="24"/>
              </w:rPr>
              <w:t xml:space="preserve">YES </w:t>
            </w:r>
            <w:r w:rsidRPr="00B21EB4">
              <w:rPr>
                <w:rFonts w:cs="Arial"/>
                <w:sz w:val="24"/>
              </w:rPr>
              <w:t xml:space="preserve">to any of the above, </w:t>
            </w:r>
            <w:r>
              <w:rPr>
                <w:rFonts w:cs="Arial"/>
                <w:sz w:val="24"/>
              </w:rPr>
              <w:t>please refer to the</w:t>
            </w:r>
            <w:r>
              <w:t xml:space="preserve"> </w:t>
            </w:r>
            <w:r w:rsidRPr="006555FB">
              <w:rPr>
                <w:rFonts w:cs="Arial"/>
                <w:sz w:val="24"/>
              </w:rPr>
              <w:t>Human Rights Screening Tool</w:t>
            </w:r>
            <w:r w:rsidRPr="00B21EB4">
              <w:rPr>
                <w:rFonts w:cs="Arial"/>
                <w:sz w:val="24"/>
              </w:rPr>
              <w:t xml:space="preserve"> </w:t>
            </w:r>
            <w:r>
              <w:rPr>
                <w:rFonts w:cs="Arial"/>
                <w:sz w:val="24"/>
              </w:rPr>
              <w:t>below to check if the policy is likely to be human rights compliant.</w:t>
            </w:r>
            <w:r>
              <w:rPr>
                <w:rFonts w:cs="Arial"/>
                <w:sz w:val="24"/>
              </w:rPr>
              <w:br/>
            </w:r>
          </w:p>
          <w:p w:rsidR="00C52565" w:rsidRDefault="00A207B6" w:rsidP="00C52565">
            <w:pPr>
              <w:spacing w:after="0" w:line="240" w:lineRule="auto"/>
              <w:rPr>
                <w:rFonts w:cs="Arial"/>
                <w:sz w:val="24"/>
              </w:rPr>
            </w:pPr>
            <w:r w:rsidRPr="000A0CCA">
              <w:rPr>
                <w:rFonts w:cs="Arial"/>
                <w:sz w:val="24"/>
              </w:rPr>
              <w:t xml:space="preserve">If the flowchart indicates that the policy is </w:t>
            </w:r>
            <w:r w:rsidRPr="000A0CCA">
              <w:rPr>
                <w:rFonts w:cs="Arial"/>
                <w:b/>
                <w:sz w:val="24"/>
              </w:rPr>
              <w:t>unlikely</w:t>
            </w:r>
            <w:r w:rsidRPr="000A0CCA">
              <w:rPr>
                <w:rFonts w:cs="Arial"/>
                <w:sz w:val="24"/>
              </w:rPr>
              <w:t xml:space="preserve"> to be </w:t>
            </w:r>
            <w:r w:rsidR="00A37238">
              <w:rPr>
                <w:rFonts w:cs="Arial"/>
                <w:sz w:val="24"/>
              </w:rPr>
              <w:t xml:space="preserve">human rights compliant, </w:t>
            </w:r>
            <w:r w:rsidR="00C52565">
              <w:rPr>
                <w:rFonts w:cs="Arial"/>
                <w:sz w:val="24"/>
              </w:rPr>
              <w:t xml:space="preserve">please contact </w:t>
            </w:r>
            <w:r w:rsidRPr="000A0CCA">
              <w:rPr>
                <w:rFonts w:cs="Arial"/>
                <w:sz w:val="24"/>
              </w:rPr>
              <w:t xml:space="preserve">the Planning and </w:t>
            </w:r>
            <w:r w:rsidRPr="00B5025F">
              <w:rPr>
                <w:rFonts w:cs="Arial"/>
                <w:sz w:val="24"/>
              </w:rPr>
              <w:t>Equality team</w:t>
            </w:r>
            <w:r w:rsidR="00C52565">
              <w:rPr>
                <w:rFonts w:cs="Arial"/>
                <w:sz w:val="24"/>
              </w:rPr>
              <w:t xml:space="preserve"> </w:t>
            </w:r>
            <w:hyperlink r:id="rId51" w:history="1">
              <w:r w:rsidR="00C52565" w:rsidRPr="00CE07CD">
                <w:rPr>
                  <w:rStyle w:val="Hyperlink"/>
                  <w:rFonts w:cs="Arial"/>
                  <w:sz w:val="24"/>
                </w:rPr>
                <w:t>equalityscreenings@belfasttrust.hscni.net</w:t>
              </w:r>
            </w:hyperlink>
          </w:p>
          <w:p w:rsidR="00C52565" w:rsidRDefault="00C52565" w:rsidP="00A207B6">
            <w:pPr>
              <w:spacing w:after="0" w:line="240" w:lineRule="auto"/>
              <w:rPr>
                <w:rFonts w:cs="Arial"/>
                <w:sz w:val="24"/>
              </w:rPr>
            </w:pPr>
          </w:p>
          <w:p w:rsidR="00A207B6" w:rsidRDefault="00A207B6" w:rsidP="00A207B6">
            <w:pPr>
              <w:spacing w:after="0" w:line="240" w:lineRule="auto"/>
              <w:rPr>
                <w:rFonts w:cs="Arial"/>
                <w:b/>
                <w:sz w:val="24"/>
              </w:rPr>
            </w:pPr>
            <w:r w:rsidRPr="000A0CCA">
              <w:rPr>
                <w:rFonts w:cs="Arial"/>
                <w:sz w:val="24"/>
              </w:rPr>
              <w:t xml:space="preserve">If the flowchart indicates that the policy is </w:t>
            </w:r>
            <w:r w:rsidRPr="000A0CCA">
              <w:rPr>
                <w:rFonts w:cs="Arial"/>
                <w:b/>
                <w:sz w:val="24"/>
              </w:rPr>
              <w:t>likely</w:t>
            </w:r>
            <w:r w:rsidRPr="000A0CCA">
              <w:rPr>
                <w:rFonts w:cs="Arial"/>
                <w:sz w:val="24"/>
              </w:rPr>
              <w:t xml:space="preserve"> to be human rights compliant</w:t>
            </w:r>
            <w:r>
              <w:rPr>
                <w:rFonts w:cs="Arial"/>
                <w:sz w:val="24"/>
              </w:rPr>
              <w:t>,</w:t>
            </w:r>
            <w:r w:rsidRPr="000A0CCA">
              <w:rPr>
                <w:rFonts w:cs="Arial"/>
                <w:sz w:val="24"/>
              </w:rPr>
              <w:t xml:space="preserve"> please </w:t>
            </w:r>
            <w:r w:rsidR="00C52565">
              <w:rPr>
                <w:rFonts w:cs="Arial"/>
                <w:b/>
                <w:sz w:val="24"/>
              </w:rPr>
              <w:t>continue to section 7.2</w:t>
            </w:r>
            <w:r w:rsidRPr="000A0CCA">
              <w:rPr>
                <w:rFonts w:cs="Arial"/>
                <w:b/>
                <w:sz w:val="24"/>
              </w:rPr>
              <w:t>.</w:t>
            </w:r>
          </w:p>
          <w:p w:rsidR="008421D3" w:rsidRDefault="008421D3" w:rsidP="00A207B6">
            <w:pPr>
              <w:spacing w:after="0" w:line="240" w:lineRule="auto"/>
              <w:rPr>
                <w:rFonts w:cs="Arial"/>
                <w:b/>
                <w:sz w:val="24"/>
              </w:rPr>
            </w:pPr>
          </w:p>
          <w:p w:rsidR="008421D3" w:rsidRPr="003930CF" w:rsidRDefault="009D782A" w:rsidP="008421D3">
            <w:pPr>
              <w:spacing w:after="0" w:line="240" w:lineRule="auto"/>
              <w:jc w:val="center"/>
              <w:rPr>
                <w:rFonts w:cs="Arial"/>
                <w:sz w:val="24"/>
              </w:rPr>
            </w:pPr>
            <w:r w:rsidRPr="008421D3">
              <w:rPr>
                <w:rFonts w:cs="Arial"/>
                <w:noProof/>
                <w:sz w:val="24"/>
                <w:lang w:eastAsia="en-GB"/>
              </w:rPr>
              <w:drawing>
                <wp:inline distT="0" distB="0" distL="0" distR="0">
                  <wp:extent cx="9144000" cy="5114925"/>
                  <wp:effectExtent l="0" t="0" r="0" b="0"/>
                  <wp:docPr id="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9144000" cy="5114925"/>
                          </a:xfrm>
                          <a:prstGeom prst="rect">
                            <a:avLst/>
                          </a:prstGeom>
                          <a:noFill/>
                          <a:ln>
                            <a:noFill/>
                          </a:ln>
                        </pic:spPr>
                      </pic:pic>
                    </a:graphicData>
                  </a:graphic>
                </wp:inline>
              </w:drawing>
            </w:r>
          </w:p>
          <w:p w:rsidR="00A207B6" w:rsidRPr="003930CF" w:rsidRDefault="00A207B6" w:rsidP="005D6979">
            <w:pPr>
              <w:spacing w:after="0" w:line="240" w:lineRule="auto"/>
              <w:rPr>
                <w:rFonts w:cs="Arial"/>
                <w:sz w:val="24"/>
              </w:rPr>
            </w:pPr>
          </w:p>
        </w:tc>
      </w:tr>
      <w:tr w:rsidR="008421D3" w:rsidRPr="003930CF" w:rsidTr="00CE552C">
        <w:tc>
          <w:tcPr>
            <w:tcW w:w="5000" w:type="pct"/>
            <w:gridSpan w:val="3"/>
            <w:shd w:val="clear" w:color="auto" w:fill="BDD6EE"/>
          </w:tcPr>
          <w:p w:rsidR="009B2419" w:rsidRDefault="00C52565" w:rsidP="008421D3">
            <w:pPr>
              <w:rPr>
                <w:sz w:val="24"/>
              </w:rPr>
            </w:pPr>
            <w:r w:rsidRPr="00C52565">
              <w:rPr>
                <w:sz w:val="24"/>
              </w:rPr>
              <w:lastRenderedPageBreak/>
              <w:t>(7.2</w:t>
            </w:r>
            <w:r w:rsidR="008421D3" w:rsidRPr="00C52565">
              <w:rPr>
                <w:sz w:val="24"/>
              </w:rPr>
              <w:t>)</w:t>
            </w:r>
            <w:r w:rsidR="008421D3" w:rsidRPr="008421D3">
              <w:rPr>
                <w:sz w:val="24"/>
              </w:rPr>
              <w:t xml:space="preserve"> </w:t>
            </w:r>
          </w:p>
          <w:p w:rsidR="008421D3" w:rsidRPr="008421D3" w:rsidRDefault="008421D3" w:rsidP="008421D3">
            <w:pPr>
              <w:rPr>
                <w:sz w:val="24"/>
              </w:rPr>
            </w:pPr>
            <w:r w:rsidRPr="00C52565">
              <w:rPr>
                <w:b/>
                <w:sz w:val="24"/>
              </w:rPr>
              <w:lastRenderedPageBreak/>
              <w:t>Outline any actions you will take to promote awareness of human rights and evidence that human rights have been taken into consideration in decision making processes</w:t>
            </w:r>
            <w:r w:rsidRPr="008421D3">
              <w:rPr>
                <w:sz w:val="24"/>
              </w:rPr>
              <w:t>:</w:t>
            </w:r>
          </w:p>
        </w:tc>
      </w:tr>
      <w:tr w:rsidR="000C4297" w:rsidRPr="003930CF" w:rsidTr="000C4297">
        <w:tc>
          <w:tcPr>
            <w:tcW w:w="5000" w:type="pct"/>
            <w:gridSpan w:val="3"/>
            <w:shd w:val="clear" w:color="auto" w:fill="auto"/>
          </w:tcPr>
          <w:p w:rsidR="000C4297" w:rsidRPr="00140904" w:rsidRDefault="000C4297" w:rsidP="000C4297">
            <w:pPr>
              <w:pStyle w:val="Default"/>
              <w:rPr>
                <w:color w:val="auto"/>
              </w:rPr>
            </w:pPr>
            <w:r w:rsidRPr="00140904">
              <w:rPr>
                <w:color w:val="auto"/>
              </w:rPr>
              <w:lastRenderedPageBreak/>
              <w:t xml:space="preserve">The Trust is committed to the safeguarding and promotion of Human Rights in all aspects of its work. The Human Rights Act 1998 gives effect in UK Law to the European Convention on Human Rights and requires legislation to be integrated so far as possible in a way that is compatible with the Convention rights. It also makes it unlawful for a public body to act incompatibly with the convention rights. Where a public authority has assumed responsibility for the welfare and safety of individuals, there is a particular duty to guarantee human rights. </w:t>
            </w:r>
          </w:p>
          <w:p w:rsidR="000C4297" w:rsidRPr="00140904" w:rsidRDefault="000C4297" w:rsidP="000C4297">
            <w:pPr>
              <w:pStyle w:val="ListParagraph"/>
              <w:spacing w:after="0" w:line="240" w:lineRule="auto"/>
              <w:ind w:left="0"/>
              <w:contextualSpacing/>
              <w:rPr>
                <w:rFonts w:cs="Arial"/>
                <w:b/>
                <w:sz w:val="24"/>
                <w:u w:val="single"/>
              </w:rPr>
            </w:pPr>
          </w:p>
          <w:p w:rsidR="000C4297" w:rsidRPr="00140904" w:rsidRDefault="000C4297" w:rsidP="000C4297">
            <w:pPr>
              <w:pStyle w:val="Default"/>
              <w:rPr>
                <w:color w:val="auto"/>
              </w:rPr>
            </w:pPr>
            <w:r w:rsidRPr="00140904">
              <w:rPr>
                <w:color w:val="auto"/>
              </w:rPr>
              <w:t xml:space="preserve">The Trust is committed to the safeguarding and promotion of Human Rights in all aspects of its work. The Human Rights Act 1998 gives effect in UK Law to the European Convention on Human Rights and requires legislation to be integrated so far as possible in a way that is compatible with the Convention rights. It also makes it unlawful for a public body to act incompatibly with the convention rights. Where a public authority has assumed responsibility for the welfare and safety of individuals, there is a particular duty to guarantee human rights. </w:t>
            </w:r>
          </w:p>
          <w:p w:rsidR="000C4297" w:rsidRPr="00140904" w:rsidRDefault="000C4297" w:rsidP="000C4297">
            <w:pPr>
              <w:pStyle w:val="Default"/>
              <w:rPr>
                <w:color w:val="auto"/>
              </w:rPr>
            </w:pPr>
          </w:p>
          <w:p w:rsidR="000C4297" w:rsidRPr="00140904" w:rsidRDefault="000C4297" w:rsidP="000C4297">
            <w:pPr>
              <w:pStyle w:val="ListParagraph"/>
              <w:spacing w:after="0" w:line="240" w:lineRule="auto"/>
              <w:ind w:left="0"/>
              <w:contextualSpacing/>
              <w:rPr>
                <w:rFonts w:cs="Arial"/>
                <w:bCs/>
                <w:sz w:val="24"/>
              </w:rPr>
            </w:pPr>
            <w:r w:rsidRPr="00140904">
              <w:rPr>
                <w:rFonts w:cs="Arial"/>
                <w:bCs/>
                <w:sz w:val="24"/>
              </w:rPr>
              <w:t xml:space="preserve">Belfast Trust is committed to carrying out its functions in line with the core principles and values that underline human rights legislation namely Freedom, Respect, Equality, Dignity and Autonomy (FREDA). Staff should use FREDA principles to red flag any behaviour that is not compatible with the Trust ethos of delivering safe, quality and compassionate care or which violates our equality and human rights statutory commitments.  </w:t>
            </w:r>
          </w:p>
          <w:p w:rsidR="000C4297" w:rsidRPr="00140904" w:rsidRDefault="000C4297" w:rsidP="000C4297">
            <w:pPr>
              <w:pStyle w:val="ListParagraph"/>
              <w:spacing w:after="0" w:line="240" w:lineRule="auto"/>
              <w:ind w:left="0"/>
              <w:contextualSpacing/>
              <w:rPr>
                <w:rFonts w:cs="Arial"/>
                <w:bCs/>
                <w:sz w:val="24"/>
              </w:rPr>
            </w:pPr>
          </w:p>
          <w:p w:rsidR="000C4297" w:rsidRPr="00140904" w:rsidRDefault="000C4297" w:rsidP="000C4297">
            <w:pPr>
              <w:pStyle w:val="ListParagraph"/>
              <w:spacing w:after="0" w:line="240" w:lineRule="auto"/>
              <w:ind w:left="0"/>
              <w:contextualSpacing/>
              <w:rPr>
                <w:rFonts w:cs="Arial"/>
                <w:bCs/>
                <w:sz w:val="24"/>
              </w:rPr>
            </w:pPr>
            <w:r w:rsidRPr="00140904">
              <w:rPr>
                <w:rFonts w:cs="Arial"/>
                <w:bCs/>
                <w:sz w:val="24"/>
              </w:rPr>
              <w:t>Belfast Trust is committed to delivering safe, high quality and compassionate services. Employees are expected to deliver services and behave in a manner that is compatible with this commitment. Belfast Trust expects all employees to treat others with dignity and respect whether it be service users, carers, visitors or colleagues.</w:t>
            </w:r>
          </w:p>
          <w:p w:rsidR="000C4297" w:rsidRPr="00140904" w:rsidRDefault="000C4297" w:rsidP="000C4297">
            <w:pPr>
              <w:pStyle w:val="Default"/>
              <w:rPr>
                <w:color w:val="auto"/>
              </w:rPr>
            </w:pPr>
          </w:p>
          <w:p w:rsidR="000C4297" w:rsidRDefault="000C4297" w:rsidP="00121EC5">
            <w:pPr>
              <w:pStyle w:val="Default"/>
              <w:rPr>
                <w:color w:val="auto"/>
              </w:rPr>
            </w:pPr>
            <w:r w:rsidRPr="00140904">
              <w:rPr>
                <w:color w:val="auto"/>
              </w:rPr>
              <w:t xml:space="preserve">Article 2 determines that the Trust has a positive obligation to take appropriate steps to safeguard the lives of its service users. </w:t>
            </w:r>
            <w:r w:rsidR="00121EC5">
              <w:rPr>
                <w:color w:val="auto"/>
              </w:rPr>
              <w:t>An outcome of t</w:t>
            </w:r>
            <w:r>
              <w:rPr>
                <w:color w:val="auto"/>
              </w:rPr>
              <w:t xml:space="preserve">his BHSCT policy - </w:t>
            </w:r>
            <w:r w:rsidRPr="000C4297">
              <w:rPr>
                <w:color w:val="auto"/>
              </w:rPr>
              <w:t xml:space="preserve">Protocol for referral for Chest X-Ray </w:t>
            </w:r>
            <w:r w:rsidRPr="00140904">
              <w:rPr>
                <w:color w:val="auto"/>
              </w:rPr>
              <w:t>is a potential positive impact on Article 2</w:t>
            </w:r>
            <w:r>
              <w:rPr>
                <w:color w:val="auto"/>
              </w:rPr>
              <w:t xml:space="preserve">. </w:t>
            </w:r>
            <w:r w:rsidR="00121EC5" w:rsidRPr="00121EC5">
              <w:rPr>
                <w:color w:val="auto"/>
              </w:rPr>
              <w:t xml:space="preserve">Notifications of pulmonary TB have been increasing in the UK, Black and Minority Ethnic communities are disproportionately affected, it is crucial that </w:t>
            </w:r>
            <w:r w:rsidR="00121EC5">
              <w:rPr>
                <w:color w:val="auto"/>
              </w:rPr>
              <w:t>service users</w:t>
            </w:r>
            <w:r w:rsidR="00121EC5" w:rsidRPr="00121EC5">
              <w:rPr>
                <w:color w:val="auto"/>
              </w:rPr>
              <w:t xml:space="preserve"> with TB are diagnosed and treated quickly to </w:t>
            </w:r>
            <w:r w:rsidR="00121EC5">
              <w:rPr>
                <w:color w:val="auto"/>
              </w:rPr>
              <w:t xml:space="preserve">ensure their health and wellbeing and </w:t>
            </w:r>
            <w:r w:rsidR="00121EC5" w:rsidRPr="00121EC5">
              <w:rPr>
                <w:color w:val="auto"/>
              </w:rPr>
              <w:t>minimise transmission to others.</w:t>
            </w:r>
          </w:p>
          <w:p w:rsidR="000C4297" w:rsidRPr="003930CF" w:rsidRDefault="000C4297" w:rsidP="000C4297">
            <w:pPr>
              <w:spacing w:after="0" w:line="240" w:lineRule="auto"/>
              <w:rPr>
                <w:rFonts w:cs="Arial"/>
                <w:sz w:val="24"/>
              </w:rPr>
            </w:pPr>
          </w:p>
          <w:p w:rsidR="000C4297" w:rsidRDefault="000C4297" w:rsidP="000C4297">
            <w:pPr>
              <w:spacing w:after="0" w:line="240" w:lineRule="auto"/>
              <w:rPr>
                <w:rFonts w:cs="Arial"/>
                <w:sz w:val="24"/>
              </w:rPr>
            </w:pPr>
            <w:r w:rsidRPr="003930CF">
              <w:rPr>
                <w:rFonts w:cs="Arial"/>
                <w:sz w:val="24"/>
              </w:rPr>
              <w:t>Human rights training is available throughout the year for any staff member who wishes to attend. Bespoke human rights training sessions can be delivered for staff groups on demand and a large number of resources relating to human rights in health and social care can be made available by the Planning and Equality team.</w:t>
            </w:r>
            <w:r>
              <w:rPr>
                <w:rFonts w:cs="Arial"/>
                <w:sz w:val="24"/>
              </w:rPr>
              <w:t xml:space="preserve"> The </w:t>
            </w:r>
            <w:r w:rsidRPr="003930CF">
              <w:rPr>
                <w:rFonts w:cs="Arial"/>
                <w:sz w:val="24"/>
              </w:rPr>
              <w:t>mandatory Equality training for staff and Managers also covers the area of human rights.</w:t>
            </w:r>
          </w:p>
          <w:p w:rsidR="000C4297" w:rsidRPr="00C52565" w:rsidRDefault="000C4297" w:rsidP="008421D3">
            <w:pPr>
              <w:rPr>
                <w:sz w:val="24"/>
              </w:rPr>
            </w:pPr>
          </w:p>
        </w:tc>
      </w:tr>
    </w:tbl>
    <w:p w:rsidR="00A207B6" w:rsidRPr="003930CF" w:rsidRDefault="00A207B6" w:rsidP="00D75E22">
      <w:pPr>
        <w:rPr>
          <w:rFonts w:cs="Arial"/>
          <w:sz w:val="24"/>
        </w:rPr>
      </w:pPr>
    </w:p>
    <w:tbl>
      <w:tblPr>
        <w:tblW w:w="500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91"/>
        <w:gridCol w:w="699"/>
        <w:gridCol w:w="653"/>
        <w:gridCol w:w="3119"/>
        <w:gridCol w:w="2100"/>
        <w:gridCol w:w="1734"/>
      </w:tblGrid>
      <w:tr w:rsidR="00D75E22" w:rsidRPr="003930CF" w:rsidTr="00C52565">
        <w:trPr>
          <w:trHeight w:val="533"/>
        </w:trPr>
        <w:tc>
          <w:tcPr>
            <w:tcW w:w="2303" w:type="pct"/>
            <w:shd w:val="clear" w:color="auto" w:fill="B6DDE8"/>
          </w:tcPr>
          <w:p w:rsidR="00D75E22" w:rsidRPr="00051BBF" w:rsidRDefault="00D75E22" w:rsidP="002E327F">
            <w:pPr>
              <w:shd w:val="clear" w:color="auto" w:fill="BDD6EE"/>
              <w:spacing w:after="0" w:line="240" w:lineRule="auto"/>
              <w:rPr>
                <w:rFonts w:cs="Arial"/>
                <w:b/>
                <w:szCs w:val="28"/>
              </w:rPr>
            </w:pPr>
            <w:r w:rsidRPr="003930CF">
              <w:rPr>
                <w:rFonts w:cs="Arial"/>
                <w:bCs/>
                <w:sz w:val="24"/>
              </w:rPr>
              <w:lastRenderedPageBreak/>
              <w:br w:type="page"/>
            </w:r>
            <w:r w:rsidRPr="00051BBF">
              <w:rPr>
                <w:rFonts w:cs="Arial"/>
                <w:b/>
                <w:szCs w:val="28"/>
              </w:rPr>
              <w:t xml:space="preserve">Section 8: Screening Decision </w:t>
            </w:r>
          </w:p>
          <w:p w:rsidR="00D75E22" w:rsidRPr="003930CF" w:rsidRDefault="00D75E22" w:rsidP="002E327F">
            <w:pPr>
              <w:shd w:val="clear" w:color="auto" w:fill="BDD6EE"/>
              <w:spacing w:after="0" w:line="240" w:lineRule="auto"/>
              <w:rPr>
                <w:rFonts w:cs="Arial"/>
                <w:b/>
                <w:sz w:val="24"/>
              </w:rPr>
            </w:pPr>
          </w:p>
          <w:p w:rsidR="009B2419" w:rsidRDefault="00D75E22" w:rsidP="002E327F">
            <w:pPr>
              <w:shd w:val="clear" w:color="auto" w:fill="BDD6EE"/>
              <w:spacing w:after="0" w:line="240" w:lineRule="auto"/>
              <w:rPr>
                <w:rFonts w:cs="Arial"/>
                <w:b/>
                <w:bCs/>
                <w:sz w:val="24"/>
              </w:rPr>
            </w:pPr>
            <w:r w:rsidRPr="003930CF">
              <w:rPr>
                <w:rFonts w:cs="Arial"/>
                <w:b/>
                <w:bCs/>
                <w:sz w:val="24"/>
              </w:rPr>
              <w:t>(</w:t>
            </w:r>
            <w:r w:rsidRPr="000C36A6">
              <w:rPr>
                <w:rFonts w:cs="Arial"/>
                <w:bCs/>
                <w:sz w:val="24"/>
              </w:rPr>
              <w:t>8.1)</w:t>
            </w:r>
            <w:r w:rsidRPr="003930CF">
              <w:rPr>
                <w:rFonts w:cs="Arial"/>
                <w:b/>
                <w:bCs/>
                <w:sz w:val="24"/>
              </w:rPr>
              <w:t xml:space="preserve"> </w:t>
            </w:r>
          </w:p>
          <w:p w:rsidR="009B2419" w:rsidRPr="009B2419" w:rsidRDefault="009B2419" w:rsidP="002E327F">
            <w:pPr>
              <w:shd w:val="clear" w:color="auto" w:fill="BDD6EE"/>
              <w:spacing w:after="0" w:line="240" w:lineRule="auto"/>
              <w:rPr>
                <w:rFonts w:cs="Arial"/>
                <w:b/>
                <w:bCs/>
                <w:sz w:val="24"/>
              </w:rPr>
            </w:pPr>
          </w:p>
          <w:p w:rsidR="00D75E22" w:rsidRPr="009B2419" w:rsidRDefault="00D75E22" w:rsidP="002E327F">
            <w:pPr>
              <w:shd w:val="clear" w:color="auto" w:fill="BDD6EE"/>
              <w:spacing w:after="0" w:line="240" w:lineRule="auto"/>
              <w:rPr>
                <w:rFonts w:cs="Arial"/>
                <w:b/>
                <w:bCs/>
                <w:sz w:val="24"/>
              </w:rPr>
            </w:pPr>
            <w:r w:rsidRPr="009B2419">
              <w:rPr>
                <w:rFonts w:cs="Arial"/>
                <w:b/>
                <w:bCs/>
                <w:sz w:val="24"/>
              </w:rPr>
              <w:t>How would you categorise the impacts of this policy / proposal?</w:t>
            </w:r>
          </w:p>
          <w:p w:rsidR="000C36A6" w:rsidRPr="009B2419" w:rsidRDefault="000C36A6" w:rsidP="002E327F">
            <w:pPr>
              <w:shd w:val="clear" w:color="auto" w:fill="BDD6EE"/>
              <w:spacing w:after="0" w:line="240" w:lineRule="auto"/>
              <w:rPr>
                <w:rFonts w:cs="Arial"/>
                <w:b/>
                <w:bCs/>
                <w:sz w:val="24"/>
              </w:rPr>
            </w:pPr>
          </w:p>
          <w:p w:rsidR="00D75E22" w:rsidRPr="003930CF" w:rsidRDefault="00D75E22" w:rsidP="002E327F">
            <w:pPr>
              <w:shd w:val="clear" w:color="auto" w:fill="BDD6EE"/>
              <w:spacing w:after="0" w:line="240" w:lineRule="auto"/>
              <w:rPr>
                <w:rFonts w:cs="Arial"/>
                <w:b/>
                <w:sz w:val="24"/>
              </w:rPr>
            </w:pPr>
            <w:r w:rsidRPr="003930CF">
              <w:rPr>
                <w:rFonts w:cs="Arial"/>
                <w:bCs/>
                <w:sz w:val="24"/>
              </w:rPr>
              <w:t>(Please underline one category)</w:t>
            </w:r>
          </w:p>
        </w:tc>
        <w:tc>
          <w:tcPr>
            <w:tcW w:w="1452" w:type="pct"/>
            <w:gridSpan w:val="3"/>
            <w:shd w:val="clear" w:color="auto" w:fill="EDF7F9"/>
          </w:tcPr>
          <w:p w:rsidR="00D75E22" w:rsidRPr="003930CF" w:rsidRDefault="00D75E22" w:rsidP="002E327F">
            <w:pPr>
              <w:jc w:val="center"/>
              <w:rPr>
                <w:rFonts w:cs="Arial"/>
                <w:b/>
                <w:sz w:val="24"/>
              </w:rPr>
            </w:pPr>
            <w:r w:rsidRPr="003930CF">
              <w:rPr>
                <w:rFonts w:cs="Arial"/>
                <w:b/>
                <w:sz w:val="24"/>
              </w:rPr>
              <w:t xml:space="preserve"> Major</w:t>
            </w:r>
          </w:p>
          <w:p w:rsidR="00D75E22" w:rsidRPr="003930CF" w:rsidRDefault="00D75E22" w:rsidP="002E327F">
            <w:pPr>
              <w:jc w:val="center"/>
              <w:rPr>
                <w:rFonts w:cs="Arial"/>
                <w:b/>
                <w:sz w:val="24"/>
              </w:rPr>
            </w:pPr>
          </w:p>
          <w:p w:rsidR="00D75E22" w:rsidRPr="003930CF" w:rsidRDefault="00D75E22" w:rsidP="002E327F">
            <w:pPr>
              <w:jc w:val="center"/>
              <w:rPr>
                <w:rFonts w:cs="Arial"/>
                <w:sz w:val="24"/>
              </w:rPr>
            </w:pPr>
            <w:r w:rsidRPr="003930CF">
              <w:rPr>
                <w:rFonts w:cs="Arial"/>
                <w:sz w:val="24"/>
              </w:rPr>
              <w:t>(</w:t>
            </w:r>
            <w:r w:rsidRPr="00B064C8">
              <w:rPr>
                <w:rFonts w:cs="Arial"/>
                <w:b/>
                <w:sz w:val="24"/>
              </w:rPr>
              <w:t>Screened In</w:t>
            </w:r>
            <w:r w:rsidRPr="003930CF">
              <w:rPr>
                <w:rFonts w:cs="Arial"/>
                <w:sz w:val="24"/>
              </w:rPr>
              <w:t xml:space="preserve"> for an Equality Impact Assessment)</w:t>
            </w:r>
          </w:p>
        </w:tc>
        <w:tc>
          <w:tcPr>
            <w:tcW w:w="682" w:type="pct"/>
            <w:shd w:val="clear" w:color="auto" w:fill="EDF7F9"/>
          </w:tcPr>
          <w:p w:rsidR="00D75E22" w:rsidRPr="003930CF" w:rsidRDefault="00D75E22" w:rsidP="002E327F">
            <w:pPr>
              <w:jc w:val="center"/>
              <w:rPr>
                <w:rFonts w:cs="Arial"/>
                <w:b/>
                <w:sz w:val="24"/>
              </w:rPr>
            </w:pPr>
            <w:r w:rsidRPr="003930CF">
              <w:rPr>
                <w:rFonts w:cs="Arial"/>
                <w:b/>
                <w:sz w:val="24"/>
              </w:rPr>
              <w:t>Minor</w:t>
            </w:r>
          </w:p>
          <w:p w:rsidR="00D75E22" w:rsidRPr="003930CF" w:rsidRDefault="0079678D" w:rsidP="002E327F">
            <w:pPr>
              <w:jc w:val="center"/>
              <w:rPr>
                <w:rFonts w:cs="Arial"/>
                <w:b/>
                <w:sz w:val="24"/>
              </w:rPr>
            </w:pPr>
            <w:r>
              <w:rPr>
                <w:rFonts w:cs="Arial"/>
                <w:b/>
                <w:sz w:val="24"/>
              </w:rPr>
              <w:sym w:font="Wingdings" w:char="F0FC"/>
            </w:r>
          </w:p>
          <w:p w:rsidR="00D75E22" w:rsidRPr="003930CF" w:rsidRDefault="00D75E22" w:rsidP="002E327F">
            <w:pPr>
              <w:jc w:val="center"/>
              <w:rPr>
                <w:rFonts w:cs="Arial"/>
                <w:sz w:val="24"/>
              </w:rPr>
            </w:pPr>
            <w:r w:rsidRPr="003930CF">
              <w:rPr>
                <w:rFonts w:cs="Arial"/>
                <w:sz w:val="24"/>
              </w:rPr>
              <w:t>(</w:t>
            </w:r>
            <w:r w:rsidRPr="00B064C8">
              <w:rPr>
                <w:rFonts w:cs="Arial"/>
                <w:b/>
                <w:sz w:val="24"/>
              </w:rPr>
              <w:t>Screened Out</w:t>
            </w:r>
            <w:r w:rsidRPr="003930CF">
              <w:rPr>
                <w:rFonts w:cs="Arial"/>
                <w:sz w:val="24"/>
              </w:rPr>
              <w:t xml:space="preserve"> with mitigation)</w:t>
            </w:r>
          </w:p>
        </w:tc>
        <w:tc>
          <w:tcPr>
            <w:tcW w:w="563" w:type="pct"/>
            <w:shd w:val="clear" w:color="auto" w:fill="EDF7F9"/>
          </w:tcPr>
          <w:p w:rsidR="00D75E22" w:rsidRPr="003930CF" w:rsidRDefault="00D75E22" w:rsidP="002E327F">
            <w:pPr>
              <w:jc w:val="center"/>
              <w:rPr>
                <w:rFonts w:cs="Arial"/>
                <w:b/>
                <w:sz w:val="24"/>
              </w:rPr>
            </w:pPr>
            <w:r w:rsidRPr="003930CF">
              <w:rPr>
                <w:rFonts w:cs="Arial"/>
                <w:b/>
                <w:sz w:val="24"/>
              </w:rPr>
              <w:t>None</w:t>
            </w:r>
          </w:p>
          <w:p w:rsidR="00D75E22" w:rsidRPr="003930CF" w:rsidRDefault="00D75E22" w:rsidP="002E327F">
            <w:pPr>
              <w:jc w:val="center"/>
              <w:rPr>
                <w:rFonts w:cs="Arial"/>
                <w:b/>
                <w:sz w:val="24"/>
              </w:rPr>
            </w:pPr>
          </w:p>
          <w:p w:rsidR="00D75E22" w:rsidRPr="003930CF" w:rsidRDefault="00D75E22" w:rsidP="002E327F">
            <w:pPr>
              <w:jc w:val="center"/>
              <w:rPr>
                <w:rFonts w:cs="Arial"/>
                <w:sz w:val="24"/>
              </w:rPr>
            </w:pPr>
            <w:r w:rsidRPr="003930CF">
              <w:rPr>
                <w:rFonts w:cs="Arial"/>
                <w:sz w:val="24"/>
              </w:rPr>
              <w:t>(</w:t>
            </w:r>
            <w:r w:rsidRPr="00B064C8">
              <w:rPr>
                <w:rFonts w:cs="Arial"/>
                <w:b/>
                <w:sz w:val="24"/>
              </w:rPr>
              <w:t>Screened Out</w:t>
            </w:r>
            <w:r w:rsidRPr="003930CF">
              <w:rPr>
                <w:rFonts w:cs="Arial"/>
                <w:sz w:val="24"/>
              </w:rPr>
              <w:t>)</w:t>
            </w:r>
          </w:p>
        </w:tc>
      </w:tr>
      <w:tr w:rsidR="005D6979" w:rsidRPr="003930CF" w:rsidTr="00C52565">
        <w:trPr>
          <w:trHeight w:val="1040"/>
        </w:trPr>
        <w:tc>
          <w:tcPr>
            <w:tcW w:w="2303" w:type="pct"/>
            <w:shd w:val="clear" w:color="auto" w:fill="EDF7F9"/>
          </w:tcPr>
          <w:p w:rsidR="009B2419" w:rsidRDefault="005D6979" w:rsidP="002E327F">
            <w:pPr>
              <w:spacing w:after="0" w:line="240" w:lineRule="auto"/>
              <w:rPr>
                <w:rFonts w:cs="Arial"/>
                <w:b/>
                <w:sz w:val="24"/>
              </w:rPr>
            </w:pPr>
            <w:r w:rsidRPr="000C36A6">
              <w:rPr>
                <w:rFonts w:cs="Arial"/>
                <w:sz w:val="24"/>
              </w:rPr>
              <w:t>(8.2)</w:t>
            </w:r>
            <w:r w:rsidRPr="003930CF">
              <w:rPr>
                <w:rFonts w:cs="Arial"/>
                <w:b/>
                <w:sz w:val="24"/>
              </w:rPr>
              <w:t xml:space="preserve"> </w:t>
            </w:r>
          </w:p>
          <w:p w:rsidR="009B2419" w:rsidRPr="009B2419" w:rsidRDefault="009B2419" w:rsidP="002E327F">
            <w:pPr>
              <w:spacing w:after="0" w:line="240" w:lineRule="auto"/>
              <w:rPr>
                <w:rFonts w:cs="Arial"/>
                <w:b/>
                <w:sz w:val="24"/>
              </w:rPr>
            </w:pPr>
          </w:p>
          <w:p w:rsidR="005D6979" w:rsidRPr="009B2419" w:rsidRDefault="005D6979" w:rsidP="002E327F">
            <w:pPr>
              <w:spacing w:after="0" w:line="240" w:lineRule="auto"/>
              <w:rPr>
                <w:rFonts w:cs="Arial"/>
                <w:b/>
                <w:sz w:val="24"/>
              </w:rPr>
            </w:pPr>
            <w:r w:rsidRPr="009B2419">
              <w:rPr>
                <w:rFonts w:cs="Arial"/>
                <w:b/>
                <w:sz w:val="24"/>
              </w:rPr>
              <w:t>If you have identified any impact, what mitigation ha</w:t>
            </w:r>
            <w:r w:rsidR="00051BBF">
              <w:rPr>
                <w:rFonts w:cs="Arial"/>
                <w:b/>
                <w:sz w:val="24"/>
              </w:rPr>
              <w:t>s</w:t>
            </w:r>
          </w:p>
          <w:p w:rsidR="005D6979" w:rsidRPr="003930CF" w:rsidRDefault="005D6979" w:rsidP="00E26F06">
            <w:pPr>
              <w:spacing w:after="0" w:line="240" w:lineRule="auto"/>
              <w:rPr>
                <w:rFonts w:cs="Arial"/>
                <w:b/>
                <w:sz w:val="24"/>
              </w:rPr>
            </w:pPr>
            <w:r w:rsidRPr="009B2419">
              <w:rPr>
                <w:rFonts w:cs="Arial"/>
                <w:b/>
                <w:sz w:val="24"/>
              </w:rPr>
              <w:t xml:space="preserve">        </w:t>
            </w:r>
            <w:proofErr w:type="gramStart"/>
            <w:r w:rsidR="00051BBF">
              <w:rPr>
                <w:rFonts w:cs="Arial"/>
                <w:b/>
                <w:sz w:val="24"/>
              </w:rPr>
              <w:t>been</w:t>
            </w:r>
            <w:proofErr w:type="gramEnd"/>
            <w:r w:rsidRPr="009B2419">
              <w:rPr>
                <w:rFonts w:cs="Arial"/>
                <w:b/>
                <w:sz w:val="24"/>
              </w:rPr>
              <w:t xml:space="preserve"> considered to address this?</w:t>
            </w:r>
          </w:p>
        </w:tc>
        <w:tc>
          <w:tcPr>
            <w:tcW w:w="2697" w:type="pct"/>
            <w:gridSpan w:val="5"/>
            <w:shd w:val="clear" w:color="auto" w:fill="FFFFFF"/>
          </w:tcPr>
          <w:p w:rsidR="00121EC5" w:rsidRDefault="00121EC5" w:rsidP="00121EC5">
            <w:pPr>
              <w:spacing w:after="0" w:line="240" w:lineRule="auto"/>
              <w:ind w:left="57" w:right="57"/>
              <w:contextualSpacing/>
              <w:rPr>
                <w:rFonts w:cs="Arial"/>
                <w:sz w:val="24"/>
              </w:rPr>
            </w:pPr>
            <w:r>
              <w:rPr>
                <w:rFonts w:cs="Arial"/>
                <w:sz w:val="24"/>
              </w:rPr>
              <w:t xml:space="preserve">It is likely this policy will impact on the protected groups of race, religion and marital status. </w:t>
            </w:r>
            <w:r w:rsidRPr="009A4743">
              <w:rPr>
                <w:rFonts w:cs="Arial"/>
                <w:sz w:val="24"/>
              </w:rPr>
              <w:t>However, the nature of this differential impact is expected to be positive</w:t>
            </w:r>
            <w:r>
              <w:rPr>
                <w:rFonts w:cs="Arial"/>
                <w:sz w:val="24"/>
              </w:rPr>
              <w:t xml:space="preserve"> as this policy</w:t>
            </w:r>
            <w:r w:rsidRPr="009A4743">
              <w:rPr>
                <w:rFonts w:cs="Arial"/>
                <w:sz w:val="24"/>
              </w:rPr>
              <w:t xml:space="preserve"> will benefit the health and wellbeing of those who receive the service.</w:t>
            </w:r>
            <w:r>
              <w:rPr>
                <w:rFonts w:cs="Arial"/>
                <w:sz w:val="24"/>
              </w:rPr>
              <w:t xml:space="preserve"> </w:t>
            </w:r>
          </w:p>
          <w:p w:rsidR="00121EC5" w:rsidRDefault="00121EC5" w:rsidP="00121EC5">
            <w:pPr>
              <w:spacing w:after="0" w:line="240" w:lineRule="auto"/>
              <w:ind w:left="57" w:right="57"/>
              <w:contextualSpacing/>
              <w:rPr>
                <w:rFonts w:cs="Arial"/>
                <w:sz w:val="24"/>
              </w:rPr>
            </w:pPr>
          </w:p>
          <w:p w:rsidR="00121EC5" w:rsidRDefault="00121EC5" w:rsidP="00121EC5">
            <w:pPr>
              <w:spacing w:after="0" w:line="240" w:lineRule="auto"/>
              <w:ind w:left="57" w:right="57"/>
              <w:contextualSpacing/>
              <w:rPr>
                <w:rFonts w:cs="Arial"/>
                <w:sz w:val="24"/>
              </w:rPr>
            </w:pPr>
            <w:r>
              <w:rPr>
                <w:rFonts w:cs="Arial"/>
                <w:sz w:val="24"/>
              </w:rPr>
              <w:t>Mitigation:</w:t>
            </w:r>
          </w:p>
          <w:p w:rsidR="00121EC5" w:rsidRPr="00121EC5" w:rsidRDefault="00121EC5" w:rsidP="00121EC5">
            <w:pPr>
              <w:pStyle w:val="ListParagraph"/>
              <w:numPr>
                <w:ilvl w:val="0"/>
                <w:numId w:val="20"/>
              </w:numPr>
              <w:spacing w:after="0" w:line="240" w:lineRule="auto"/>
              <w:rPr>
                <w:rFonts w:cs="Arial"/>
                <w:sz w:val="24"/>
              </w:rPr>
            </w:pPr>
            <w:r w:rsidRPr="00121EC5">
              <w:rPr>
                <w:rFonts w:cs="Arial"/>
                <w:sz w:val="24"/>
              </w:rPr>
              <w:t xml:space="preserve">The aim of this policy is to improve detection of TB, in turn contributing to improved health and wellbeing of the newcomers to Northern Ireland. </w:t>
            </w:r>
          </w:p>
          <w:p w:rsidR="00121EC5" w:rsidRDefault="00121EC5" w:rsidP="00121EC5">
            <w:pPr>
              <w:pStyle w:val="ListParagraph"/>
              <w:numPr>
                <w:ilvl w:val="0"/>
                <w:numId w:val="20"/>
              </w:numPr>
              <w:spacing w:after="0" w:line="240" w:lineRule="auto"/>
              <w:rPr>
                <w:rFonts w:cs="Arial"/>
                <w:sz w:val="24"/>
              </w:rPr>
            </w:pPr>
            <w:r w:rsidRPr="00284BA9">
              <w:rPr>
                <w:rFonts w:cs="Arial"/>
                <w:sz w:val="24"/>
              </w:rPr>
              <w:t xml:space="preserve">The policy highlights the need for accessible communication and services with a link to BHSCT interpreting toolkit which will guide staff in how to organise interpreting and translations. </w:t>
            </w:r>
          </w:p>
          <w:p w:rsidR="00284BA9" w:rsidRPr="00284BA9" w:rsidRDefault="00284BA9" w:rsidP="00121EC5">
            <w:pPr>
              <w:pStyle w:val="ListParagraph"/>
              <w:numPr>
                <w:ilvl w:val="0"/>
                <w:numId w:val="20"/>
              </w:numPr>
              <w:spacing w:after="0" w:line="240" w:lineRule="auto"/>
              <w:rPr>
                <w:rFonts w:cs="Arial"/>
                <w:sz w:val="24"/>
              </w:rPr>
            </w:pPr>
            <w:r>
              <w:rPr>
                <w:rFonts w:cs="Arial"/>
                <w:sz w:val="24"/>
              </w:rPr>
              <w:t xml:space="preserve">Engagement and ongoing involvement of service users regarding x-ray appointments. </w:t>
            </w:r>
          </w:p>
          <w:p w:rsidR="00121EC5" w:rsidRPr="00121EC5" w:rsidRDefault="00121EC5" w:rsidP="00121EC5">
            <w:pPr>
              <w:pStyle w:val="ListParagraph"/>
              <w:numPr>
                <w:ilvl w:val="0"/>
                <w:numId w:val="20"/>
              </w:numPr>
              <w:spacing w:after="0" w:line="240" w:lineRule="auto"/>
              <w:rPr>
                <w:rFonts w:cs="Arial"/>
                <w:sz w:val="24"/>
              </w:rPr>
            </w:pPr>
            <w:r w:rsidRPr="00121EC5">
              <w:rPr>
                <w:rFonts w:cs="Arial"/>
                <w:sz w:val="24"/>
              </w:rPr>
              <w:t>Staff will also ensure that the service is delivered in a way that is mindful and respectful of cultural and religious differences.</w:t>
            </w:r>
          </w:p>
          <w:p w:rsidR="00121EC5" w:rsidRPr="00121EC5" w:rsidRDefault="00121EC5" w:rsidP="00121EC5">
            <w:pPr>
              <w:pStyle w:val="ListParagraph"/>
              <w:numPr>
                <w:ilvl w:val="0"/>
                <w:numId w:val="20"/>
              </w:numPr>
              <w:spacing w:after="0" w:line="240" w:lineRule="auto"/>
              <w:rPr>
                <w:rFonts w:cs="Arial"/>
                <w:sz w:val="24"/>
              </w:rPr>
            </w:pPr>
            <w:r w:rsidRPr="00121EC5">
              <w:rPr>
                <w:rFonts w:cs="Arial"/>
                <w:sz w:val="24"/>
              </w:rPr>
              <w:t xml:space="preserve">The Trust has a clear and well defined Good Relations strategy </w:t>
            </w:r>
            <w:hyperlink r:id="rId53" w:history="1">
              <w:r w:rsidRPr="00121EC5">
                <w:rPr>
                  <w:rStyle w:val="Hyperlink"/>
                  <w:rFonts w:cs="Arial"/>
                  <w:sz w:val="24"/>
                </w:rPr>
                <w:t>‘Healthy Relations for A Healthy Future 3’</w:t>
              </w:r>
            </w:hyperlink>
            <w:r w:rsidRPr="00121EC5">
              <w:rPr>
                <w:rFonts w:cs="Arial"/>
                <w:sz w:val="24"/>
              </w:rPr>
              <w:t xml:space="preserve"> whereby the corporate commitment to Good Relations is underlined.  The Trust will ensure that all services and all facilities are welcoming to all service users, their </w:t>
            </w:r>
            <w:proofErr w:type="spellStart"/>
            <w:r w:rsidRPr="00121EC5">
              <w:rPr>
                <w:rFonts w:cs="Arial"/>
                <w:sz w:val="24"/>
              </w:rPr>
              <w:t>carers</w:t>
            </w:r>
            <w:proofErr w:type="spellEnd"/>
            <w:r w:rsidRPr="00121EC5">
              <w:rPr>
                <w:rFonts w:cs="Arial"/>
                <w:sz w:val="24"/>
              </w:rPr>
              <w:t xml:space="preserve"> and advocates regardless of their religious affiliation, political opinion and racial group.</w:t>
            </w:r>
          </w:p>
          <w:p w:rsidR="005D6979" w:rsidRPr="00121EC5" w:rsidRDefault="00121EC5" w:rsidP="00121EC5">
            <w:pPr>
              <w:pStyle w:val="ListParagraph"/>
              <w:numPr>
                <w:ilvl w:val="0"/>
                <w:numId w:val="20"/>
              </w:numPr>
              <w:spacing w:after="0" w:line="240" w:lineRule="auto"/>
              <w:rPr>
                <w:rFonts w:cs="Arial"/>
                <w:b/>
                <w:sz w:val="24"/>
              </w:rPr>
            </w:pPr>
            <w:r w:rsidRPr="00121EC5">
              <w:rPr>
                <w:rFonts w:cs="Arial"/>
                <w:sz w:val="24"/>
              </w:rPr>
              <w:t>All staff attend Mandatory Equality, Good Relations and Human Rights training and can source more tailored information from the Planning and Equality Team, as well as the BHSCT Inequalities and Inclusion Coordinators.</w:t>
            </w:r>
          </w:p>
          <w:p w:rsidR="00121EC5" w:rsidRPr="00121EC5" w:rsidRDefault="00121EC5" w:rsidP="00121EC5">
            <w:pPr>
              <w:spacing w:after="0" w:line="240" w:lineRule="auto"/>
              <w:rPr>
                <w:rFonts w:cs="Arial"/>
                <w:b/>
                <w:sz w:val="24"/>
              </w:rPr>
            </w:pPr>
          </w:p>
        </w:tc>
      </w:tr>
      <w:tr w:rsidR="00D75E22" w:rsidRPr="003930CF" w:rsidTr="00C52565">
        <w:tc>
          <w:tcPr>
            <w:tcW w:w="2303" w:type="pct"/>
            <w:shd w:val="clear" w:color="auto" w:fill="EDF7F9"/>
          </w:tcPr>
          <w:p w:rsidR="009B2419" w:rsidRDefault="005D6979" w:rsidP="002E327F">
            <w:pPr>
              <w:spacing w:after="0" w:line="240" w:lineRule="auto"/>
              <w:rPr>
                <w:rFonts w:cs="Arial"/>
                <w:b/>
                <w:sz w:val="24"/>
              </w:rPr>
            </w:pPr>
            <w:r w:rsidRPr="000C36A6">
              <w:rPr>
                <w:rFonts w:cs="Arial"/>
                <w:sz w:val="24"/>
              </w:rPr>
              <w:lastRenderedPageBreak/>
              <w:t>(8.3</w:t>
            </w:r>
            <w:r w:rsidR="00D75E22" w:rsidRPr="000C36A6">
              <w:rPr>
                <w:rFonts w:cs="Arial"/>
                <w:sz w:val="24"/>
              </w:rPr>
              <w:t>)</w:t>
            </w:r>
            <w:r w:rsidR="00D75E22" w:rsidRPr="003930CF">
              <w:rPr>
                <w:rFonts w:cs="Arial"/>
                <w:b/>
                <w:sz w:val="24"/>
              </w:rPr>
              <w:t xml:space="preserve"> </w:t>
            </w:r>
          </w:p>
          <w:p w:rsidR="009B2419" w:rsidRPr="009B2419" w:rsidRDefault="009B2419" w:rsidP="002E327F">
            <w:pPr>
              <w:spacing w:after="0" w:line="240" w:lineRule="auto"/>
              <w:rPr>
                <w:rFonts w:cs="Arial"/>
                <w:b/>
                <w:sz w:val="24"/>
              </w:rPr>
            </w:pPr>
          </w:p>
          <w:p w:rsidR="00D75E22" w:rsidRPr="003930CF" w:rsidRDefault="00D75E22" w:rsidP="002E327F">
            <w:pPr>
              <w:spacing w:after="0" w:line="240" w:lineRule="auto"/>
              <w:rPr>
                <w:rFonts w:cs="Arial"/>
                <w:b/>
                <w:sz w:val="24"/>
              </w:rPr>
            </w:pPr>
            <w:r w:rsidRPr="009B2419">
              <w:rPr>
                <w:rFonts w:cs="Arial"/>
                <w:b/>
                <w:sz w:val="24"/>
              </w:rPr>
              <w:t>Do you think the policy/proposal</w:t>
            </w:r>
            <w:r w:rsidR="000C36A6" w:rsidRPr="009B2419">
              <w:rPr>
                <w:rFonts w:cs="Arial"/>
                <w:b/>
                <w:sz w:val="24"/>
              </w:rPr>
              <w:t>/decision</w:t>
            </w:r>
            <w:r w:rsidRPr="009B2419">
              <w:rPr>
                <w:rFonts w:cs="Arial"/>
                <w:b/>
                <w:sz w:val="24"/>
              </w:rPr>
              <w:t xml:space="preserve"> should be subject to </w:t>
            </w:r>
            <w:r w:rsidR="000C36A6" w:rsidRPr="009B2419">
              <w:rPr>
                <w:rFonts w:cs="Arial"/>
                <w:b/>
                <w:sz w:val="24"/>
              </w:rPr>
              <w:t>a</w:t>
            </w:r>
            <w:r w:rsidRPr="009B2419">
              <w:rPr>
                <w:rFonts w:cs="Arial"/>
                <w:b/>
                <w:sz w:val="24"/>
              </w:rPr>
              <w:t>n Equality Impact Assessment (EQIA</w:t>
            </w:r>
            <w:r w:rsidRPr="003930CF">
              <w:rPr>
                <w:rFonts w:cs="Arial"/>
                <w:b/>
                <w:sz w:val="24"/>
              </w:rPr>
              <w:t>)?</w:t>
            </w:r>
          </w:p>
          <w:p w:rsidR="00D75E22" w:rsidRPr="003930CF" w:rsidRDefault="00D75E22" w:rsidP="002E327F">
            <w:pPr>
              <w:spacing w:after="0" w:line="240" w:lineRule="auto"/>
              <w:rPr>
                <w:rFonts w:cs="Arial"/>
                <w:b/>
                <w:sz w:val="24"/>
              </w:rPr>
            </w:pPr>
          </w:p>
          <w:p w:rsidR="00D75E22" w:rsidRPr="003930CF" w:rsidRDefault="00D75E22" w:rsidP="002E327F">
            <w:pPr>
              <w:spacing w:after="0" w:line="240" w:lineRule="auto"/>
              <w:rPr>
                <w:rFonts w:cs="Arial"/>
                <w:b/>
                <w:sz w:val="24"/>
              </w:rPr>
            </w:pPr>
            <w:r w:rsidRPr="003930CF">
              <w:rPr>
                <w:rFonts w:cs="Arial"/>
                <w:sz w:val="24"/>
              </w:rPr>
              <w:t xml:space="preserve">NB: A full Equality Impact Assessment (EQIA) is usually confined to those policies or proposals considered to have </w:t>
            </w:r>
            <w:r w:rsidRPr="003930CF">
              <w:rPr>
                <w:rFonts w:cs="Arial"/>
                <w:sz w:val="24"/>
                <w:u w:val="single"/>
              </w:rPr>
              <w:t>major</w:t>
            </w:r>
            <w:r w:rsidRPr="003930CF">
              <w:rPr>
                <w:rFonts w:cs="Arial"/>
                <w:sz w:val="24"/>
              </w:rPr>
              <w:t xml:space="preserve"> implications for equality of opportunity/good relations/human rights.</w:t>
            </w:r>
          </w:p>
        </w:tc>
        <w:tc>
          <w:tcPr>
            <w:tcW w:w="227" w:type="pct"/>
            <w:shd w:val="clear" w:color="auto" w:fill="auto"/>
          </w:tcPr>
          <w:p w:rsidR="00D75E22" w:rsidRPr="003930CF" w:rsidRDefault="00D75E22" w:rsidP="002E327F">
            <w:pPr>
              <w:spacing w:after="0" w:line="240" w:lineRule="auto"/>
              <w:jc w:val="center"/>
              <w:rPr>
                <w:rFonts w:cs="Arial"/>
                <w:b/>
                <w:sz w:val="24"/>
              </w:rPr>
            </w:pPr>
            <w:r w:rsidRPr="003930CF">
              <w:rPr>
                <w:rFonts w:cs="Arial"/>
                <w:b/>
                <w:sz w:val="24"/>
              </w:rPr>
              <w:t>Yes</w:t>
            </w:r>
          </w:p>
        </w:tc>
        <w:tc>
          <w:tcPr>
            <w:tcW w:w="212" w:type="pct"/>
          </w:tcPr>
          <w:p w:rsidR="00D75E22" w:rsidRDefault="00D75E22" w:rsidP="002E327F">
            <w:pPr>
              <w:spacing w:after="0"/>
              <w:jc w:val="center"/>
              <w:rPr>
                <w:rFonts w:cs="Arial"/>
                <w:b/>
                <w:sz w:val="24"/>
              </w:rPr>
            </w:pPr>
            <w:r w:rsidRPr="003930CF">
              <w:rPr>
                <w:rFonts w:cs="Arial"/>
                <w:b/>
                <w:sz w:val="24"/>
              </w:rPr>
              <w:t>No</w:t>
            </w:r>
          </w:p>
          <w:p w:rsidR="00121EC5" w:rsidRDefault="00121EC5" w:rsidP="002E327F">
            <w:pPr>
              <w:spacing w:after="0"/>
              <w:jc w:val="center"/>
              <w:rPr>
                <w:rFonts w:cs="Arial"/>
                <w:b/>
                <w:sz w:val="24"/>
              </w:rPr>
            </w:pPr>
          </w:p>
          <w:p w:rsidR="00121EC5" w:rsidRPr="003930CF" w:rsidRDefault="00121EC5" w:rsidP="002E327F">
            <w:pPr>
              <w:spacing w:after="0"/>
              <w:jc w:val="center"/>
              <w:rPr>
                <w:rFonts w:cs="Arial"/>
                <w:b/>
                <w:sz w:val="24"/>
              </w:rPr>
            </w:pPr>
            <w:r>
              <w:rPr>
                <w:rFonts w:cs="Arial"/>
                <w:b/>
                <w:sz w:val="24"/>
              </w:rPr>
              <w:sym w:font="Wingdings" w:char="F0FC"/>
            </w:r>
          </w:p>
        </w:tc>
        <w:tc>
          <w:tcPr>
            <w:tcW w:w="2258" w:type="pct"/>
            <w:gridSpan w:val="3"/>
          </w:tcPr>
          <w:p w:rsidR="00D75E22" w:rsidRPr="00BB280C" w:rsidRDefault="00D75E22" w:rsidP="002E327F">
            <w:pPr>
              <w:spacing w:after="0" w:line="240" w:lineRule="auto"/>
              <w:rPr>
                <w:rFonts w:cs="Arial"/>
                <w:sz w:val="24"/>
              </w:rPr>
            </w:pPr>
            <w:r w:rsidRPr="003930CF">
              <w:rPr>
                <w:rFonts w:cs="Arial"/>
                <w:b/>
                <w:sz w:val="24"/>
              </w:rPr>
              <w:t>Reasons</w:t>
            </w:r>
          </w:p>
          <w:p w:rsidR="00B064C8" w:rsidRPr="00B064C8" w:rsidRDefault="004C5F5C" w:rsidP="00B064C8">
            <w:pPr>
              <w:spacing w:after="0" w:line="240" w:lineRule="auto"/>
              <w:rPr>
                <w:rFonts w:cs="Arial"/>
              </w:rPr>
            </w:pPr>
            <w:r w:rsidRPr="00BB280C">
              <w:rPr>
                <w:rFonts w:cs="Arial"/>
                <w:sz w:val="24"/>
              </w:rPr>
              <w:t xml:space="preserve">A policy/proposal/decision is subject to an </w:t>
            </w:r>
            <w:r w:rsidR="00B064C8" w:rsidRPr="00BB280C">
              <w:rPr>
                <w:rFonts w:cs="Arial"/>
                <w:sz w:val="24"/>
              </w:rPr>
              <w:t xml:space="preserve">EQIA </w:t>
            </w:r>
            <w:r w:rsidRPr="00BB280C">
              <w:rPr>
                <w:rFonts w:cs="Arial"/>
                <w:sz w:val="24"/>
              </w:rPr>
              <w:t>if</w:t>
            </w:r>
            <w:r>
              <w:rPr>
                <w:rFonts w:cs="Arial"/>
                <w:sz w:val="24"/>
              </w:rPr>
              <w:t xml:space="preserve"> one or more of the following </w:t>
            </w:r>
            <w:r w:rsidR="00B064C8" w:rsidRPr="00B064C8">
              <w:rPr>
                <w:rFonts w:cs="Arial"/>
                <w:sz w:val="24"/>
              </w:rPr>
              <w:t xml:space="preserve">criteria </w:t>
            </w:r>
            <w:r>
              <w:rPr>
                <w:rFonts w:cs="Arial"/>
                <w:sz w:val="24"/>
              </w:rPr>
              <w:t xml:space="preserve">is </w:t>
            </w:r>
            <w:r w:rsidR="00B064C8" w:rsidRPr="00B064C8">
              <w:rPr>
                <w:rFonts w:cs="Arial"/>
                <w:sz w:val="24"/>
              </w:rPr>
              <w:t>met:</w:t>
            </w:r>
          </w:p>
          <w:p w:rsidR="00B064C8" w:rsidRPr="00B064C8" w:rsidRDefault="00B064C8" w:rsidP="00B064C8">
            <w:pPr>
              <w:numPr>
                <w:ilvl w:val="0"/>
                <w:numId w:val="13"/>
              </w:numPr>
              <w:spacing w:after="120" w:line="240" w:lineRule="auto"/>
              <w:rPr>
                <w:rFonts w:cs="Arial"/>
                <w:sz w:val="24"/>
              </w:rPr>
            </w:pPr>
            <w:r w:rsidRPr="00B064C8">
              <w:rPr>
                <w:rFonts w:cs="Arial"/>
                <w:sz w:val="24"/>
              </w:rPr>
              <w:t>The policy is significant in terms of its strategic importance</w:t>
            </w:r>
            <w:r>
              <w:rPr>
                <w:rFonts w:cs="Arial"/>
                <w:sz w:val="24"/>
              </w:rPr>
              <w:t>.</w:t>
            </w:r>
          </w:p>
          <w:p w:rsidR="00B064C8" w:rsidRPr="00B064C8" w:rsidRDefault="0079678D" w:rsidP="00B064C8">
            <w:pPr>
              <w:numPr>
                <w:ilvl w:val="0"/>
                <w:numId w:val="13"/>
              </w:numPr>
              <w:spacing w:after="120" w:line="240" w:lineRule="auto"/>
              <w:rPr>
                <w:rFonts w:cs="Arial"/>
                <w:sz w:val="24"/>
              </w:rPr>
            </w:pPr>
            <w:r>
              <w:rPr>
                <w:rFonts w:cs="Arial"/>
                <w:sz w:val="24"/>
              </w:rPr>
              <w:t xml:space="preserve">Potential </w:t>
            </w:r>
            <w:r w:rsidR="00B064C8" w:rsidRPr="00B064C8">
              <w:rPr>
                <w:rFonts w:cs="Arial"/>
                <w:sz w:val="24"/>
              </w:rPr>
              <w:t>equality impacts are unknown, because, for example, there is insufficient data u</w:t>
            </w:r>
            <w:r w:rsidR="00284BA9">
              <w:rPr>
                <w:rFonts w:cs="Arial"/>
                <w:sz w:val="24"/>
              </w:rPr>
              <w:t>pon which to make an assessment</w:t>
            </w:r>
            <w:r w:rsidR="00B064C8" w:rsidRPr="00B064C8">
              <w:rPr>
                <w:rFonts w:cs="Arial"/>
                <w:sz w:val="24"/>
              </w:rPr>
              <w:t xml:space="preserve"> or because they are complex, and it would be appropriate to conduct an equality impact assessment</w:t>
            </w:r>
            <w:r w:rsidR="00B064C8">
              <w:rPr>
                <w:rFonts w:cs="Arial"/>
                <w:sz w:val="24"/>
              </w:rPr>
              <w:t xml:space="preserve"> in order to better assess them.</w:t>
            </w:r>
          </w:p>
          <w:p w:rsidR="00B064C8" w:rsidRPr="00B064C8" w:rsidRDefault="00B064C8" w:rsidP="00B064C8">
            <w:pPr>
              <w:numPr>
                <w:ilvl w:val="0"/>
                <w:numId w:val="13"/>
              </w:numPr>
              <w:spacing w:after="120" w:line="240" w:lineRule="auto"/>
              <w:rPr>
                <w:rFonts w:cs="Arial"/>
                <w:sz w:val="24"/>
              </w:rPr>
            </w:pPr>
            <w:r w:rsidRPr="00B064C8">
              <w:rPr>
                <w:rFonts w:cs="Arial"/>
                <w:sz w:val="24"/>
              </w:rPr>
              <w:t>Potential equality and/or good relations impacts are likely to be adverse or are likely to be experienced disproportionately by groups of people including those who ar</w:t>
            </w:r>
            <w:r>
              <w:rPr>
                <w:rFonts w:cs="Arial"/>
                <w:sz w:val="24"/>
              </w:rPr>
              <w:t>e marginalised or disadvantaged.</w:t>
            </w:r>
          </w:p>
          <w:p w:rsidR="00B064C8" w:rsidRPr="0079678D" w:rsidRDefault="00B064C8" w:rsidP="00B064C8">
            <w:pPr>
              <w:numPr>
                <w:ilvl w:val="0"/>
                <w:numId w:val="13"/>
              </w:numPr>
              <w:spacing w:after="120" w:line="240" w:lineRule="auto"/>
              <w:rPr>
                <w:rFonts w:cs="Arial"/>
                <w:sz w:val="24"/>
              </w:rPr>
            </w:pPr>
            <w:r w:rsidRPr="00B064C8">
              <w:rPr>
                <w:rFonts w:cs="Arial"/>
                <w:sz w:val="24"/>
              </w:rPr>
              <w:t xml:space="preserve">Further assessment offers a valuable way to examine the evidence and develop recommendations in respect of a policy about which there are concerns amongst </w:t>
            </w:r>
            <w:r w:rsidRPr="0079678D">
              <w:rPr>
                <w:rFonts w:cs="Arial"/>
                <w:sz w:val="24"/>
              </w:rPr>
              <w:t>affected individuals and representative groups, for example in respect of multiple identities.</w:t>
            </w:r>
          </w:p>
          <w:p w:rsidR="00B064C8" w:rsidRDefault="00B064C8" w:rsidP="00B064C8">
            <w:pPr>
              <w:numPr>
                <w:ilvl w:val="0"/>
                <w:numId w:val="13"/>
              </w:numPr>
              <w:spacing w:after="120" w:line="240" w:lineRule="auto"/>
              <w:rPr>
                <w:rFonts w:cs="Arial"/>
                <w:sz w:val="24"/>
              </w:rPr>
            </w:pPr>
            <w:r w:rsidRPr="0079678D">
              <w:rPr>
                <w:rFonts w:cs="Arial"/>
                <w:sz w:val="24"/>
              </w:rPr>
              <w:t>The policy is likely to be challenged by way of judicial review.</w:t>
            </w:r>
          </w:p>
          <w:p w:rsidR="00D75E22" w:rsidRPr="0079678D" w:rsidRDefault="00B064C8" w:rsidP="0079678D">
            <w:pPr>
              <w:numPr>
                <w:ilvl w:val="0"/>
                <w:numId w:val="13"/>
              </w:numPr>
              <w:spacing w:after="120" w:line="240" w:lineRule="auto"/>
              <w:rPr>
                <w:rFonts w:cs="Arial"/>
                <w:sz w:val="24"/>
              </w:rPr>
            </w:pPr>
            <w:r w:rsidRPr="0079678D">
              <w:rPr>
                <w:rFonts w:cs="Arial"/>
                <w:sz w:val="24"/>
              </w:rPr>
              <w:t>The policy is significant in terms of expenditure.</w:t>
            </w:r>
          </w:p>
        </w:tc>
      </w:tr>
      <w:tr w:rsidR="00D75E22" w:rsidRPr="003930CF" w:rsidTr="00C52565">
        <w:tc>
          <w:tcPr>
            <w:tcW w:w="2303" w:type="pct"/>
            <w:shd w:val="clear" w:color="auto" w:fill="BDD6EE"/>
          </w:tcPr>
          <w:p w:rsidR="00D75E22" w:rsidRPr="00823515" w:rsidRDefault="00D75E22" w:rsidP="002E327F">
            <w:pPr>
              <w:spacing w:after="0" w:line="240" w:lineRule="auto"/>
              <w:rPr>
                <w:rFonts w:cs="Arial"/>
                <w:b/>
                <w:i/>
                <w:sz w:val="24"/>
              </w:rPr>
            </w:pPr>
          </w:p>
          <w:p w:rsidR="00D75E22" w:rsidRPr="00823515" w:rsidRDefault="00D75E22" w:rsidP="002E327F">
            <w:pPr>
              <w:spacing w:after="0" w:line="240" w:lineRule="auto"/>
              <w:rPr>
                <w:rFonts w:cs="Arial"/>
                <w:b/>
                <w:i/>
                <w:szCs w:val="28"/>
              </w:rPr>
            </w:pPr>
            <w:r w:rsidRPr="00823515">
              <w:rPr>
                <w:rFonts w:cs="Arial"/>
                <w:b/>
                <w:i/>
                <w:szCs w:val="28"/>
              </w:rPr>
              <w:t>Section 9:  Monitoring</w:t>
            </w:r>
          </w:p>
          <w:p w:rsidR="00D75E22" w:rsidRPr="00823515" w:rsidRDefault="00D75E22" w:rsidP="002E327F">
            <w:pPr>
              <w:spacing w:after="0" w:line="240" w:lineRule="auto"/>
              <w:rPr>
                <w:rFonts w:cs="Arial"/>
                <w:b/>
                <w:i/>
                <w:sz w:val="24"/>
              </w:rPr>
            </w:pPr>
          </w:p>
          <w:p w:rsidR="009B2419" w:rsidRPr="00823515" w:rsidRDefault="00D75E22" w:rsidP="002E327F">
            <w:pPr>
              <w:spacing w:after="0" w:line="240" w:lineRule="auto"/>
              <w:rPr>
                <w:rFonts w:cs="Arial"/>
                <w:b/>
                <w:i/>
                <w:sz w:val="24"/>
              </w:rPr>
            </w:pPr>
            <w:r w:rsidRPr="00823515">
              <w:rPr>
                <w:rFonts w:cs="Arial"/>
                <w:i/>
                <w:sz w:val="24"/>
              </w:rPr>
              <w:t>(9.1)</w:t>
            </w:r>
            <w:r w:rsidRPr="00823515">
              <w:rPr>
                <w:rFonts w:cs="Arial"/>
                <w:b/>
                <w:i/>
                <w:sz w:val="24"/>
              </w:rPr>
              <w:t xml:space="preserve"> </w:t>
            </w:r>
          </w:p>
          <w:p w:rsidR="009B2419" w:rsidRPr="00823515" w:rsidRDefault="009B2419" w:rsidP="002E327F">
            <w:pPr>
              <w:spacing w:after="0" w:line="240" w:lineRule="auto"/>
              <w:rPr>
                <w:rFonts w:cs="Arial"/>
                <w:i/>
                <w:sz w:val="24"/>
              </w:rPr>
            </w:pPr>
          </w:p>
          <w:p w:rsidR="00D75E22" w:rsidRPr="00823515" w:rsidRDefault="00D75E22" w:rsidP="002E327F">
            <w:pPr>
              <w:spacing w:after="0" w:line="240" w:lineRule="auto"/>
              <w:rPr>
                <w:rFonts w:cs="Arial"/>
                <w:i/>
                <w:sz w:val="24"/>
              </w:rPr>
            </w:pPr>
            <w:r w:rsidRPr="00823515">
              <w:rPr>
                <w:rFonts w:cs="Arial"/>
                <w:i/>
                <w:sz w:val="24"/>
              </w:rPr>
              <w:lastRenderedPageBreak/>
              <w:t xml:space="preserve">Please detail </w:t>
            </w:r>
            <w:r w:rsidR="000C36A6" w:rsidRPr="00823515">
              <w:rPr>
                <w:rFonts w:cs="Arial"/>
                <w:i/>
                <w:sz w:val="24"/>
              </w:rPr>
              <w:t xml:space="preserve">the steps you will take to </w:t>
            </w:r>
            <w:r w:rsidRPr="00823515">
              <w:rPr>
                <w:rFonts w:cs="Arial"/>
                <w:i/>
                <w:sz w:val="24"/>
              </w:rPr>
              <w:t>monitor the effect of the policy/proposal</w:t>
            </w:r>
            <w:r w:rsidR="000C36A6" w:rsidRPr="00823515">
              <w:rPr>
                <w:rFonts w:cs="Arial"/>
                <w:i/>
                <w:sz w:val="24"/>
              </w:rPr>
              <w:t xml:space="preserve">/decision </w:t>
            </w:r>
            <w:r w:rsidR="00C52565" w:rsidRPr="00823515">
              <w:rPr>
                <w:rFonts w:cs="Arial"/>
                <w:i/>
                <w:sz w:val="24"/>
              </w:rPr>
              <w:t>fo</w:t>
            </w:r>
            <w:r w:rsidRPr="00823515">
              <w:rPr>
                <w:rFonts w:cs="Arial"/>
                <w:i/>
                <w:sz w:val="24"/>
              </w:rPr>
              <w:t>r impact in terms of equality of opportunity, good relations, disability duties and human rights?</w:t>
            </w:r>
          </w:p>
          <w:p w:rsidR="00D75E22" w:rsidRPr="00823515" w:rsidRDefault="00D75E22" w:rsidP="002E327F">
            <w:pPr>
              <w:spacing w:after="0" w:line="240" w:lineRule="auto"/>
              <w:rPr>
                <w:rFonts w:cs="Arial"/>
                <w:i/>
                <w:sz w:val="24"/>
              </w:rPr>
            </w:pPr>
            <w:r w:rsidRPr="00823515">
              <w:rPr>
                <w:rFonts w:cs="Arial"/>
                <w:i/>
                <w:sz w:val="24"/>
              </w:rPr>
              <w:t xml:space="preserve">        </w:t>
            </w:r>
          </w:p>
        </w:tc>
        <w:tc>
          <w:tcPr>
            <w:tcW w:w="2697" w:type="pct"/>
            <w:gridSpan w:val="5"/>
            <w:shd w:val="clear" w:color="auto" w:fill="auto"/>
          </w:tcPr>
          <w:p w:rsidR="00C52565" w:rsidRPr="0079678D" w:rsidRDefault="00C52565" w:rsidP="00C52565">
            <w:pPr>
              <w:spacing w:after="0" w:line="240" w:lineRule="auto"/>
              <w:rPr>
                <w:rFonts w:cs="Arial"/>
                <w:sz w:val="24"/>
              </w:rPr>
            </w:pPr>
            <w:r w:rsidRPr="0079678D">
              <w:rPr>
                <w:rFonts w:cs="Arial"/>
                <w:sz w:val="24"/>
              </w:rPr>
              <w:lastRenderedPageBreak/>
              <w:t xml:space="preserve">Belfast Trust is committed to the effective monitoring of this policy so that we can identify any future adverse impact arising from the policy which may lead to conducting an equality impact assessment and with helping with future planning and policy development.  </w:t>
            </w:r>
          </w:p>
          <w:p w:rsidR="00C52565" w:rsidRPr="0079678D" w:rsidRDefault="00C52565" w:rsidP="00C52565">
            <w:pPr>
              <w:spacing w:after="0" w:line="240" w:lineRule="auto"/>
              <w:rPr>
                <w:rFonts w:cs="Arial"/>
                <w:sz w:val="24"/>
              </w:rPr>
            </w:pPr>
          </w:p>
          <w:p w:rsidR="000C36A6" w:rsidRPr="0079678D" w:rsidRDefault="00C52565" w:rsidP="00C52565">
            <w:pPr>
              <w:spacing w:after="0" w:line="240" w:lineRule="auto"/>
              <w:rPr>
                <w:rFonts w:cs="Arial"/>
                <w:sz w:val="24"/>
              </w:rPr>
            </w:pPr>
            <w:r w:rsidRPr="0079678D">
              <w:rPr>
                <w:rFonts w:cs="Arial"/>
                <w:sz w:val="24"/>
              </w:rPr>
              <w:t xml:space="preserve">Monitoring will take place by </w:t>
            </w:r>
            <w:r w:rsidR="000C36A6" w:rsidRPr="0079678D">
              <w:rPr>
                <w:rFonts w:cs="Arial"/>
                <w:sz w:val="24"/>
              </w:rPr>
              <w:t>under</w:t>
            </w:r>
            <w:r w:rsidRPr="0079678D">
              <w:rPr>
                <w:rFonts w:cs="Arial"/>
                <w:sz w:val="24"/>
              </w:rPr>
              <w:t>taking the following steps</w:t>
            </w:r>
            <w:r w:rsidR="000C36A6" w:rsidRPr="0079678D">
              <w:rPr>
                <w:rFonts w:cs="Arial"/>
                <w:sz w:val="24"/>
              </w:rPr>
              <w:t xml:space="preserve">: </w:t>
            </w:r>
          </w:p>
          <w:p w:rsidR="000C36A6" w:rsidRPr="0079678D" w:rsidRDefault="000C36A6" w:rsidP="00C52565">
            <w:pPr>
              <w:spacing w:after="0" w:line="240" w:lineRule="auto"/>
              <w:rPr>
                <w:rFonts w:cs="Arial"/>
                <w:sz w:val="24"/>
              </w:rPr>
            </w:pPr>
          </w:p>
          <w:p w:rsidR="000C36A6" w:rsidRPr="0079678D" w:rsidRDefault="0079678D" w:rsidP="0079678D">
            <w:pPr>
              <w:rPr>
                <w:rFonts w:cs="Arial"/>
                <w:i/>
                <w:sz w:val="24"/>
              </w:rPr>
            </w:pPr>
            <w:r w:rsidRPr="0079678D">
              <w:rPr>
                <w:rFonts w:cs="Arial"/>
                <w:sz w:val="24"/>
              </w:rPr>
              <w:lastRenderedPageBreak/>
              <w:t>The number of referrals and outcomes are monitored on an on-going basis as  part of the audit of the NINES with quarterly mon</w:t>
            </w:r>
            <w:r>
              <w:rPr>
                <w:rFonts w:cs="Arial"/>
                <w:sz w:val="24"/>
              </w:rPr>
              <w:t xml:space="preserve">itoring reports for the Public </w:t>
            </w:r>
            <w:r w:rsidRPr="0079678D">
              <w:rPr>
                <w:rFonts w:cs="Arial"/>
                <w:sz w:val="24"/>
              </w:rPr>
              <w:t>Health Agency</w:t>
            </w:r>
          </w:p>
        </w:tc>
      </w:tr>
      <w:tr w:rsidR="00D75E22" w:rsidRPr="003930CF" w:rsidTr="002E327F">
        <w:trPr>
          <w:trHeight w:val="565"/>
        </w:trPr>
        <w:tc>
          <w:tcPr>
            <w:tcW w:w="5000" w:type="pct"/>
            <w:gridSpan w:val="6"/>
            <w:shd w:val="clear" w:color="auto" w:fill="BDD6EE"/>
          </w:tcPr>
          <w:p w:rsidR="00D75E22" w:rsidRDefault="00D75E22" w:rsidP="002E327F">
            <w:pPr>
              <w:spacing w:after="0" w:line="240" w:lineRule="auto"/>
              <w:rPr>
                <w:rFonts w:cs="Arial"/>
                <w:b/>
                <w:sz w:val="24"/>
              </w:rPr>
            </w:pPr>
          </w:p>
          <w:p w:rsidR="009B2419" w:rsidRPr="009B2419" w:rsidRDefault="009B2419" w:rsidP="002E327F">
            <w:pPr>
              <w:spacing w:after="0" w:line="240" w:lineRule="auto"/>
              <w:rPr>
                <w:rFonts w:cs="Arial"/>
                <w:b/>
                <w:szCs w:val="28"/>
              </w:rPr>
            </w:pPr>
            <w:r w:rsidRPr="009B2419">
              <w:rPr>
                <w:rFonts w:cs="Arial"/>
                <w:b/>
                <w:szCs w:val="28"/>
              </w:rPr>
              <w:t>Section 10: Approval and Authorisation</w:t>
            </w:r>
          </w:p>
          <w:p w:rsidR="009B2419" w:rsidRPr="003930CF" w:rsidRDefault="009B2419" w:rsidP="002E327F">
            <w:pPr>
              <w:spacing w:after="0" w:line="240" w:lineRule="auto"/>
              <w:rPr>
                <w:rFonts w:cs="Arial"/>
                <w:b/>
                <w:sz w:val="24"/>
              </w:rPr>
            </w:pPr>
          </w:p>
          <w:p w:rsidR="000C36A6" w:rsidRPr="009B2419" w:rsidRDefault="00D75E22" w:rsidP="000C36A6">
            <w:pPr>
              <w:rPr>
                <w:rFonts w:cs="Arial"/>
                <w:sz w:val="24"/>
              </w:rPr>
            </w:pPr>
            <w:r w:rsidRPr="009B2419">
              <w:rPr>
                <w:rFonts w:cs="Arial"/>
                <w:sz w:val="24"/>
              </w:rPr>
              <w:t xml:space="preserve">Please sign /date and forward to the </w:t>
            </w:r>
            <w:r w:rsidR="000C36A6" w:rsidRPr="009B2419">
              <w:rPr>
                <w:rFonts w:cs="Arial"/>
                <w:sz w:val="24"/>
              </w:rPr>
              <w:t xml:space="preserve">Planning and Equality team </w:t>
            </w:r>
            <w:hyperlink r:id="rId54" w:history="1">
              <w:r w:rsidR="000C36A6" w:rsidRPr="009B2419">
                <w:rPr>
                  <w:rStyle w:val="Hyperlink"/>
                  <w:rFonts w:cs="Arial"/>
                  <w:sz w:val="24"/>
                </w:rPr>
                <w:t>equalityscreenings@belfasttrust.hscni.net</w:t>
              </w:r>
            </w:hyperlink>
          </w:p>
          <w:p w:rsidR="009B2419" w:rsidRPr="009B2419" w:rsidRDefault="00D75E22" w:rsidP="002E327F">
            <w:pPr>
              <w:spacing w:after="0" w:line="240" w:lineRule="auto"/>
              <w:rPr>
                <w:rFonts w:cs="Arial"/>
                <w:sz w:val="24"/>
              </w:rPr>
            </w:pPr>
            <w:r w:rsidRPr="009B2419">
              <w:rPr>
                <w:rFonts w:cs="Arial"/>
                <w:sz w:val="24"/>
              </w:rPr>
              <w:t xml:space="preserve">Equality screenings are completed with information provided by the </w:t>
            </w:r>
            <w:r w:rsidR="000C36A6" w:rsidRPr="009B2419">
              <w:rPr>
                <w:rFonts w:cs="Arial"/>
                <w:sz w:val="24"/>
              </w:rPr>
              <w:t xml:space="preserve">senior responsible manager </w:t>
            </w:r>
            <w:r w:rsidRPr="009B2419">
              <w:rPr>
                <w:rFonts w:cs="Arial"/>
                <w:sz w:val="24"/>
              </w:rPr>
              <w:t xml:space="preserve">subject to advice and assistance from </w:t>
            </w:r>
            <w:r w:rsidR="000C36A6" w:rsidRPr="009B2419">
              <w:rPr>
                <w:rFonts w:cs="Arial"/>
                <w:sz w:val="24"/>
              </w:rPr>
              <w:t>Belfast Trust Equality &amp; Planning Managers.</w:t>
            </w:r>
            <w:r w:rsidRPr="009B2419">
              <w:rPr>
                <w:rFonts w:cs="Arial"/>
                <w:sz w:val="24"/>
              </w:rPr>
              <w:t xml:space="preserve">  </w:t>
            </w:r>
          </w:p>
          <w:p w:rsidR="009B2419" w:rsidRDefault="009B2419" w:rsidP="002E327F">
            <w:pPr>
              <w:spacing w:after="0" w:line="240" w:lineRule="auto"/>
              <w:rPr>
                <w:rFonts w:cs="Arial"/>
                <w:b/>
                <w:sz w:val="24"/>
              </w:rPr>
            </w:pPr>
          </w:p>
          <w:p w:rsidR="00713E1A" w:rsidRPr="009B2419" w:rsidRDefault="00D75E22" w:rsidP="00713E1A">
            <w:pPr>
              <w:rPr>
                <w:rFonts w:cs="Arial"/>
                <w:b/>
                <w:szCs w:val="28"/>
              </w:rPr>
            </w:pPr>
            <w:r w:rsidRPr="003930CF">
              <w:rPr>
                <w:rFonts w:cs="Arial"/>
                <w:b/>
                <w:sz w:val="24"/>
              </w:rPr>
              <w:t xml:space="preserve"> </w:t>
            </w:r>
            <w:r w:rsidR="009B2419" w:rsidRPr="009B2419">
              <w:rPr>
                <w:rFonts w:cs="Arial"/>
                <w:b/>
                <w:color w:val="0070C0"/>
                <w:szCs w:val="28"/>
              </w:rPr>
              <w:t xml:space="preserve">**Completed Screening Templates are public documents posted on the </w:t>
            </w:r>
            <w:hyperlink r:id="rId55" w:history="1">
              <w:r w:rsidR="009B2419" w:rsidRPr="009B2419">
                <w:rPr>
                  <w:b/>
                  <w:color w:val="0070C0"/>
                  <w:szCs w:val="28"/>
                  <w:u w:val="single"/>
                </w:rPr>
                <w:t>Trust Website</w:t>
              </w:r>
            </w:hyperlink>
            <w:r w:rsidR="009B2419" w:rsidRPr="009B2419">
              <w:rPr>
                <w:b/>
                <w:color w:val="0070C0"/>
                <w:szCs w:val="28"/>
              </w:rPr>
              <w:t>**</w:t>
            </w:r>
          </w:p>
        </w:tc>
      </w:tr>
      <w:tr w:rsidR="009B2419" w:rsidRPr="003930CF" w:rsidTr="009B2419">
        <w:trPr>
          <w:trHeight w:val="1381"/>
        </w:trPr>
        <w:tc>
          <w:tcPr>
            <w:tcW w:w="2303" w:type="pct"/>
            <w:tcBorders>
              <w:right w:val="single" w:sz="4" w:space="0" w:color="auto"/>
            </w:tcBorders>
            <w:shd w:val="clear" w:color="auto" w:fill="EDF7F9"/>
          </w:tcPr>
          <w:p w:rsidR="009B2419" w:rsidRDefault="009B2419" w:rsidP="002E327F">
            <w:pPr>
              <w:spacing w:after="0" w:line="240" w:lineRule="auto"/>
              <w:rPr>
                <w:rFonts w:cs="Arial"/>
                <w:b/>
                <w:sz w:val="24"/>
              </w:rPr>
            </w:pPr>
            <w:r>
              <w:rPr>
                <w:rFonts w:cs="Arial"/>
                <w:b/>
                <w:sz w:val="24"/>
              </w:rPr>
              <w:t xml:space="preserve">Lead Responsible Manager </w:t>
            </w:r>
          </w:p>
          <w:p w:rsidR="009B2419" w:rsidRDefault="009B2419" w:rsidP="002E327F">
            <w:pPr>
              <w:spacing w:after="0" w:line="240" w:lineRule="auto"/>
              <w:rPr>
                <w:rFonts w:cs="Arial"/>
                <w:b/>
                <w:sz w:val="24"/>
              </w:rPr>
            </w:pPr>
          </w:p>
          <w:p w:rsidR="00DF57B1" w:rsidRDefault="009B2419" w:rsidP="00DF57B1">
            <w:pPr>
              <w:spacing w:after="0"/>
              <w:rPr>
                <w:rFonts w:cs="Arial"/>
                <w:sz w:val="24"/>
              </w:rPr>
            </w:pPr>
            <w:r>
              <w:rPr>
                <w:rFonts w:cs="Arial"/>
                <w:b/>
                <w:sz w:val="24"/>
              </w:rPr>
              <w:t>Name:</w:t>
            </w:r>
            <w:r w:rsidR="00DF57B1" w:rsidRPr="004C5F5C">
              <w:rPr>
                <w:rFonts w:cs="Arial"/>
                <w:sz w:val="24"/>
              </w:rPr>
              <w:t xml:space="preserve"> Name:</w:t>
            </w:r>
            <w:r w:rsidR="00DF57B1">
              <w:rPr>
                <w:rFonts w:cs="Arial"/>
                <w:sz w:val="24"/>
              </w:rPr>
              <w:t xml:space="preserve"> Jane Ferguson</w:t>
            </w:r>
          </w:p>
          <w:p w:rsidR="00284BA9" w:rsidRPr="004C5F5C" w:rsidRDefault="00284BA9" w:rsidP="00DF57B1">
            <w:pPr>
              <w:spacing w:after="0"/>
              <w:rPr>
                <w:rFonts w:cs="Arial"/>
                <w:sz w:val="24"/>
              </w:rPr>
            </w:pPr>
          </w:p>
          <w:p w:rsidR="00DF57B1" w:rsidRDefault="00DF57B1" w:rsidP="00DF57B1">
            <w:pPr>
              <w:spacing w:after="0"/>
              <w:rPr>
                <w:rFonts w:cs="Arial"/>
                <w:sz w:val="24"/>
              </w:rPr>
            </w:pPr>
            <w:r w:rsidRPr="00DF57B1">
              <w:rPr>
                <w:rFonts w:cs="Arial"/>
                <w:b/>
                <w:sz w:val="24"/>
              </w:rPr>
              <w:t>Position:</w:t>
            </w:r>
            <w:r>
              <w:rPr>
                <w:rFonts w:cs="Arial"/>
                <w:sz w:val="24"/>
              </w:rPr>
              <w:t xml:space="preserve"> Team Lead NINES Specialist Health Protection Nurse</w:t>
            </w:r>
          </w:p>
          <w:p w:rsidR="00284BA9" w:rsidRPr="004C5F5C" w:rsidRDefault="00284BA9" w:rsidP="00DF57B1">
            <w:pPr>
              <w:spacing w:after="0"/>
              <w:rPr>
                <w:rFonts w:cs="Arial"/>
                <w:sz w:val="24"/>
              </w:rPr>
            </w:pPr>
          </w:p>
          <w:p w:rsidR="00DF57B1" w:rsidRDefault="00DF57B1" w:rsidP="00DF57B1">
            <w:pPr>
              <w:spacing w:after="0"/>
              <w:rPr>
                <w:rFonts w:cs="Arial"/>
                <w:sz w:val="24"/>
              </w:rPr>
            </w:pPr>
            <w:r w:rsidRPr="00DF57B1">
              <w:rPr>
                <w:rFonts w:cs="Arial"/>
                <w:b/>
                <w:sz w:val="24"/>
              </w:rPr>
              <w:t>Date:</w:t>
            </w:r>
            <w:r>
              <w:rPr>
                <w:rFonts w:cs="Arial"/>
                <w:sz w:val="24"/>
              </w:rPr>
              <w:t xml:space="preserve"> </w:t>
            </w:r>
            <w:r w:rsidR="00284BA9">
              <w:rPr>
                <w:rFonts w:cs="Arial"/>
                <w:sz w:val="24"/>
              </w:rPr>
              <w:t>07/03/2024</w:t>
            </w:r>
          </w:p>
          <w:p w:rsidR="009B2419" w:rsidRDefault="009B2419" w:rsidP="002E327F">
            <w:pPr>
              <w:spacing w:after="0" w:line="240" w:lineRule="auto"/>
              <w:rPr>
                <w:rFonts w:cs="Arial"/>
                <w:b/>
                <w:sz w:val="24"/>
              </w:rPr>
            </w:pPr>
          </w:p>
          <w:p w:rsidR="009B2419" w:rsidRPr="003930CF" w:rsidRDefault="009B2419" w:rsidP="002E327F">
            <w:pPr>
              <w:spacing w:after="0" w:line="240" w:lineRule="auto"/>
              <w:rPr>
                <w:rFonts w:cs="Arial"/>
                <w:sz w:val="24"/>
              </w:rPr>
            </w:pPr>
          </w:p>
        </w:tc>
        <w:tc>
          <w:tcPr>
            <w:tcW w:w="2697" w:type="pct"/>
            <w:gridSpan w:val="5"/>
            <w:tcBorders>
              <w:left w:val="single" w:sz="4" w:space="0" w:color="auto"/>
            </w:tcBorders>
            <w:shd w:val="clear" w:color="auto" w:fill="EDF7F9"/>
          </w:tcPr>
          <w:p w:rsidR="009B2419" w:rsidRDefault="009B2419" w:rsidP="002E327F">
            <w:pPr>
              <w:spacing w:after="0" w:line="240" w:lineRule="auto"/>
              <w:rPr>
                <w:rFonts w:cs="Arial"/>
                <w:b/>
                <w:sz w:val="24"/>
              </w:rPr>
            </w:pPr>
            <w:r w:rsidRPr="003930CF">
              <w:rPr>
                <w:rFonts w:cs="Arial"/>
                <w:b/>
                <w:sz w:val="24"/>
              </w:rPr>
              <w:t>Countersigned by</w:t>
            </w:r>
            <w:r>
              <w:rPr>
                <w:rFonts w:cs="Arial"/>
                <w:b/>
                <w:sz w:val="24"/>
              </w:rPr>
              <w:t>: Equality Manager/Employment Equality Manager</w:t>
            </w:r>
          </w:p>
          <w:p w:rsidR="009B2419" w:rsidRDefault="009B2419" w:rsidP="002E327F">
            <w:pPr>
              <w:spacing w:after="0" w:line="240" w:lineRule="auto"/>
              <w:rPr>
                <w:rFonts w:cs="Arial"/>
                <w:b/>
                <w:sz w:val="24"/>
              </w:rPr>
            </w:pPr>
          </w:p>
          <w:p w:rsidR="009B2419" w:rsidRDefault="009B2419" w:rsidP="002E327F">
            <w:pPr>
              <w:spacing w:after="0" w:line="240" w:lineRule="auto"/>
              <w:rPr>
                <w:rFonts w:cs="Arial"/>
                <w:b/>
                <w:sz w:val="24"/>
              </w:rPr>
            </w:pPr>
            <w:r>
              <w:rPr>
                <w:rFonts w:cs="Arial"/>
                <w:b/>
                <w:sz w:val="24"/>
              </w:rPr>
              <w:t>Name:</w:t>
            </w:r>
            <w:r w:rsidR="00121EC5">
              <w:rPr>
                <w:rFonts w:cs="Arial"/>
                <w:b/>
                <w:sz w:val="24"/>
              </w:rPr>
              <w:t xml:space="preserve"> </w:t>
            </w:r>
            <w:r w:rsidR="00121EC5" w:rsidRPr="00121EC5">
              <w:rPr>
                <w:rFonts w:cs="Arial"/>
                <w:sz w:val="24"/>
              </w:rPr>
              <w:t>Caroline McMenamin</w:t>
            </w:r>
          </w:p>
          <w:p w:rsidR="009B2419" w:rsidRDefault="009B2419" w:rsidP="002E327F">
            <w:pPr>
              <w:spacing w:after="0" w:line="240" w:lineRule="auto"/>
              <w:rPr>
                <w:rFonts w:cs="Arial"/>
                <w:b/>
                <w:sz w:val="24"/>
              </w:rPr>
            </w:pPr>
          </w:p>
          <w:p w:rsidR="009B2419" w:rsidRDefault="009B2419" w:rsidP="002E327F">
            <w:pPr>
              <w:spacing w:after="0" w:line="240" w:lineRule="auto"/>
              <w:rPr>
                <w:rFonts w:cs="Arial"/>
                <w:b/>
                <w:sz w:val="24"/>
              </w:rPr>
            </w:pPr>
            <w:r>
              <w:rPr>
                <w:rFonts w:cs="Arial"/>
                <w:b/>
                <w:sz w:val="24"/>
              </w:rPr>
              <w:t>Position:</w:t>
            </w:r>
            <w:r w:rsidR="00121EC5">
              <w:rPr>
                <w:rFonts w:cs="Arial"/>
                <w:b/>
                <w:sz w:val="24"/>
              </w:rPr>
              <w:t xml:space="preserve"> </w:t>
            </w:r>
            <w:r w:rsidR="00121EC5" w:rsidRPr="00121EC5">
              <w:rPr>
                <w:rFonts w:cs="Arial"/>
                <w:sz w:val="24"/>
              </w:rPr>
              <w:t>Planning and Equality Manager</w:t>
            </w:r>
          </w:p>
          <w:p w:rsidR="009B2419" w:rsidRDefault="009B2419" w:rsidP="002E327F">
            <w:pPr>
              <w:spacing w:after="0" w:line="240" w:lineRule="auto"/>
              <w:rPr>
                <w:rFonts w:cs="Arial"/>
                <w:b/>
                <w:sz w:val="24"/>
              </w:rPr>
            </w:pPr>
          </w:p>
          <w:p w:rsidR="009B2419" w:rsidRPr="003930CF" w:rsidRDefault="009B2419" w:rsidP="009B2419">
            <w:pPr>
              <w:spacing w:after="0" w:line="240" w:lineRule="auto"/>
              <w:rPr>
                <w:rFonts w:cs="Arial"/>
                <w:b/>
                <w:sz w:val="24"/>
              </w:rPr>
            </w:pPr>
            <w:r>
              <w:rPr>
                <w:rFonts w:cs="Arial"/>
                <w:b/>
                <w:sz w:val="24"/>
              </w:rPr>
              <w:t>Date:</w:t>
            </w:r>
            <w:r w:rsidR="00121EC5">
              <w:rPr>
                <w:rFonts w:cs="Arial"/>
                <w:b/>
                <w:sz w:val="24"/>
              </w:rPr>
              <w:t xml:space="preserve"> </w:t>
            </w:r>
            <w:r w:rsidR="00284BA9">
              <w:rPr>
                <w:rFonts w:cs="Arial"/>
                <w:sz w:val="24"/>
              </w:rPr>
              <w:t>07/03/2024</w:t>
            </w:r>
            <w:bookmarkStart w:id="0" w:name="_GoBack"/>
            <w:bookmarkEnd w:id="0"/>
          </w:p>
        </w:tc>
      </w:tr>
      <w:tr w:rsidR="00713E1A" w:rsidRPr="003930CF" w:rsidTr="00E26F06">
        <w:trPr>
          <w:trHeight w:val="557"/>
        </w:trPr>
        <w:tc>
          <w:tcPr>
            <w:tcW w:w="5000" w:type="pct"/>
            <w:gridSpan w:val="6"/>
            <w:shd w:val="clear" w:color="auto" w:fill="EDF7F9"/>
          </w:tcPr>
          <w:p w:rsidR="00E26F06" w:rsidRDefault="00E26F06" w:rsidP="002E327F">
            <w:pPr>
              <w:spacing w:after="0" w:line="240" w:lineRule="auto"/>
              <w:rPr>
                <w:rFonts w:cs="Arial"/>
                <w:sz w:val="24"/>
              </w:rPr>
            </w:pPr>
          </w:p>
          <w:p w:rsidR="00823515" w:rsidRPr="00823515" w:rsidRDefault="00823515" w:rsidP="00BB280C">
            <w:pPr>
              <w:spacing w:after="0" w:line="240" w:lineRule="auto"/>
              <w:rPr>
                <w:rFonts w:cs="Arial"/>
                <w:b/>
                <w:szCs w:val="28"/>
              </w:rPr>
            </w:pPr>
            <w:r w:rsidRPr="00823515">
              <w:rPr>
                <w:rFonts w:cs="Arial"/>
                <w:b/>
                <w:szCs w:val="28"/>
              </w:rPr>
              <w:t>Section 11</w:t>
            </w:r>
            <w:r>
              <w:rPr>
                <w:rFonts w:cs="Arial"/>
                <w:b/>
                <w:szCs w:val="28"/>
              </w:rPr>
              <w:t xml:space="preserve">: </w:t>
            </w:r>
            <w:r w:rsidRPr="00BB280C">
              <w:rPr>
                <w:rFonts w:cs="Arial"/>
                <w:b/>
                <w:sz w:val="32"/>
                <w:szCs w:val="32"/>
              </w:rPr>
              <w:t>Statutory Rural Impact Assessment Duties</w:t>
            </w:r>
          </w:p>
          <w:p w:rsidR="00823515" w:rsidRDefault="00823515" w:rsidP="00BB280C">
            <w:pPr>
              <w:spacing w:after="0" w:line="240" w:lineRule="auto"/>
              <w:rPr>
                <w:rFonts w:cs="Arial"/>
                <w:sz w:val="24"/>
              </w:rPr>
            </w:pPr>
          </w:p>
          <w:p w:rsidR="006F0611" w:rsidRDefault="006F0611" w:rsidP="006F0611">
            <w:pPr>
              <w:rPr>
                <w:rFonts w:cs="Arial"/>
                <w:sz w:val="24"/>
              </w:rPr>
            </w:pPr>
            <w:r>
              <w:rPr>
                <w:rFonts w:cs="Arial"/>
                <w:sz w:val="24"/>
              </w:rPr>
              <w:t xml:space="preserve">The Trust is legally obliged to take </w:t>
            </w:r>
            <w:r>
              <w:rPr>
                <w:rFonts w:cs="Arial"/>
                <w:b/>
                <w:sz w:val="24"/>
              </w:rPr>
              <w:t>due regard of the impact</w:t>
            </w:r>
            <w:r>
              <w:rPr>
                <w:rFonts w:cs="Arial"/>
                <w:sz w:val="24"/>
              </w:rPr>
              <w:t xml:space="preserve"> of any policy, proposal or decision on the social and economic needs of people who live in a rural community.  This is particularly so when the policy/proposal/decision impacts service users/carers/patients across NI (</w:t>
            </w:r>
            <w:proofErr w:type="spellStart"/>
            <w:r>
              <w:rPr>
                <w:rFonts w:cs="Arial"/>
                <w:sz w:val="24"/>
              </w:rPr>
              <w:t>eg</w:t>
            </w:r>
            <w:proofErr w:type="spellEnd"/>
            <w:r>
              <w:rPr>
                <w:rFonts w:cs="Arial"/>
                <w:sz w:val="24"/>
              </w:rPr>
              <w:t xml:space="preserve"> regional service/policy).</w:t>
            </w:r>
          </w:p>
          <w:p w:rsidR="007866FC" w:rsidRDefault="009D782A" w:rsidP="007866FC">
            <w:pPr>
              <w:spacing w:after="0"/>
              <w:rPr>
                <w:rFonts w:cs="Arial"/>
                <w:sz w:val="24"/>
              </w:rPr>
            </w:pPr>
            <w:r w:rsidRPr="006F0611">
              <w:rPr>
                <w:rFonts w:ascii="Calibri" w:hAnsi="Calibri"/>
                <w:noProof/>
                <w:sz w:val="22"/>
                <w:szCs w:val="22"/>
                <w:lang w:eastAsia="en-GB"/>
              </w:rPr>
              <mc:AlternateContent>
                <mc:Choice Requires="wps">
                  <w:drawing>
                    <wp:anchor distT="0" distB="0" distL="114300" distR="114300" simplePos="0" relativeHeight="251657216" behindDoc="0" locked="0" layoutInCell="1" allowOverlap="1">
                      <wp:simplePos x="0" y="0"/>
                      <wp:positionH relativeFrom="column">
                        <wp:posOffset>8846185</wp:posOffset>
                      </wp:positionH>
                      <wp:positionV relativeFrom="paragraph">
                        <wp:posOffset>67310</wp:posOffset>
                      </wp:positionV>
                      <wp:extent cx="504825" cy="243840"/>
                      <wp:effectExtent l="6985" t="5080" r="12065" b="8255"/>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4825" cy="243840"/>
                              </a:xfrm>
                              <a:prstGeom prst="rect">
                                <a:avLst/>
                              </a:prstGeom>
                              <a:solidFill>
                                <a:srgbClr val="FFFFFF"/>
                              </a:solidFill>
                              <a:ln w="6350">
                                <a:solidFill>
                                  <a:srgbClr val="000000"/>
                                </a:solidFill>
                                <a:miter lim="800000"/>
                                <a:headEnd/>
                                <a:tailEnd/>
                              </a:ln>
                            </wps:spPr>
                            <wps:txbx>
                              <w:txbxContent>
                                <w:p w:rsidR="001E1D59" w:rsidRDefault="001E1D59" w:rsidP="006F0611">
                                  <w:r>
                                    <w:sym w:font="Wingdings" w:char="F0FC"/>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 o:spid="_x0000_s1027" type="#_x0000_t202" style="position:absolute;margin-left:696.55pt;margin-top:5.3pt;width:39.75pt;height:19.2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" strokeweight=".5pt">
                      <v:textbox>
                        <w:txbxContent>
                          <w:p w:rsidR="001E1D59" w:rsidRDefault="001E1D59" w:rsidP="006F0611">
                            <w:r>
                              <w:sym w:font="Wingdings" w:char="F0FC"/>
                            </w:r>
                          </w:p>
                        </w:txbxContent>
                      </v:textbox>
                    </v:shape>
                  </w:pict>
                </mc:Fallback>
              </mc:AlternateContent>
            </w:r>
            <w:r w:rsidR="006F0611">
              <w:rPr>
                <w:rFonts w:cs="Arial"/>
                <w:sz w:val="24"/>
              </w:rPr>
              <w:t xml:space="preserve">Please </w:t>
            </w:r>
            <w:r w:rsidR="006F0611">
              <w:rPr>
                <w:rFonts w:cs="Arial"/>
                <w:b/>
                <w:sz w:val="24"/>
              </w:rPr>
              <w:t>tick the box</w:t>
            </w:r>
            <w:r w:rsidR="006F0611">
              <w:rPr>
                <w:rFonts w:cs="Arial"/>
                <w:sz w:val="24"/>
              </w:rPr>
              <w:t xml:space="preserve"> to indicate that you have paid</w:t>
            </w:r>
            <w:r w:rsidR="006F0611">
              <w:rPr>
                <w:rFonts w:cs="Arial"/>
                <w:b/>
                <w:sz w:val="24"/>
              </w:rPr>
              <w:t xml:space="preserve"> ‘due regard’</w:t>
            </w:r>
            <w:r w:rsidR="006F0611">
              <w:rPr>
                <w:rFonts w:cs="Arial"/>
                <w:sz w:val="24"/>
              </w:rPr>
              <w:t xml:space="preserve"> to the social and economic needs of the rural community </w:t>
            </w:r>
          </w:p>
          <w:p w:rsidR="007866FC" w:rsidRDefault="006F0611" w:rsidP="007866FC">
            <w:pPr>
              <w:spacing w:after="0"/>
              <w:rPr>
                <w:rFonts w:cs="Arial"/>
                <w:sz w:val="24"/>
              </w:rPr>
            </w:pPr>
            <w:r>
              <w:rPr>
                <w:rFonts w:cs="Arial"/>
                <w:sz w:val="24"/>
              </w:rPr>
              <w:t>when developing, adopting, implementing or revising policies, strategies and plans</w:t>
            </w:r>
            <w:r w:rsidRPr="007866FC">
              <w:rPr>
                <w:rFonts w:cs="Arial"/>
                <w:i/>
                <w:sz w:val="24"/>
              </w:rPr>
              <w:t xml:space="preserve"> and</w:t>
            </w:r>
            <w:r>
              <w:rPr>
                <w:rFonts w:cs="Arial"/>
                <w:sz w:val="24"/>
              </w:rPr>
              <w:t xml:space="preserve"> when designing and delivering </w:t>
            </w:r>
          </w:p>
          <w:p w:rsidR="006F0611" w:rsidRDefault="006F0611" w:rsidP="007866FC">
            <w:pPr>
              <w:spacing w:after="0"/>
              <w:rPr>
                <w:rFonts w:cs="Arial"/>
                <w:sz w:val="24"/>
              </w:rPr>
            </w:pPr>
            <w:proofErr w:type="gramStart"/>
            <w:r>
              <w:rPr>
                <w:rFonts w:cs="Arial"/>
                <w:sz w:val="24"/>
              </w:rPr>
              <w:t>public</w:t>
            </w:r>
            <w:proofErr w:type="gramEnd"/>
            <w:r>
              <w:rPr>
                <w:rFonts w:cs="Arial"/>
                <w:sz w:val="24"/>
              </w:rPr>
              <w:t xml:space="preserve"> services and that </w:t>
            </w:r>
            <w:r>
              <w:rPr>
                <w:rFonts w:cs="Arial"/>
                <w:b/>
                <w:sz w:val="24"/>
              </w:rPr>
              <w:t>a rural impact assessment is not required</w:t>
            </w:r>
            <w:r>
              <w:rPr>
                <w:rFonts w:cs="Arial"/>
                <w:sz w:val="24"/>
              </w:rPr>
              <w:t>.</w:t>
            </w:r>
          </w:p>
          <w:p w:rsidR="007866FC" w:rsidRDefault="007866FC" w:rsidP="006F0611">
            <w:pPr>
              <w:rPr>
                <w:rFonts w:cs="Arial"/>
                <w:i/>
                <w:sz w:val="24"/>
                <w:u w:val="single"/>
              </w:rPr>
            </w:pPr>
          </w:p>
          <w:p w:rsidR="006F0611" w:rsidRDefault="006F0611" w:rsidP="006F0611">
            <w:pPr>
              <w:rPr>
                <w:rFonts w:cs="Arial"/>
                <w:i/>
                <w:sz w:val="24"/>
                <w:u w:val="single"/>
              </w:rPr>
            </w:pPr>
            <w:r>
              <w:rPr>
                <w:rFonts w:cs="Arial"/>
                <w:i/>
                <w:sz w:val="24"/>
                <w:u w:val="single"/>
              </w:rPr>
              <w:lastRenderedPageBreak/>
              <w:t>OR</w:t>
            </w:r>
          </w:p>
          <w:p w:rsidR="006F0611" w:rsidRDefault="006F0611" w:rsidP="006F0611">
            <w:pPr>
              <w:rPr>
                <w:rFonts w:cs="Arial"/>
                <w:b/>
                <w:sz w:val="24"/>
              </w:rPr>
            </w:pPr>
            <w:r>
              <w:rPr>
                <w:rFonts w:cs="Arial"/>
                <w:sz w:val="24"/>
              </w:rPr>
              <w:t xml:space="preserve">Please complete a </w:t>
            </w:r>
            <w:hyperlink r:id="rId56" w:history="1">
              <w:r>
                <w:rPr>
                  <w:rStyle w:val="Hyperlink"/>
                  <w:rFonts w:cs="Arial"/>
                  <w:sz w:val="24"/>
                </w:rPr>
                <w:t xml:space="preserve">Rural Needs Impact Assessment Template </w:t>
              </w:r>
            </w:hyperlink>
            <w:r>
              <w:rPr>
                <w:rFonts w:cs="Arial"/>
                <w:sz w:val="24"/>
              </w:rPr>
              <w:t xml:space="preserve"> rural impact assessment if there is impact on the social and economic needs of people who live in a rural community.    </w:t>
            </w:r>
          </w:p>
          <w:p w:rsidR="006F0611" w:rsidRDefault="006F0611" w:rsidP="006F0611">
            <w:pPr>
              <w:rPr>
                <w:rFonts w:cs="Arial"/>
                <w:sz w:val="24"/>
              </w:rPr>
            </w:pPr>
            <w:r>
              <w:rPr>
                <w:rFonts w:cs="Arial"/>
                <w:sz w:val="24"/>
              </w:rPr>
              <w:t>Please go to</w:t>
            </w:r>
            <w:r w:rsidR="007866FC">
              <w:rPr>
                <w:rFonts w:cs="Arial"/>
                <w:sz w:val="24"/>
              </w:rPr>
              <w:t xml:space="preserve"> the</w:t>
            </w:r>
            <w:r>
              <w:rPr>
                <w:rFonts w:cs="Arial"/>
                <w:sz w:val="24"/>
              </w:rPr>
              <w:t xml:space="preserve">: </w:t>
            </w:r>
            <w:hyperlink r:id="rId57" w:history="1">
              <w:r>
                <w:rPr>
                  <w:rStyle w:val="Hyperlink"/>
                  <w:rFonts w:cs="Arial"/>
                  <w:sz w:val="24"/>
                </w:rPr>
                <w:t xml:space="preserve">Rural Impact Assessments Toolkit for HSC NI </w:t>
              </w:r>
            </w:hyperlink>
            <w:r>
              <w:rPr>
                <w:rFonts w:cs="Arial"/>
                <w:sz w:val="24"/>
              </w:rPr>
              <w:t xml:space="preserve">  to find out how to undertake a rural impact assessment.</w:t>
            </w:r>
          </w:p>
          <w:p w:rsidR="006F0611" w:rsidRDefault="006F0611" w:rsidP="006F0611">
            <w:pPr>
              <w:rPr>
                <w:rFonts w:cs="Arial"/>
                <w:sz w:val="24"/>
              </w:rPr>
            </w:pPr>
            <w:r>
              <w:rPr>
                <w:rFonts w:cs="Arial"/>
                <w:sz w:val="24"/>
              </w:rPr>
              <w:t xml:space="preserve">Contact </w:t>
            </w:r>
            <w:hyperlink r:id="rId58" w:history="1">
              <w:r>
                <w:rPr>
                  <w:rStyle w:val="Hyperlink"/>
                  <w:rFonts w:cs="Arial"/>
                  <w:sz w:val="24"/>
                </w:rPr>
                <w:t>Estella.Dorrian@belfasttrust.hscni.net</w:t>
              </w:r>
            </w:hyperlink>
            <w:r>
              <w:rPr>
                <w:rFonts w:cs="Arial"/>
                <w:sz w:val="24"/>
              </w:rPr>
              <w:t xml:space="preserve"> for </w:t>
            </w:r>
            <w:r w:rsidR="007866FC">
              <w:rPr>
                <w:rFonts w:cs="Arial"/>
                <w:sz w:val="24"/>
              </w:rPr>
              <w:t xml:space="preserve">further </w:t>
            </w:r>
            <w:r>
              <w:rPr>
                <w:rFonts w:cs="Arial"/>
                <w:sz w:val="24"/>
              </w:rPr>
              <w:t>advice</w:t>
            </w:r>
            <w:r w:rsidR="007866FC">
              <w:rPr>
                <w:rFonts w:cs="Arial"/>
                <w:sz w:val="24"/>
              </w:rPr>
              <w:t>.</w:t>
            </w:r>
            <w:r>
              <w:rPr>
                <w:rFonts w:cs="Arial"/>
                <w:sz w:val="24"/>
              </w:rPr>
              <w:t xml:space="preserve"> </w:t>
            </w:r>
          </w:p>
          <w:p w:rsidR="00E26F06" w:rsidRPr="00BB280C" w:rsidRDefault="00E26F06" w:rsidP="00BB280C">
            <w:pPr>
              <w:spacing w:after="0" w:line="240" w:lineRule="auto"/>
              <w:rPr>
                <w:rFonts w:cs="Arial"/>
                <w:sz w:val="24"/>
              </w:rPr>
            </w:pPr>
          </w:p>
        </w:tc>
      </w:tr>
    </w:tbl>
    <w:p w:rsidR="00D75E22" w:rsidRPr="00EE266A" w:rsidRDefault="00D75E22" w:rsidP="00E26F06">
      <w:pPr>
        <w:contextualSpacing/>
        <w:rPr>
          <w:rFonts w:cs="Arial"/>
          <w:szCs w:val="28"/>
        </w:rPr>
      </w:pPr>
    </w:p>
    <w:sectPr w:rsidR="00D75E22" w:rsidRPr="00EE266A" w:rsidSect="00E957BD">
      <w:footerReference w:type="even" r:id="rId59"/>
      <w:footerReference w:type="default" r:id="rId60"/>
      <w:pgSz w:w="16840" w:h="11907" w:orient="landscape" w:code="9"/>
      <w:pgMar w:top="720" w:right="720" w:bottom="426" w:left="720" w:header="720" w:footer="720" w:gutter="0"/>
      <w:cols w:space="720"/>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E1D59" w:rsidRDefault="001E1D59">
      <w:r>
        <w:separator/>
      </w:r>
    </w:p>
  </w:endnote>
  <w:endnote w:type="continuationSeparator" w:id="0">
    <w:p w:rsidR="001E1D59" w:rsidRDefault="001E1D5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MS Mincho">
    <w:altName w:val="ＭＳ 明朝"/>
    <w:panose1 w:val="02020609040205080304"/>
    <w:charset w:val="80"/>
    <w:family w:val="roman"/>
    <w:pitch w:val="fixed"/>
    <w:sig w:usb0="00000001" w:usb1="08070000" w:usb2="00000010" w:usb3="00000000" w:csb0="00020000"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E1D59" w:rsidRDefault="001E1D59" w:rsidP="007661EE">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1E1D59" w:rsidRDefault="001E1D59" w:rsidP="00156AD6">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E1D59" w:rsidRDefault="001E1D59">
    <w:pPr>
      <w:pStyle w:val="Footer"/>
      <w:jc w:val="right"/>
    </w:pPr>
    <w:r>
      <w:fldChar w:fldCharType="begin"/>
    </w:r>
    <w:r>
      <w:instrText xml:space="preserve"> PAGE   \* MERGEFORMAT </w:instrText>
    </w:r>
    <w:r>
      <w:fldChar w:fldCharType="separate"/>
    </w:r>
    <w:r w:rsidR="00284BA9">
      <w:rPr>
        <w:noProof/>
      </w:rPr>
      <w:t>23</w:t>
    </w:r>
    <w:r>
      <w:rPr>
        <w:noProof/>
      </w:rPr>
      <w:fldChar w:fldCharType="end"/>
    </w:r>
  </w:p>
  <w:p w:rsidR="001E1D59" w:rsidRDefault="001E1D59" w:rsidP="0082594F">
    <w:pPr>
      <w:pStyle w:val="Footer"/>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E1D59" w:rsidRDefault="001E1D59">
      <w:r>
        <w:separator/>
      </w:r>
    </w:p>
  </w:footnote>
  <w:footnote w:type="continuationSeparator" w:id="0">
    <w:p w:rsidR="001E1D59" w:rsidRDefault="001E1D5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9B4C32"/>
    <w:multiLevelType w:val="hybridMultilevel"/>
    <w:tmpl w:val="E21616B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15:restartNumberingAfterBreak="0">
    <w:nsid w:val="106A7353"/>
    <w:multiLevelType w:val="multilevel"/>
    <w:tmpl w:val="EDACA3C2"/>
    <w:lvl w:ilvl="0">
      <w:start w:val="1"/>
      <w:numFmt w:val="decimal"/>
      <w:lvlText w:val="(%1."/>
      <w:lvlJc w:val="left"/>
      <w:pPr>
        <w:ind w:left="585" w:hanging="585"/>
      </w:pPr>
      <w:rPr>
        <w:rFonts w:hint="default"/>
      </w:rPr>
    </w:lvl>
    <w:lvl w:ilvl="1">
      <w:start w:val="1"/>
      <w:numFmt w:val="decimal"/>
      <w:lvlText w:val="(%1.%2)"/>
      <w:lvlJc w:val="left"/>
      <w:pPr>
        <w:ind w:left="720" w:hanging="720"/>
      </w:pPr>
      <w:rPr>
        <w:rFonts w:hint="default"/>
        <w:b/>
        <w:sz w:val="24"/>
        <w:szCs w:val="24"/>
      </w:rPr>
    </w:lvl>
    <w:lvl w:ilvl="2">
      <w:start w:val="1"/>
      <w:numFmt w:val="decimal"/>
      <w:lvlText w:val="(%1.%2)%3."/>
      <w:lvlJc w:val="left"/>
      <w:pPr>
        <w:ind w:left="1080" w:hanging="108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520" w:hanging="2520"/>
      </w:pPr>
      <w:rPr>
        <w:rFonts w:hint="default"/>
      </w:rPr>
    </w:lvl>
  </w:abstractNum>
  <w:abstractNum w:abstractNumId="2" w15:restartNumberingAfterBreak="0">
    <w:nsid w:val="14DF683C"/>
    <w:multiLevelType w:val="hybridMultilevel"/>
    <w:tmpl w:val="431A980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F0A7375"/>
    <w:multiLevelType w:val="hybridMultilevel"/>
    <w:tmpl w:val="5B44CD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28B78E4"/>
    <w:multiLevelType w:val="hybridMultilevel"/>
    <w:tmpl w:val="1F847ED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 w15:restartNumberingAfterBreak="0">
    <w:nsid w:val="270F2F3A"/>
    <w:multiLevelType w:val="hybridMultilevel"/>
    <w:tmpl w:val="FBD854F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8C4255F"/>
    <w:multiLevelType w:val="hybridMultilevel"/>
    <w:tmpl w:val="E88831E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 w15:restartNumberingAfterBreak="0">
    <w:nsid w:val="2EBE62CD"/>
    <w:multiLevelType w:val="hybridMultilevel"/>
    <w:tmpl w:val="1B4EC7F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39176944"/>
    <w:multiLevelType w:val="hybridMultilevel"/>
    <w:tmpl w:val="601A30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3C14178C"/>
    <w:multiLevelType w:val="hybridMultilevel"/>
    <w:tmpl w:val="A6B893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3CF96F2D"/>
    <w:multiLevelType w:val="hybridMultilevel"/>
    <w:tmpl w:val="AA1690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420A4BBE"/>
    <w:multiLevelType w:val="hybridMultilevel"/>
    <w:tmpl w:val="E970FF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4CB6144D"/>
    <w:multiLevelType w:val="hybridMultilevel"/>
    <w:tmpl w:val="04AC8420"/>
    <w:lvl w:ilvl="0" w:tplc="B0C037B2">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4D5A3D73"/>
    <w:multiLevelType w:val="multilevel"/>
    <w:tmpl w:val="26FACC74"/>
    <w:lvl w:ilvl="0">
      <w:start w:val="1"/>
      <w:numFmt w:val="decimal"/>
      <w:lvlText w:val="(%1."/>
      <w:lvlJc w:val="left"/>
      <w:pPr>
        <w:ind w:left="480" w:hanging="480"/>
      </w:pPr>
      <w:rPr>
        <w:rFonts w:hint="default"/>
      </w:rPr>
    </w:lvl>
    <w:lvl w:ilvl="1">
      <w:start w:val="9"/>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4" w15:restartNumberingAfterBreak="0">
    <w:nsid w:val="50BF7FBD"/>
    <w:multiLevelType w:val="hybridMultilevel"/>
    <w:tmpl w:val="82DA788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5" w15:restartNumberingAfterBreak="0">
    <w:nsid w:val="571A3902"/>
    <w:multiLevelType w:val="hybridMultilevel"/>
    <w:tmpl w:val="EB2C879E"/>
    <w:lvl w:ilvl="0" w:tplc="482EA3A0">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57D313C6"/>
    <w:multiLevelType w:val="hybridMultilevel"/>
    <w:tmpl w:val="970079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67310C34"/>
    <w:multiLevelType w:val="singleLevel"/>
    <w:tmpl w:val="F6F485D2"/>
    <w:lvl w:ilvl="0">
      <w:start w:val="1"/>
      <w:numFmt w:val="bullet"/>
      <w:pStyle w:val="BulletPoints1"/>
      <w:lvlText w:val=""/>
      <w:lvlJc w:val="left"/>
      <w:pPr>
        <w:tabs>
          <w:tab w:val="num" w:pos="360"/>
        </w:tabs>
        <w:ind w:left="360" w:hanging="360"/>
      </w:pPr>
      <w:rPr>
        <w:rFonts w:ascii="Symbol" w:hAnsi="Symbol" w:hint="default"/>
      </w:rPr>
    </w:lvl>
  </w:abstractNum>
  <w:abstractNum w:abstractNumId="18" w15:restartNumberingAfterBreak="0">
    <w:nsid w:val="74B76BD1"/>
    <w:multiLevelType w:val="hybridMultilevel"/>
    <w:tmpl w:val="12FCB4C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7E4D2F5A"/>
    <w:multiLevelType w:val="hybridMultilevel"/>
    <w:tmpl w:val="01D20F2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7"/>
  </w:num>
  <w:num w:numId="2">
    <w:abstractNumId w:val="1"/>
  </w:num>
  <w:num w:numId="3">
    <w:abstractNumId w:val="4"/>
  </w:num>
  <w:num w:numId="4">
    <w:abstractNumId w:val="9"/>
  </w:num>
  <w:num w:numId="5">
    <w:abstractNumId w:val="10"/>
  </w:num>
  <w:num w:numId="6">
    <w:abstractNumId w:val="5"/>
  </w:num>
  <w:num w:numId="7">
    <w:abstractNumId w:val="7"/>
  </w:num>
  <w:num w:numId="8">
    <w:abstractNumId w:val="13"/>
  </w:num>
  <w:num w:numId="9">
    <w:abstractNumId w:val="8"/>
  </w:num>
  <w:num w:numId="10">
    <w:abstractNumId w:val="3"/>
  </w:num>
  <w:num w:numId="11">
    <w:abstractNumId w:val="6"/>
  </w:num>
  <w:num w:numId="12">
    <w:abstractNumId w:val="15"/>
  </w:num>
  <w:num w:numId="13">
    <w:abstractNumId w:val="12"/>
  </w:num>
  <w:num w:numId="14">
    <w:abstractNumId w:val="19"/>
  </w:num>
  <w:num w:numId="15">
    <w:abstractNumId w:val="16"/>
  </w:num>
  <w:num w:numId="16">
    <w:abstractNumId w:val="2"/>
  </w:num>
  <w:num w:numId="17">
    <w:abstractNumId w:val="0"/>
  </w:num>
  <w:num w:numId="18">
    <w:abstractNumId w:val="11"/>
  </w:num>
  <w:num w:numId="19">
    <w:abstractNumId w:val="14"/>
  </w:num>
  <w:num w:numId="20">
    <w:abstractNumId w:val="18"/>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40"/>
  <w:drawingGridVerticalSpacing w:val="381"/>
  <w:displayHorizontalDrawingGridEvery w:val="2"/>
  <w:noPunctuationKerning/>
  <w:characterSpacingControl w:val="doNotCompress"/>
  <w:hdrShapeDefaults>
    <o:shapedefaults v:ext="edit" spidmax="6145">
      <o:colormru v:ext="edit" colors="#e8f5f8,#f3f9fb"/>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C39C5"/>
    <w:rsid w:val="000010C5"/>
    <w:rsid w:val="00003B80"/>
    <w:rsid w:val="0001007B"/>
    <w:rsid w:val="000108B1"/>
    <w:rsid w:val="00010C16"/>
    <w:rsid w:val="00016110"/>
    <w:rsid w:val="00016A74"/>
    <w:rsid w:val="0002052B"/>
    <w:rsid w:val="00020A33"/>
    <w:rsid w:val="00022C4E"/>
    <w:rsid w:val="00027365"/>
    <w:rsid w:val="00032D5C"/>
    <w:rsid w:val="00032FEE"/>
    <w:rsid w:val="00033B7C"/>
    <w:rsid w:val="00035DF7"/>
    <w:rsid w:val="0004000F"/>
    <w:rsid w:val="0004519A"/>
    <w:rsid w:val="00045DDF"/>
    <w:rsid w:val="00051BBF"/>
    <w:rsid w:val="000574B6"/>
    <w:rsid w:val="00060A14"/>
    <w:rsid w:val="00060D57"/>
    <w:rsid w:val="0006249C"/>
    <w:rsid w:val="00062837"/>
    <w:rsid w:val="00063CCA"/>
    <w:rsid w:val="00064BF9"/>
    <w:rsid w:val="00064D18"/>
    <w:rsid w:val="00065BDC"/>
    <w:rsid w:val="00067C0A"/>
    <w:rsid w:val="000748FC"/>
    <w:rsid w:val="00081A58"/>
    <w:rsid w:val="00084505"/>
    <w:rsid w:val="000861A3"/>
    <w:rsid w:val="00095A8D"/>
    <w:rsid w:val="000A0AA6"/>
    <w:rsid w:val="000A14C7"/>
    <w:rsid w:val="000A6AA2"/>
    <w:rsid w:val="000A6AF1"/>
    <w:rsid w:val="000B263C"/>
    <w:rsid w:val="000B5AFA"/>
    <w:rsid w:val="000C229E"/>
    <w:rsid w:val="000C36A6"/>
    <w:rsid w:val="000C3836"/>
    <w:rsid w:val="000C4297"/>
    <w:rsid w:val="000D32D4"/>
    <w:rsid w:val="000D5831"/>
    <w:rsid w:val="000D746F"/>
    <w:rsid w:val="000E5C98"/>
    <w:rsid w:val="000E5DE3"/>
    <w:rsid w:val="000F33E4"/>
    <w:rsid w:val="000F79B7"/>
    <w:rsid w:val="00100030"/>
    <w:rsid w:val="00103D2C"/>
    <w:rsid w:val="00105A8B"/>
    <w:rsid w:val="00121EC5"/>
    <w:rsid w:val="00125049"/>
    <w:rsid w:val="001301D1"/>
    <w:rsid w:val="00131A37"/>
    <w:rsid w:val="00132E07"/>
    <w:rsid w:val="001363BA"/>
    <w:rsid w:val="001379A6"/>
    <w:rsid w:val="001401BE"/>
    <w:rsid w:val="001417E3"/>
    <w:rsid w:val="0015089B"/>
    <w:rsid w:val="00153A84"/>
    <w:rsid w:val="0015663A"/>
    <w:rsid w:val="00156AD6"/>
    <w:rsid w:val="00166036"/>
    <w:rsid w:val="00173C08"/>
    <w:rsid w:val="00175288"/>
    <w:rsid w:val="00176C28"/>
    <w:rsid w:val="00181253"/>
    <w:rsid w:val="00184499"/>
    <w:rsid w:val="0019237D"/>
    <w:rsid w:val="00193EB5"/>
    <w:rsid w:val="00195028"/>
    <w:rsid w:val="0019510C"/>
    <w:rsid w:val="00197CB8"/>
    <w:rsid w:val="001A325C"/>
    <w:rsid w:val="001B4CF3"/>
    <w:rsid w:val="001B59EA"/>
    <w:rsid w:val="001B6B08"/>
    <w:rsid w:val="001B756D"/>
    <w:rsid w:val="001D0A10"/>
    <w:rsid w:val="001D152A"/>
    <w:rsid w:val="001D1AD5"/>
    <w:rsid w:val="001D3063"/>
    <w:rsid w:val="001D3290"/>
    <w:rsid w:val="001D46B2"/>
    <w:rsid w:val="001E011D"/>
    <w:rsid w:val="001E1D59"/>
    <w:rsid w:val="001E46E3"/>
    <w:rsid w:val="001E6491"/>
    <w:rsid w:val="001F0F7C"/>
    <w:rsid w:val="001F1B73"/>
    <w:rsid w:val="001F7D4C"/>
    <w:rsid w:val="00211449"/>
    <w:rsid w:val="0021324B"/>
    <w:rsid w:val="00214856"/>
    <w:rsid w:val="00216848"/>
    <w:rsid w:val="00217D50"/>
    <w:rsid w:val="002214DC"/>
    <w:rsid w:val="00227D73"/>
    <w:rsid w:val="00230685"/>
    <w:rsid w:val="00231590"/>
    <w:rsid w:val="00235E08"/>
    <w:rsid w:val="00237CD1"/>
    <w:rsid w:val="00243BE0"/>
    <w:rsid w:val="00245636"/>
    <w:rsid w:val="00245774"/>
    <w:rsid w:val="002460A9"/>
    <w:rsid w:val="00252BC9"/>
    <w:rsid w:val="00252D0D"/>
    <w:rsid w:val="00255925"/>
    <w:rsid w:val="002573FD"/>
    <w:rsid w:val="00257984"/>
    <w:rsid w:val="00257C85"/>
    <w:rsid w:val="00261A4B"/>
    <w:rsid w:val="00263400"/>
    <w:rsid w:val="00267A1E"/>
    <w:rsid w:val="0027012F"/>
    <w:rsid w:val="00284BA9"/>
    <w:rsid w:val="00290BBF"/>
    <w:rsid w:val="00290DE6"/>
    <w:rsid w:val="002A2BFD"/>
    <w:rsid w:val="002A2E5B"/>
    <w:rsid w:val="002A6183"/>
    <w:rsid w:val="002B24C6"/>
    <w:rsid w:val="002B48B0"/>
    <w:rsid w:val="002B4E37"/>
    <w:rsid w:val="002C2341"/>
    <w:rsid w:val="002C31DC"/>
    <w:rsid w:val="002C3C01"/>
    <w:rsid w:val="002D04F5"/>
    <w:rsid w:val="002D09D0"/>
    <w:rsid w:val="002E327F"/>
    <w:rsid w:val="002F0035"/>
    <w:rsid w:val="002F3C45"/>
    <w:rsid w:val="002F78D6"/>
    <w:rsid w:val="003034A5"/>
    <w:rsid w:val="00304491"/>
    <w:rsid w:val="003059CB"/>
    <w:rsid w:val="00310560"/>
    <w:rsid w:val="00310D3C"/>
    <w:rsid w:val="003110AE"/>
    <w:rsid w:val="003142CE"/>
    <w:rsid w:val="00315AA6"/>
    <w:rsid w:val="00316AF1"/>
    <w:rsid w:val="00325F54"/>
    <w:rsid w:val="00331D1F"/>
    <w:rsid w:val="00333E13"/>
    <w:rsid w:val="00335F86"/>
    <w:rsid w:val="00342870"/>
    <w:rsid w:val="00346FFD"/>
    <w:rsid w:val="00350E8C"/>
    <w:rsid w:val="00352640"/>
    <w:rsid w:val="00354795"/>
    <w:rsid w:val="003556F6"/>
    <w:rsid w:val="00366232"/>
    <w:rsid w:val="00370052"/>
    <w:rsid w:val="00373361"/>
    <w:rsid w:val="00377606"/>
    <w:rsid w:val="00377970"/>
    <w:rsid w:val="003817E4"/>
    <w:rsid w:val="00383F51"/>
    <w:rsid w:val="00386730"/>
    <w:rsid w:val="00387291"/>
    <w:rsid w:val="00390276"/>
    <w:rsid w:val="003934D6"/>
    <w:rsid w:val="00393B3F"/>
    <w:rsid w:val="00393D87"/>
    <w:rsid w:val="00395034"/>
    <w:rsid w:val="003A5674"/>
    <w:rsid w:val="003A582F"/>
    <w:rsid w:val="003A7487"/>
    <w:rsid w:val="003B4620"/>
    <w:rsid w:val="003B4845"/>
    <w:rsid w:val="003C79C3"/>
    <w:rsid w:val="003D15C1"/>
    <w:rsid w:val="003D3852"/>
    <w:rsid w:val="003D3E15"/>
    <w:rsid w:val="003D42A1"/>
    <w:rsid w:val="003D5312"/>
    <w:rsid w:val="003D79DA"/>
    <w:rsid w:val="003E090D"/>
    <w:rsid w:val="003E1759"/>
    <w:rsid w:val="003E20D8"/>
    <w:rsid w:val="003E2F1D"/>
    <w:rsid w:val="003E3C96"/>
    <w:rsid w:val="003F4450"/>
    <w:rsid w:val="003F5752"/>
    <w:rsid w:val="003F7A08"/>
    <w:rsid w:val="004020EC"/>
    <w:rsid w:val="00403E70"/>
    <w:rsid w:val="0040430F"/>
    <w:rsid w:val="004055E4"/>
    <w:rsid w:val="004060F2"/>
    <w:rsid w:val="00406587"/>
    <w:rsid w:val="00412151"/>
    <w:rsid w:val="00414492"/>
    <w:rsid w:val="00415941"/>
    <w:rsid w:val="0041776B"/>
    <w:rsid w:val="00417EF0"/>
    <w:rsid w:val="00420236"/>
    <w:rsid w:val="00420A19"/>
    <w:rsid w:val="00420BCA"/>
    <w:rsid w:val="00422BBE"/>
    <w:rsid w:val="004237AE"/>
    <w:rsid w:val="00425F88"/>
    <w:rsid w:val="00426272"/>
    <w:rsid w:val="00427831"/>
    <w:rsid w:val="00430CB7"/>
    <w:rsid w:val="00433C3A"/>
    <w:rsid w:val="0043446E"/>
    <w:rsid w:val="0043705C"/>
    <w:rsid w:val="00444BB1"/>
    <w:rsid w:val="00450B87"/>
    <w:rsid w:val="00452488"/>
    <w:rsid w:val="00452873"/>
    <w:rsid w:val="00456A2B"/>
    <w:rsid w:val="0046066D"/>
    <w:rsid w:val="004610FE"/>
    <w:rsid w:val="00466BC2"/>
    <w:rsid w:val="00467C0D"/>
    <w:rsid w:val="004709B7"/>
    <w:rsid w:val="00490ABC"/>
    <w:rsid w:val="00497330"/>
    <w:rsid w:val="004A434A"/>
    <w:rsid w:val="004A591D"/>
    <w:rsid w:val="004A61EC"/>
    <w:rsid w:val="004B1E31"/>
    <w:rsid w:val="004B48B3"/>
    <w:rsid w:val="004B5E11"/>
    <w:rsid w:val="004C5F5C"/>
    <w:rsid w:val="004C7BA9"/>
    <w:rsid w:val="004D262E"/>
    <w:rsid w:val="004F0440"/>
    <w:rsid w:val="004F1088"/>
    <w:rsid w:val="004F1917"/>
    <w:rsid w:val="004F26F7"/>
    <w:rsid w:val="004F5364"/>
    <w:rsid w:val="004F6444"/>
    <w:rsid w:val="00503004"/>
    <w:rsid w:val="00505112"/>
    <w:rsid w:val="0052297C"/>
    <w:rsid w:val="00523858"/>
    <w:rsid w:val="00527355"/>
    <w:rsid w:val="0053237D"/>
    <w:rsid w:val="005340E2"/>
    <w:rsid w:val="005354C4"/>
    <w:rsid w:val="00536454"/>
    <w:rsid w:val="0054318B"/>
    <w:rsid w:val="00550AC0"/>
    <w:rsid w:val="005516FA"/>
    <w:rsid w:val="0055491E"/>
    <w:rsid w:val="00554ED1"/>
    <w:rsid w:val="00565A2D"/>
    <w:rsid w:val="0056626A"/>
    <w:rsid w:val="0057100E"/>
    <w:rsid w:val="0057395C"/>
    <w:rsid w:val="005749A6"/>
    <w:rsid w:val="0057628B"/>
    <w:rsid w:val="00580476"/>
    <w:rsid w:val="0058363C"/>
    <w:rsid w:val="00583D94"/>
    <w:rsid w:val="00584B38"/>
    <w:rsid w:val="005855D2"/>
    <w:rsid w:val="00587668"/>
    <w:rsid w:val="00593167"/>
    <w:rsid w:val="005A120C"/>
    <w:rsid w:val="005B06F0"/>
    <w:rsid w:val="005B1C6A"/>
    <w:rsid w:val="005B26AC"/>
    <w:rsid w:val="005B7D77"/>
    <w:rsid w:val="005C32E9"/>
    <w:rsid w:val="005C3895"/>
    <w:rsid w:val="005C740E"/>
    <w:rsid w:val="005C7549"/>
    <w:rsid w:val="005D0BC9"/>
    <w:rsid w:val="005D1836"/>
    <w:rsid w:val="005D251F"/>
    <w:rsid w:val="005D6111"/>
    <w:rsid w:val="005D6979"/>
    <w:rsid w:val="005E5D6B"/>
    <w:rsid w:val="005F025F"/>
    <w:rsid w:val="005F2EB6"/>
    <w:rsid w:val="005F3BF0"/>
    <w:rsid w:val="005F4C29"/>
    <w:rsid w:val="006010C5"/>
    <w:rsid w:val="00604BB6"/>
    <w:rsid w:val="00605EF0"/>
    <w:rsid w:val="00610D91"/>
    <w:rsid w:val="00612996"/>
    <w:rsid w:val="00617847"/>
    <w:rsid w:val="00625F8B"/>
    <w:rsid w:val="00626930"/>
    <w:rsid w:val="00630409"/>
    <w:rsid w:val="0063281D"/>
    <w:rsid w:val="00634E5A"/>
    <w:rsid w:val="006353FA"/>
    <w:rsid w:val="006368EE"/>
    <w:rsid w:val="00637C6B"/>
    <w:rsid w:val="00642012"/>
    <w:rsid w:val="00643471"/>
    <w:rsid w:val="00651DFA"/>
    <w:rsid w:val="00653B74"/>
    <w:rsid w:val="00661805"/>
    <w:rsid w:val="00667113"/>
    <w:rsid w:val="00674E96"/>
    <w:rsid w:val="006761D2"/>
    <w:rsid w:val="00682DC8"/>
    <w:rsid w:val="00687DAF"/>
    <w:rsid w:val="006931F2"/>
    <w:rsid w:val="006948B8"/>
    <w:rsid w:val="006A1C34"/>
    <w:rsid w:val="006A2646"/>
    <w:rsid w:val="006A443A"/>
    <w:rsid w:val="006A4B80"/>
    <w:rsid w:val="006B7FAA"/>
    <w:rsid w:val="006C4A48"/>
    <w:rsid w:val="006D3902"/>
    <w:rsid w:val="006D6B65"/>
    <w:rsid w:val="006D7CED"/>
    <w:rsid w:val="006E5021"/>
    <w:rsid w:val="006E70AE"/>
    <w:rsid w:val="006E7280"/>
    <w:rsid w:val="006E7688"/>
    <w:rsid w:val="006F0611"/>
    <w:rsid w:val="006F1B7C"/>
    <w:rsid w:val="006F2194"/>
    <w:rsid w:val="006F3251"/>
    <w:rsid w:val="006F3981"/>
    <w:rsid w:val="006F6D93"/>
    <w:rsid w:val="00700F91"/>
    <w:rsid w:val="00702D69"/>
    <w:rsid w:val="007036F5"/>
    <w:rsid w:val="00707725"/>
    <w:rsid w:val="00707AA2"/>
    <w:rsid w:val="007111CF"/>
    <w:rsid w:val="00713E1A"/>
    <w:rsid w:val="00714E8C"/>
    <w:rsid w:val="007171C5"/>
    <w:rsid w:val="0072091D"/>
    <w:rsid w:val="0072165F"/>
    <w:rsid w:val="00723E95"/>
    <w:rsid w:val="00725600"/>
    <w:rsid w:val="00730FEE"/>
    <w:rsid w:val="00731FDF"/>
    <w:rsid w:val="00732636"/>
    <w:rsid w:val="007367F0"/>
    <w:rsid w:val="00737C65"/>
    <w:rsid w:val="00737D60"/>
    <w:rsid w:val="00740B1C"/>
    <w:rsid w:val="0074258B"/>
    <w:rsid w:val="0074365C"/>
    <w:rsid w:val="00744CDA"/>
    <w:rsid w:val="00755D6E"/>
    <w:rsid w:val="007575E9"/>
    <w:rsid w:val="00763EF2"/>
    <w:rsid w:val="007661EE"/>
    <w:rsid w:val="00774AF9"/>
    <w:rsid w:val="00785A0A"/>
    <w:rsid w:val="007866FC"/>
    <w:rsid w:val="00786BFC"/>
    <w:rsid w:val="00786C42"/>
    <w:rsid w:val="00787918"/>
    <w:rsid w:val="00792846"/>
    <w:rsid w:val="0079678D"/>
    <w:rsid w:val="00796FC6"/>
    <w:rsid w:val="007977D4"/>
    <w:rsid w:val="007A1B00"/>
    <w:rsid w:val="007A467E"/>
    <w:rsid w:val="007A4CBC"/>
    <w:rsid w:val="007A56F1"/>
    <w:rsid w:val="007A7291"/>
    <w:rsid w:val="007B1E19"/>
    <w:rsid w:val="007B26BC"/>
    <w:rsid w:val="007B472B"/>
    <w:rsid w:val="007C1F1A"/>
    <w:rsid w:val="007C42D1"/>
    <w:rsid w:val="007C5F04"/>
    <w:rsid w:val="007C743F"/>
    <w:rsid w:val="007D45A0"/>
    <w:rsid w:val="007E1344"/>
    <w:rsid w:val="007E259B"/>
    <w:rsid w:val="007F2A49"/>
    <w:rsid w:val="007F3CA6"/>
    <w:rsid w:val="007F4BC8"/>
    <w:rsid w:val="00801851"/>
    <w:rsid w:val="00801F75"/>
    <w:rsid w:val="008025F5"/>
    <w:rsid w:val="0080351D"/>
    <w:rsid w:val="00810332"/>
    <w:rsid w:val="008156AB"/>
    <w:rsid w:val="00815821"/>
    <w:rsid w:val="00815E49"/>
    <w:rsid w:val="008166D2"/>
    <w:rsid w:val="0082106D"/>
    <w:rsid w:val="008225D3"/>
    <w:rsid w:val="00823515"/>
    <w:rsid w:val="0082594F"/>
    <w:rsid w:val="0083214E"/>
    <w:rsid w:val="008342D3"/>
    <w:rsid w:val="008421D3"/>
    <w:rsid w:val="00842BC8"/>
    <w:rsid w:val="00842D96"/>
    <w:rsid w:val="0084320F"/>
    <w:rsid w:val="00845E99"/>
    <w:rsid w:val="00850566"/>
    <w:rsid w:val="00852BF2"/>
    <w:rsid w:val="00856540"/>
    <w:rsid w:val="00861012"/>
    <w:rsid w:val="00862B42"/>
    <w:rsid w:val="00862DCC"/>
    <w:rsid w:val="00864F70"/>
    <w:rsid w:val="00866C4F"/>
    <w:rsid w:val="00867231"/>
    <w:rsid w:val="00870646"/>
    <w:rsid w:val="00873495"/>
    <w:rsid w:val="00873E9D"/>
    <w:rsid w:val="00875882"/>
    <w:rsid w:val="00884133"/>
    <w:rsid w:val="0089009E"/>
    <w:rsid w:val="00891848"/>
    <w:rsid w:val="0089522A"/>
    <w:rsid w:val="00895550"/>
    <w:rsid w:val="00895FB2"/>
    <w:rsid w:val="00896AA7"/>
    <w:rsid w:val="008A2A4B"/>
    <w:rsid w:val="008A66B0"/>
    <w:rsid w:val="008B2674"/>
    <w:rsid w:val="008B3307"/>
    <w:rsid w:val="008B5A6D"/>
    <w:rsid w:val="008C1684"/>
    <w:rsid w:val="008C1796"/>
    <w:rsid w:val="008C2CB2"/>
    <w:rsid w:val="008D3065"/>
    <w:rsid w:val="008D5CAE"/>
    <w:rsid w:val="008E207C"/>
    <w:rsid w:val="008E3EFB"/>
    <w:rsid w:val="008E3F82"/>
    <w:rsid w:val="008F2400"/>
    <w:rsid w:val="008F6500"/>
    <w:rsid w:val="008F6677"/>
    <w:rsid w:val="00903BF4"/>
    <w:rsid w:val="00903F5E"/>
    <w:rsid w:val="009053FD"/>
    <w:rsid w:val="00906C3D"/>
    <w:rsid w:val="00910365"/>
    <w:rsid w:val="00910A93"/>
    <w:rsid w:val="00910CE7"/>
    <w:rsid w:val="0091470F"/>
    <w:rsid w:val="00914A3D"/>
    <w:rsid w:val="0092040D"/>
    <w:rsid w:val="00921B1A"/>
    <w:rsid w:val="0092519F"/>
    <w:rsid w:val="0093202A"/>
    <w:rsid w:val="009327EF"/>
    <w:rsid w:val="00940F40"/>
    <w:rsid w:val="00942760"/>
    <w:rsid w:val="00944755"/>
    <w:rsid w:val="00953638"/>
    <w:rsid w:val="0097167B"/>
    <w:rsid w:val="00975B2B"/>
    <w:rsid w:val="00976226"/>
    <w:rsid w:val="00984298"/>
    <w:rsid w:val="009871C4"/>
    <w:rsid w:val="00990068"/>
    <w:rsid w:val="00992958"/>
    <w:rsid w:val="00993D1E"/>
    <w:rsid w:val="00994081"/>
    <w:rsid w:val="009A1D2C"/>
    <w:rsid w:val="009A3AB1"/>
    <w:rsid w:val="009A4743"/>
    <w:rsid w:val="009A5E98"/>
    <w:rsid w:val="009A6612"/>
    <w:rsid w:val="009A666A"/>
    <w:rsid w:val="009A6904"/>
    <w:rsid w:val="009B0D7B"/>
    <w:rsid w:val="009B2419"/>
    <w:rsid w:val="009B5A4B"/>
    <w:rsid w:val="009B7A1D"/>
    <w:rsid w:val="009C435C"/>
    <w:rsid w:val="009C680A"/>
    <w:rsid w:val="009D07D6"/>
    <w:rsid w:val="009D782A"/>
    <w:rsid w:val="009E031A"/>
    <w:rsid w:val="009E17CC"/>
    <w:rsid w:val="009E786F"/>
    <w:rsid w:val="009F33E4"/>
    <w:rsid w:val="009F48D7"/>
    <w:rsid w:val="009F7129"/>
    <w:rsid w:val="00A10D08"/>
    <w:rsid w:val="00A12CEB"/>
    <w:rsid w:val="00A12FCB"/>
    <w:rsid w:val="00A146BD"/>
    <w:rsid w:val="00A14F64"/>
    <w:rsid w:val="00A15223"/>
    <w:rsid w:val="00A170DB"/>
    <w:rsid w:val="00A20024"/>
    <w:rsid w:val="00A200E3"/>
    <w:rsid w:val="00A207B6"/>
    <w:rsid w:val="00A2755B"/>
    <w:rsid w:val="00A31742"/>
    <w:rsid w:val="00A326C3"/>
    <w:rsid w:val="00A37238"/>
    <w:rsid w:val="00A3763F"/>
    <w:rsid w:val="00A402D7"/>
    <w:rsid w:val="00A4444C"/>
    <w:rsid w:val="00A50C24"/>
    <w:rsid w:val="00A50D50"/>
    <w:rsid w:val="00A51405"/>
    <w:rsid w:val="00A5268B"/>
    <w:rsid w:val="00A52F30"/>
    <w:rsid w:val="00A558A2"/>
    <w:rsid w:val="00A56DEE"/>
    <w:rsid w:val="00A60710"/>
    <w:rsid w:val="00A61076"/>
    <w:rsid w:val="00A62C04"/>
    <w:rsid w:val="00A6529A"/>
    <w:rsid w:val="00A66784"/>
    <w:rsid w:val="00A811F0"/>
    <w:rsid w:val="00A9104D"/>
    <w:rsid w:val="00A92B29"/>
    <w:rsid w:val="00A949DC"/>
    <w:rsid w:val="00A961B0"/>
    <w:rsid w:val="00A97C35"/>
    <w:rsid w:val="00AA03BB"/>
    <w:rsid w:val="00AA4C5D"/>
    <w:rsid w:val="00AA4D86"/>
    <w:rsid w:val="00AA4F44"/>
    <w:rsid w:val="00AA5793"/>
    <w:rsid w:val="00AB57D4"/>
    <w:rsid w:val="00AB742A"/>
    <w:rsid w:val="00AC6E9F"/>
    <w:rsid w:val="00AE1500"/>
    <w:rsid w:val="00AE3154"/>
    <w:rsid w:val="00AE40F3"/>
    <w:rsid w:val="00AE4FB7"/>
    <w:rsid w:val="00AF089A"/>
    <w:rsid w:val="00AF24C1"/>
    <w:rsid w:val="00AF6939"/>
    <w:rsid w:val="00B00076"/>
    <w:rsid w:val="00B0340D"/>
    <w:rsid w:val="00B03BC3"/>
    <w:rsid w:val="00B061CF"/>
    <w:rsid w:val="00B064C8"/>
    <w:rsid w:val="00B072AB"/>
    <w:rsid w:val="00B11DFF"/>
    <w:rsid w:val="00B14F96"/>
    <w:rsid w:val="00B15001"/>
    <w:rsid w:val="00B1537D"/>
    <w:rsid w:val="00B156A8"/>
    <w:rsid w:val="00B16B9E"/>
    <w:rsid w:val="00B24D7C"/>
    <w:rsid w:val="00B261B6"/>
    <w:rsid w:val="00B32086"/>
    <w:rsid w:val="00B34CBA"/>
    <w:rsid w:val="00B3599F"/>
    <w:rsid w:val="00B36C12"/>
    <w:rsid w:val="00B4060A"/>
    <w:rsid w:val="00B40C32"/>
    <w:rsid w:val="00B41CFC"/>
    <w:rsid w:val="00B42513"/>
    <w:rsid w:val="00B467F2"/>
    <w:rsid w:val="00B521A8"/>
    <w:rsid w:val="00B60FDF"/>
    <w:rsid w:val="00B61C94"/>
    <w:rsid w:val="00B626D0"/>
    <w:rsid w:val="00B648A6"/>
    <w:rsid w:val="00B64937"/>
    <w:rsid w:val="00B652BD"/>
    <w:rsid w:val="00B65AEC"/>
    <w:rsid w:val="00B66256"/>
    <w:rsid w:val="00B665FF"/>
    <w:rsid w:val="00B66B95"/>
    <w:rsid w:val="00B70E39"/>
    <w:rsid w:val="00B71DD6"/>
    <w:rsid w:val="00B74856"/>
    <w:rsid w:val="00B74C32"/>
    <w:rsid w:val="00B9109B"/>
    <w:rsid w:val="00BA1F9D"/>
    <w:rsid w:val="00BA32DB"/>
    <w:rsid w:val="00BA33E2"/>
    <w:rsid w:val="00BA3790"/>
    <w:rsid w:val="00BA494F"/>
    <w:rsid w:val="00BA4D7B"/>
    <w:rsid w:val="00BA7C6C"/>
    <w:rsid w:val="00BB002F"/>
    <w:rsid w:val="00BB280C"/>
    <w:rsid w:val="00BC0F14"/>
    <w:rsid w:val="00BC2E2E"/>
    <w:rsid w:val="00BC3178"/>
    <w:rsid w:val="00BC5153"/>
    <w:rsid w:val="00BC6912"/>
    <w:rsid w:val="00BD36A0"/>
    <w:rsid w:val="00BD3B0B"/>
    <w:rsid w:val="00BD4651"/>
    <w:rsid w:val="00BD701A"/>
    <w:rsid w:val="00BE46D4"/>
    <w:rsid w:val="00BE63B0"/>
    <w:rsid w:val="00BF1539"/>
    <w:rsid w:val="00BF327A"/>
    <w:rsid w:val="00BF4813"/>
    <w:rsid w:val="00BF5B72"/>
    <w:rsid w:val="00BF7325"/>
    <w:rsid w:val="00C066F7"/>
    <w:rsid w:val="00C06ED9"/>
    <w:rsid w:val="00C1396D"/>
    <w:rsid w:val="00C1463E"/>
    <w:rsid w:val="00C20105"/>
    <w:rsid w:val="00C21B4B"/>
    <w:rsid w:val="00C22F14"/>
    <w:rsid w:val="00C30D56"/>
    <w:rsid w:val="00C31396"/>
    <w:rsid w:val="00C340B0"/>
    <w:rsid w:val="00C36177"/>
    <w:rsid w:val="00C411DD"/>
    <w:rsid w:val="00C41CF9"/>
    <w:rsid w:val="00C43534"/>
    <w:rsid w:val="00C51A66"/>
    <w:rsid w:val="00C52565"/>
    <w:rsid w:val="00C5474F"/>
    <w:rsid w:val="00C60B57"/>
    <w:rsid w:val="00C62D2C"/>
    <w:rsid w:val="00C634F2"/>
    <w:rsid w:val="00C65768"/>
    <w:rsid w:val="00C71B3B"/>
    <w:rsid w:val="00C71C45"/>
    <w:rsid w:val="00C75915"/>
    <w:rsid w:val="00C75E97"/>
    <w:rsid w:val="00C764E5"/>
    <w:rsid w:val="00C8462B"/>
    <w:rsid w:val="00C8691E"/>
    <w:rsid w:val="00C93ECD"/>
    <w:rsid w:val="00C949B2"/>
    <w:rsid w:val="00C96284"/>
    <w:rsid w:val="00CA1285"/>
    <w:rsid w:val="00CA12BB"/>
    <w:rsid w:val="00CA138A"/>
    <w:rsid w:val="00CA418B"/>
    <w:rsid w:val="00CA5877"/>
    <w:rsid w:val="00CB4604"/>
    <w:rsid w:val="00CB4C40"/>
    <w:rsid w:val="00CB7608"/>
    <w:rsid w:val="00CC0380"/>
    <w:rsid w:val="00CD1D9B"/>
    <w:rsid w:val="00CD2E49"/>
    <w:rsid w:val="00CD34D3"/>
    <w:rsid w:val="00CD3B48"/>
    <w:rsid w:val="00CE1312"/>
    <w:rsid w:val="00CE3024"/>
    <w:rsid w:val="00CE552C"/>
    <w:rsid w:val="00CF1DE4"/>
    <w:rsid w:val="00CF22AF"/>
    <w:rsid w:val="00CF40F3"/>
    <w:rsid w:val="00CF55FE"/>
    <w:rsid w:val="00CF6EA7"/>
    <w:rsid w:val="00CF7549"/>
    <w:rsid w:val="00D0365B"/>
    <w:rsid w:val="00D03BC1"/>
    <w:rsid w:val="00D074A3"/>
    <w:rsid w:val="00D11379"/>
    <w:rsid w:val="00D15986"/>
    <w:rsid w:val="00D15A27"/>
    <w:rsid w:val="00D20AF3"/>
    <w:rsid w:val="00D21C94"/>
    <w:rsid w:val="00D236B9"/>
    <w:rsid w:val="00D27A59"/>
    <w:rsid w:val="00D33FD7"/>
    <w:rsid w:val="00D36842"/>
    <w:rsid w:val="00D40CB2"/>
    <w:rsid w:val="00D411D1"/>
    <w:rsid w:val="00D41FAB"/>
    <w:rsid w:val="00D43183"/>
    <w:rsid w:val="00D43C8F"/>
    <w:rsid w:val="00D45089"/>
    <w:rsid w:val="00D47F0F"/>
    <w:rsid w:val="00D505CA"/>
    <w:rsid w:val="00D531DC"/>
    <w:rsid w:val="00D564EB"/>
    <w:rsid w:val="00D56C08"/>
    <w:rsid w:val="00D604DC"/>
    <w:rsid w:val="00D62643"/>
    <w:rsid w:val="00D6444B"/>
    <w:rsid w:val="00D73B8E"/>
    <w:rsid w:val="00D7565B"/>
    <w:rsid w:val="00D75E22"/>
    <w:rsid w:val="00D8066A"/>
    <w:rsid w:val="00D8784E"/>
    <w:rsid w:val="00D90244"/>
    <w:rsid w:val="00D909D5"/>
    <w:rsid w:val="00D93291"/>
    <w:rsid w:val="00D933E5"/>
    <w:rsid w:val="00DA1E0A"/>
    <w:rsid w:val="00DA5624"/>
    <w:rsid w:val="00DB6E68"/>
    <w:rsid w:val="00DC43F3"/>
    <w:rsid w:val="00DD26AD"/>
    <w:rsid w:val="00DD59C2"/>
    <w:rsid w:val="00DE0FE1"/>
    <w:rsid w:val="00DE3CFB"/>
    <w:rsid w:val="00DF57B1"/>
    <w:rsid w:val="00E018AD"/>
    <w:rsid w:val="00E03F58"/>
    <w:rsid w:val="00E050D6"/>
    <w:rsid w:val="00E06118"/>
    <w:rsid w:val="00E06856"/>
    <w:rsid w:val="00E123E0"/>
    <w:rsid w:val="00E1342A"/>
    <w:rsid w:val="00E1442C"/>
    <w:rsid w:val="00E228B5"/>
    <w:rsid w:val="00E26F06"/>
    <w:rsid w:val="00E330A7"/>
    <w:rsid w:val="00E33708"/>
    <w:rsid w:val="00E338EA"/>
    <w:rsid w:val="00E4055C"/>
    <w:rsid w:val="00E42447"/>
    <w:rsid w:val="00E43617"/>
    <w:rsid w:val="00E43CB1"/>
    <w:rsid w:val="00E473C6"/>
    <w:rsid w:val="00E47FB7"/>
    <w:rsid w:val="00E51618"/>
    <w:rsid w:val="00E53B29"/>
    <w:rsid w:val="00E637FC"/>
    <w:rsid w:val="00E66600"/>
    <w:rsid w:val="00E7550C"/>
    <w:rsid w:val="00E765DA"/>
    <w:rsid w:val="00E83402"/>
    <w:rsid w:val="00E857C9"/>
    <w:rsid w:val="00E85949"/>
    <w:rsid w:val="00E861A4"/>
    <w:rsid w:val="00E9147A"/>
    <w:rsid w:val="00E92795"/>
    <w:rsid w:val="00E92C6E"/>
    <w:rsid w:val="00E957BD"/>
    <w:rsid w:val="00E95D14"/>
    <w:rsid w:val="00E96334"/>
    <w:rsid w:val="00EB18C7"/>
    <w:rsid w:val="00EB1982"/>
    <w:rsid w:val="00EB6D29"/>
    <w:rsid w:val="00EC3778"/>
    <w:rsid w:val="00EC39C5"/>
    <w:rsid w:val="00EC4062"/>
    <w:rsid w:val="00EC78ED"/>
    <w:rsid w:val="00ED2789"/>
    <w:rsid w:val="00ED4288"/>
    <w:rsid w:val="00ED77E4"/>
    <w:rsid w:val="00EE266A"/>
    <w:rsid w:val="00EE2E8C"/>
    <w:rsid w:val="00EF02DD"/>
    <w:rsid w:val="00EF1627"/>
    <w:rsid w:val="00EF4EFD"/>
    <w:rsid w:val="00EF7E52"/>
    <w:rsid w:val="00F06A07"/>
    <w:rsid w:val="00F07C9D"/>
    <w:rsid w:val="00F1147C"/>
    <w:rsid w:val="00F14F20"/>
    <w:rsid w:val="00F155AF"/>
    <w:rsid w:val="00F16097"/>
    <w:rsid w:val="00F20ABA"/>
    <w:rsid w:val="00F23597"/>
    <w:rsid w:val="00F30698"/>
    <w:rsid w:val="00F31CB1"/>
    <w:rsid w:val="00F36D03"/>
    <w:rsid w:val="00F371F7"/>
    <w:rsid w:val="00F3721C"/>
    <w:rsid w:val="00F40C78"/>
    <w:rsid w:val="00F41505"/>
    <w:rsid w:val="00F50F8B"/>
    <w:rsid w:val="00F51A50"/>
    <w:rsid w:val="00F527CD"/>
    <w:rsid w:val="00F56FA1"/>
    <w:rsid w:val="00F61897"/>
    <w:rsid w:val="00F63E0A"/>
    <w:rsid w:val="00F70CED"/>
    <w:rsid w:val="00F72628"/>
    <w:rsid w:val="00F72890"/>
    <w:rsid w:val="00F72F4C"/>
    <w:rsid w:val="00F75915"/>
    <w:rsid w:val="00F77433"/>
    <w:rsid w:val="00F807EA"/>
    <w:rsid w:val="00F845DC"/>
    <w:rsid w:val="00F856E1"/>
    <w:rsid w:val="00F87685"/>
    <w:rsid w:val="00F92A4E"/>
    <w:rsid w:val="00FA0897"/>
    <w:rsid w:val="00FA625E"/>
    <w:rsid w:val="00FB3B29"/>
    <w:rsid w:val="00FB57F6"/>
    <w:rsid w:val="00FB69A3"/>
    <w:rsid w:val="00FB7944"/>
    <w:rsid w:val="00FC0B30"/>
    <w:rsid w:val="00FC2E30"/>
    <w:rsid w:val="00FC47FA"/>
    <w:rsid w:val="00FC6FB1"/>
    <w:rsid w:val="00FD030D"/>
    <w:rsid w:val="00FD6214"/>
    <w:rsid w:val="00FE0183"/>
    <w:rsid w:val="00FE45E8"/>
    <w:rsid w:val="00FE5303"/>
    <w:rsid w:val="00FE553E"/>
    <w:rsid w:val="00FF0632"/>
    <w:rsid w:val="00FF097C"/>
    <w:rsid w:val="00FF320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5">
      <o:colormru v:ext="edit" colors="#e8f5f8,#f3f9fb"/>
    </o:shapedefaults>
    <o:shapelayout v:ext="edit">
      <o:idmap v:ext="edit" data="1"/>
    </o:shapelayout>
  </w:shapeDefaults>
  <w:decimalSymbol w:val="."/>
  <w:listSeparator w:val=","/>
  <w14:docId w14:val="29723A5A"/>
  <w15:chartTrackingRefBased/>
  <w15:docId w15:val="{3DC714E3-C5B3-4360-844C-F29DFBB5BF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semiHidden="1" w:unhideWhenUsed="1" w:qFormat="1"/>
    <w:lsdException w:name="heading 5" w:qFormat="1"/>
    <w:lsdException w:name="heading 6" w:semiHidden="1" w:unhideWhenUsed="1" w:qFormat="1"/>
    <w:lsdException w:name="heading 7" w:semiHidden="1" w:unhideWhenUsed="1" w:qFormat="1"/>
    <w:lsdException w:name="heading 8"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A4743"/>
    <w:pPr>
      <w:spacing w:after="240" w:line="240" w:lineRule="atLeast"/>
    </w:pPr>
    <w:rPr>
      <w:rFonts w:ascii="Arial" w:hAnsi="Arial"/>
      <w:sz w:val="28"/>
      <w:szCs w:val="24"/>
      <w:lang w:eastAsia="en-US"/>
    </w:rPr>
  </w:style>
  <w:style w:type="paragraph" w:styleId="Heading1">
    <w:name w:val="heading 1"/>
    <w:basedOn w:val="Normal"/>
    <w:next w:val="Normal"/>
    <w:qFormat/>
    <w:rsid w:val="00DB6E68"/>
    <w:pPr>
      <w:keepNext/>
      <w:spacing w:before="240" w:after="60"/>
      <w:outlineLvl w:val="0"/>
    </w:pPr>
    <w:rPr>
      <w:rFonts w:cs="Arial"/>
      <w:b/>
      <w:bCs/>
      <w:kern w:val="32"/>
      <w:sz w:val="32"/>
      <w:szCs w:val="32"/>
    </w:rPr>
  </w:style>
  <w:style w:type="paragraph" w:styleId="Heading2">
    <w:name w:val="heading 2"/>
    <w:basedOn w:val="Normal"/>
    <w:next w:val="Normal"/>
    <w:qFormat/>
    <w:rsid w:val="00700F91"/>
    <w:pPr>
      <w:keepNext/>
      <w:spacing w:before="240" w:after="60"/>
      <w:outlineLvl w:val="1"/>
    </w:pPr>
    <w:rPr>
      <w:rFonts w:cs="Arial"/>
      <w:b/>
      <w:bCs/>
      <w:i/>
      <w:iCs/>
      <w:szCs w:val="28"/>
    </w:rPr>
  </w:style>
  <w:style w:type="paragraph" w:styleId="Heading3">
    <w:name w:val="heading 3"/>
    <w:basedOn w:val="Normal"/>
    <w:next w:val="Normal"/>
    <w:qFormat/>
    <w:rsid w:val="00700F91"/>
    <w:pPr>
      <w:keepNext/>
      <w:spacing w:before="240" w:after="60"/>
      <w:outlineLvl w:val="2"/>
    </w:pPr>
    <w:rPr>
      <w:rFonts w:cs="Arial"/>
      <w:b/>
      <w:bCs/>
      <w:sz w:val="26"/>
      <w:szCs w:val="26"/>
    </w:rPr>
  </w:style>
  <w:style w:type="paragraph" w:styleId="Heading5">
    <w:name w:val="heading 5"/>
    <w:basedOn w:val="Normal"/>
    <w:next w:val="Normal"/>
    <w:qFormat/>
    <w:rsid w:val="00EC39C5"/>
    <w:pPr>
      <w:keepNext/>
      <w:outlineLvl w:val="4"/>
    </w:pPr>
    <w:rPr>
      <w:b/>
      <w:bCs/>
    </w:rPr>
  </w:style>
  <w:style w:type="paragraph" w:styleId="Heading8">
    <w:name w:val="heading 8"/>
    <w:basedOn w:val="Normal"/>
    <w:next w:val="Normal"/>
    <w:qFormat/>
    <w:rsid w:val="00B24D7C"/>
    <w:pPr>
      <w:spacing w:before="240" w:after="60"/>
      <w:outlineLvl w:val="7"/>
    </w:pPr>
    <w:rPr>
      <w:rFonts w:ascii="Times New Roman" w:hAnsi="Times New Roman"/>
      <w:i/>
      <w:iCs/>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EC39C5"/>
    <w:rPr>
      <w:color w:val="0000FF"/>
      <w:u w:val="single"/>
    </w:rPr>
  </w:style>
  <w:style w:type="table" w:styleId="TableGrid">
    <w:name w:val="Table Grid"/>
    <w:basedOn w:val="TableNormal"/>
    <w:rsid w:val="00EC39C5"/>
    <w:pPr>
      <w:spacing w:after="240" w:line="240" w:lineRule="atLeas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2">
    <w:name w:val="Body Text 2"/>
    <w:basedOn w:val="Normal"/>
    <w:rsid w:val="00D505CA"/>
    <w:pPr>
      <w:spacing w:after="0" w:line="240" w:lineRule="auto"/>
    </w:pPr>
    <w:rPr>
      <w:b/>
      <w:szCs w:val="20"/>
    </w:rPr>
  </w:style>
  <w:style w:type="paragraph" w:styleId="Footer">
    <w:name w:val="footer"/>
    <w:basedOn w:val="Normal"/>
    <w:link w:val="FooterChar"/>
    <w:uiPriority w:val="99"/>
    <w:rsid w:val="00A200E3"/>
    <w:pPr>
      <w:tabs>
        <w:tab w:val="center" w:pos="4153"/>
        <w:tab w:val="right" w:pos="8306"/>
      </w:tabs>
      <w:spacing w:after="0" w:line="240" w:lineRule="auto"/>
    </w:pPr>
    <w:rPr>
      <w:rFonts w:cs="Arial"/>
    </w:rPr>
  </w:style>
  <w:style w:type="character" w:styleId="PageNumber">
    <w:name w:val="page number"/>
    <w:basedOn w:val="DefaultParagraphFont"/>
    <w:rsid w:val="00700F91"/>
  </w:style>
  <w:style w:type="paragraph" w:styleId="Header">
    <w:name w:val="header"/>
    <w:basedOn w:val="Normal"/>
    <w:link w:val="HeaderChar"/>
    <w:uiPriority w:val="99"/>
    <w:rsid w:val="00700F91"/>
    <w:pPr>
      <w:tabs>
        <w:tab w:val="center" w:pos="4153"/>
        <w:tab w:val="right" w:pos="8306"/>
      </w:tabs>
    </w:pPr>
    <w:rPr>
      <w:lang w:val="x-none"/>
    </w:rPr>
  </w:style>
  <w:style w:type="paragraph" w:styleId="BodyText">
    <w:name w:val="Body Text"/>
    <w:basedOn w:val="Normal"/>
    <w:link w:val="BodyTextChar"/>
    <w:rsid w:val="00700F91"/>
    <w:pPr>
      <w:spacing w:after="120"/>
    </w:pPr>
  </w:style>
  <w:style w:type="paragraph" w:customStyle="1" w:styleId="BulletPoints1">
    <w:name w:val="Bullet Points 1"/>
    <w:basedOn w:val="Normal"/>
    <w:rsid w:val="00700F91"/>
    <w:pPr>
      <w:numPr>
        <w:numId w:val="1"/>
      </w:numPr>
      <w:ind w:left="1210" w:right="850"/>
      <w:jc w:val="both"/>
    </w:pPr>
    <w:rPr>
      <w:szCs w:val="20"/>
    </w:rPr>
  </w:style>
  <w:style w:type="paragraph" w:styleId="CommentText">
    <w:name w:val="annotation text"/>
    <w:basedOn w:val="Normal"/>
    <w:link w:val="CommentTextChar"/>
    <w:semiHidden/>
    <w:rsid w:val="00700F91"/>
    <w:rPr>
      <w:sz w:val="20"/>
      <w:szCs w:val="20"/>
      <w:lang w:val="x-none"/>
    </w:rPr>
  </w:style>
  <w:style w:type="paragraph" w:customStyle="1" w:styleId="Caption1">
    <w:name w:val="Caption1"/>
    <w:basedOn w:val="Normal"/>
    <w:rsid w:val="00700F91"/>
    <w:pPr>
      <w:spacing w:before="120"/>
    </w:pPr>
    <w:rPr>
      <w:i/>
      <w:szCs w:val="20"/>
    </w:rPr>
  </w:style>
  <w:style w:type="character" w:styleId="FollowedHyperlink">
    <w:name w:val="FollowedHyperlink"/>
    <w:rsid w:val="003D42A1"/>
    <w:rPr>
      <w:color w:val="800080"/>
      <w:u w:val="single"/>
    </w:rPr>
  </w:style>
  <w:style w:type="character" w:customStyle="1" w:styleId="FooterChar">
    <w:name w:val="Footer Char"/>
    <w:link w:val="Footer"/>
    <w:uiPriority w:val="99"/>
    <w:rsid w:val="00B24D7C"/>
    <w:rPr>
      <w:rFonts w:ascii="Arial" w:hAnsi="Arial" w:cs="Arial"/>
      <w:sz w:val="28"/>
      <w:szCs w:val="24"/>
      <w:lang w:val="en-GB" w:eastAsia="en-US" w:bidi="ar-SA"/>
    </w:rPr>
  </w:style>
  <w:style w:type="character" w:customStyle="1" w:styleId="wysiwygsmall">
    <w:name w:val="wysiwygsmall"/>
    <w:basedOn w:val="DefaultParagraphFont"/>
    <w:rsid w:val="00BA494F"/>
  </w:style>
  <w:style w:type="character" w:styleId="CommentReference">
    <w:name w:val="annotation reference"/>
    <w:rsid w:val="005749A6"/>
    <w:rPr>
      <w:sz w:val="16"/>
      <w:szCs w:val="16"/>
    </w:rPr>
  </w:style>
  <w:style w:type="paragraph" w:styleId="CommentSubject">
    <w:name w:val="annotation subject"/>
    <w:basedOn w:val="CommentText"/>
    <w:next w:val="CommentText"/>
    <w:link w:val="CommentSubjectChar"/>
    <w:rsid w:val="005749A6"/>
    <w:rPr>
      <w:b/>
      <w:bCs/>
    </w:rPr>
  </w:style>
  <w:style w:type="character" w:customStyle="1" w:styleId="CommentTextChar">
    <w:name w:val="Comment Text Char"/>
    <w:link w:val="CommentText"/>
    <w:semiHidden/>
    <w:rsid w:val="005749A6"/>
    <w:rPr>
      <w:rFonts w:ascii="Arial" w:hAnsi="Arial"/>
      <w:lang w:eastAsia="en-US"/>
    </w:rPr>
  </w:style>
  <w:style w:type="character" w:customStyle="1" w:styleId="CommentSubjectChar">
    <w:name w:val="Comment Subject Char"/>
    <w:link w:val="CommentSubject"/>
    <w:rsid w:val="005749A6"/>
    <w:rPr>
      <w:rFonts w:ascii="Arial" w:hAnsi="Arial"/>
      <w:b/>
      <w:bCs/>
      <w:lang w:eastAsia="en-US"/>
    </w:rPr>
  </w:style>
  <w:style w:type="paragraph" w:styleId="BalloonText">
    <w:name w:val="Balloon Text"/>
    <w:basedOn w:val="Normal"/>
    <w:link w:val="BalloonTextChar"/>
    <w:rsid w:val="005749A6"/>
    <w:pPr>
      <w:spacing w:after="0" w:line="240" w:lineRule="auto"/>
    </w:pPr>
    <w:rPr>
      <w:rFonts w:ascii="Tahoma" w:hAnsi="Tahoma"/>
      <w:sz w:val="16"/>
      <w:szCs w:val="16"/>
      <w:lang w:val="x-none"/>
    </w:rPr>
  </w:style>
  <w:style w:type="character" w:customStyle="1" w:styleId="BalloonTextChar">
    <w:name w:val="Balloon Text Char"/>
    <w:link w:val="BalloonText"/>
    <w:rsid w:val="005749A6"/>
    <w:rPr>
      <w:rFonts w:ascii="Tahoma" w:hAnsi="Tahoma" w:cs="Tahoma"/>
      <w:sz w:val="16"/>
      <w:szCs w:val="16"/>
      <w:lang w:eastAsia="en-US"/>
    </w:rPr>
  </w:style>
  <w:style w:type="table" w:styleId="TableClassic1">
    <w:name w:val="Table Classic 1"/>
    <w:basedOn w:val="TableNormal"/>
    <w:rsid w:val="00354795"/>
    <w:pPr>
      <w:spacing w:after="240" w:line="240" w:lineRule="atLeast"/>
    </w:p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rsid w:val="00354795"/>
    <w:pPr>
      <w:spacing w:after="240" w:line="240" w:lineRule="atLeast"/>
    </w:p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2">
    <w:name w:val="Table 3D effects 2"/>
    <w:basedOn w:val="TableNormal"/>
    <w:rsid w:val="00354795"/>
    <w:pPr>
      <w:spacing w:after="240" w:line="240" w:lineRule="atLeast"/>
    </w:p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1">
    <w:name w:val="Table 3D effects 1"/>
    <w:basedOn w:val="TableNormal"/>
    <w:rsid w:val="00354795"/>
    <w:pPr>
      <w:spacing w:after="240" w:line="240" w:lineRule="atLeast"/>
    </w:p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paragraph" w:customStyle="1" w:styleId="F9E977197262459AB16AE09F8A4F0155">
    <w:name w:val="F9E977197262459AB16AE09F8A4F0155"/>
    <w:rsid w:val="0082594F"/>
    <w:pPr>
      <w:spacing w:after="200" w:line="276" w:lineRule="auto"/>
    </w:pPr>
    <w:rPr>
      <w:rFonts w:ascii="Calibri" w:eastAsia="MS Mincho" w:hAnsi="Calibri" w:cs="Arial"/>
      <w:sz w:val="22"/>
      <w:szCs w:val="22"/>
      <w:lang w:val="en-US" w:eastAsia="ja-JP"/>
    </w:rPr>
  </w:style>
  <w:style w:type="character" w:customStyle="1" w:styleId="HeaderChar">
    <w:name w:val="Header Char"/>
    <w:link w:val="Header"/>
    <w:uiPriority w:val="99"/>
    <w:rsid w:val="0082594F"/>
    <w:rPr>
      <w:rFonts w:ascii="Arial" w:hAnsi="Arial"/>
      <w:sz w:val="28"/>
      <w:szCs w:val="24"/>
      <w:lang w:eastAsia="en-US"/>
    </w:rPr>
  </w:style>
  <w:style w:type="paragraph" w:styleId="ListParagraph">
    <w:name w:val="List Paragraph"/>
    <w:basedOn w:val="Normal"/>
    <w:uiPriority w:val="34"/>
    <w:qFormat/>
    <w:rsid w:val="00EE266A"/>
    <w:pPr>
      <w:ind w:left="720"/>
    </w:pPr>
  </w:style>
  <w:style w:type="character" w:customStyle="1" w:styleId="Bodytext3">
    <w:name w:val="Body text (3)_"/>
    <w:link w:val="Bodytext30"/>
    <w:uiPriority w:val="99"/>
    <w:rsid w:val="00D75E22"/>
    <w:rPr>
      <w:rFonts w:ascii="Arial" w:hAnsi="Arial" w:cs="Arial"/>
      <w:b/>
      <w:bCs/>
      <w:sz w:val="26"/>
      <w:szCs w:val="26"/>
      <w:shd w:val="clear" w:color="auto" w:fill="FFFFFF"/>
    </w:rPr>
  </w:style>
  <w:style w:type="paragraph" w:customStyle="1" w:styleId="Bodytext30">
    <w:name w:val="Body text (3)"/>
    <w:basedOn w:val="Normal"/>
    <w:link w:val="Bodytext3"/>
    <w:uiPriority w:val="99"/>
    <w:rsid w:val="00D75E22"/>
    <w:pPr>
      <w:widowControl w:val="0"/>
      <w:shd w:val="clear" w:color="auto" w:fill="FFFFFF"/>
      <w:spacing w:after="0"/>
    </w:pPr>
    <w:rPr>
      <w:rFonts w:cs="Arial"/>
      <w:b/>
      <w:bCs/>
      <w:sz w:val="26"/>
      <w:szCs w:val="26"/>
      <w:lang w:eastAsia="en-GB"/>
    </w:rPr>
  </w:style>
  <w:style w:type="character" w:customStyle="1" w:styleId="Bodytext4">
    <w:name w:val="Body text (4)_"/>
    <w:link w:val="Bodytext41"/>
    <w:uiPriority w:val="99"/>
    <w:rsid w:val="00D75E22"/>
    <w:rPr>
      <w:rFonts w:ascii="Arial" w:hAnsi="Arial" w:cs="Arial"/>
      <w:b/>
      <w:bCs/>
      <w:shd w:val="clear" w:color="auto" w:fill="FFFFFF"/>
    </w:rPr>
  </w:style>
  <w:style w:type="character" w:customStyle="1" w:styleId="BodyTextChar">
    <w:name w:val="Body Text Char"/>
    <w:link w:val="BodyText"/>
    <w:rsid w:val="00D75E22"/>
    <w:rPr>
      <w:rFonts w:ascii="Arial" w:hAnsi="Arial"/>
      <w:sz w:val="28"/>
      <w:szCs w:val="24"/>
      <w:lang w:eastAsia="en-US"/>
    </w:rPr>
  </w:style>
  <w:style w:type="paragraph" w:customStyle="1" w:styleId="Bodytext41">
    <w:name w:val="Body text (4)1"/>
    <w:basedOn w:val="Normal"/>
    <w:link w:val="Bodytext4"/>
    <w:uiPriority w:val="99"/>
    <w:rsid w:val="00D75E22"/>
    <w:pPr>
      <w:widowControl w:val="0"/>
      <w:shd w:val="clear" w:color="auto" w:fill="FFFFFF"/>
      <w:spacing w:after="0" w:line="274" w:lineRule="exact"/>
      <w:ind w:hanging="720"/>
    </w:pPr>
    <w:rPr>
      <w:rFonts w:cs="Arial"/>
      <w:b/>
      <w:bCs/>
      <w:sz w:val="20"/>
      <w:szCs w:val="20"/>
      <w:lang w:eastAsia="en-GB"/>
    </w:rPr>
  </w:style>
  <w:style w:type="character" w:customStyle="1" w:styleId="Bodytext44">
    <w:name w:val="Body text (4)4"/>
    <w:uiPriority w:val="99"/>
    <w:rsid w:val="00D75E22"/>
    <w:rPr>
      <w:rFonts w:ascii="Arial" w:hAnsi="Arial" w:cs="Arial"/>
      <w:b/>
      <w:bCs/>
      <w:sz w:val="22"/>
      <w:szCs w:val="22"/>
      <w:u w:val="none"/>
      <w:shd w:val="clear" w:color="auto" w:fill="FFFFFF"/>
    </w:rPr>
  </w:style>
  <w:style w:type="character" w:customStyle="1" w:styleId="Bodytext4NotBold4">
    <w:name w:val="Body text (4) + Not Bold4"/>
    <w:uiPriority w:val="99"/>
    <w:rsid w:val="00D75E22"/>
    <w:rPr>
      <w:rFonts w:ascii="Arial" w:hAnsi="Arial" w:cs="Arial"/>
      <w:b w:val="0"/>
      <w:bCs w:val="0"/>
      <w:sz w:val="22"/>
      <w:szCs w:val="22"/>
      <w:u w:val="none"/>
      <w:shd w:val="clear" w:color="auto" w:fill="FFFFFF"/>
    </w:rPr>
  </w:style>
  <w:style w:type="character" w:customStyle="1" w:styleId="BodytextBold5">
    <w:name w:val="Body text + Bold5"/>
    <w:uiPriority w:val="99"/>
    <w:rsid w:val="00D75E22"/>
    <w:rPr>
      <w:rFonts w:ascii="Arial" w:hAnsi="Arial" w:cs="Arial"/>
      <w:b/>
      <w:bCs/>
      <w:sz w:val="22"/>
      <w:szCs w:val="22"/>
      <w:u w:val="none"/>
      <w:shd w:val="clear" w:color="auto" w:fill="FFFFFF"/>
    </w:rPr>
  </w:style>
  <w:style w:type="paragraph" w:styleId="NormalWeb">
    <w:name w:val="Normal (Web)"/>
    <w:basedOn w:val="Normal"/>
    <w:uiPriority w:val="99"/>
    <w:unhideWhenUsed/>
    <w:rsid w:val="00E83402"/>
    <w:pPr>
      <w:spacing w:before="100" w:beforeAutospacing="1" w:after="100" w:afterAutospacing="1" w:line="240" w:lineRule="auto"/>
    </w:pPr>
    <w:rPr>
      <w:rFonts w:ascii="Times New Roman" w:eastAsiaTheme="minorHAnsi" w:hAnsi="Times New Roman"/>
      <w:sz w:val="24"/>
      <w:lang w:eastAsia="en-GB"/>
    </w:rPr>
  </w:style>
  <w:style w:type="paragraph" w:customStyle="1" w:styleId="Default">
    <w:name w:val="Default"/>
    <w:rsid w:val="000C4297"/>
    <w:pPr>
      <w:autoSpaceDE w:val="0"/>
      <w:autoSpaceDN w:val="0"/>
      <w:adjustRightInd w:val="0"/>
    </w:pPr>
    <w:rPr>
      <w:rFonts w:ascii="Arial" w:hAnsi="Arial" w:cs="Arial"/>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8625438">
      <w:bodyDiv w:val="1"/>
      <w:marLeft w:val="0"/>
      <w:marRight w:val="0"/>
      <w:marTop w:val="0"/>
      <w:marBottom w:val="0"/>
      <w:divBdr>
        <w:top w:val="none" w:sz="0" w:space="0" w:color="auto"/>
        <w:left w:val="none" w:sz="0" w:space="0" w:color="auto"/>
        <w:bottom w:val="none" w:sz="0" w:space="0" w:color="auto"/>
        <w:right w:val="none" w:sz="0" w:space="0" w:color="auto"/>
      </w:divBdr>
    </w:div>
    <w:div w:id="136844223">
      <w:bodyDiv w:val="1"/>
      <w:marLeft w:val="0"/>
      <w:marRight w:val="0"/>
      <w:marTop w:val="0"/>
      <w:marBottom w:val="0"/>
      <w:divBdr>
        <w:top w:val="none" w:sz="0" w:space="0" w:color="auto"/>
        <w:left w:val="none" w:sz="0" w:space="0" w:color="auto"/>
        <w:bottom w:val="none" w:sz="0" w:space="0" w:color="auto"/>
        <w:right w:val="none" w:sz="0" w:space="0" w:color="auto"/>
      </w:divBdr>
    </w:div>
    <w:div w:id="167059246">
      <w:bodyDiv w:val="1"/>
      <w:marLeft w:val="0"/>
      <w:marRight w:val="0"/>
      <w:marTop w:val="0"/>
      <w:marBottom w:val="0"/>
      <w:divBdr>
        <w:top w:val="none" w:sz="0" w:space="0" w:color="auto"/>
        <w:left w:val="none" w:sz="0" w:space="0" w:color="auto"/>
        <w:bottom w:val="none" w:sz="0" w:space="0" w:color="auto"/>
        <w:right w:val="none" w:sz="0" w:space="0" w:color="auto"/>
      </w:divBdr>
    </w:div>
    <w:div w:id="179513993">
      <w:bodyDiv w:val="1"/>
      <w:marLeft w:val="0"/>
      <w:marRight w:val="0"/>
      <w:marTop w:val="0"/>
      <w:marBottom w:val="0"/>
      <w:divBdr>
        <w:top w:val="none" w:sz="0" w:space="0" w:color="auto"/>
        <w:left w:val="none" w:sz="0" w:space="0" w:color="auto"/>
        <w:bottom w:val="none" w:sz="0" w:space="0" w:color="auto"/>
        <w:right w:val="none" w:sz="0" w:space="0" w:color="auto"/>
      </w:divBdr>
    </w:div>
    <w:div w:id="193617232">
      <w:bodyDiv w:val="1"/>
      <w:marLeft w:val="0"/>
      <w:marRight w:val="0"/>
      <w:marTop w:val="0"/>
      <w:marBottom w:val="0"/>
      <w:divBdr>
        <w:top w:val="none" w:sz="0" w:space="0" w:color="auto"/>
        <w:left w:val="none" w:sz="0" w:space="0" w:color="auto"/>
        <w:bottom w:val="none" w:sz="0" w:space="0" w:color="auto"/>
        <w:right w:val="none" w:sz="0" w:space="0" w:color="auto"/>
      </w:divBdr>
    </w:div>
    <w:div w:id="226721242">
      <w:bodyDiv w:val="1"/>
      <w:marLeft w:val="0"/>
      <w:marRight w:val="0"/>
      <w:marTop w:val="0"/>
      <w:marBottom w:val="0"/>
      <w:divBdr>
        <w:top w:val="none" w:sz="0" w:space="0" w:color="auto"/>
        <w:left w:val="none" w:sz="0" w:space="0" w:color="auto"/>
        <w:bottom w:val="none" w:sz="0" w:space="0" w:color="auto"/>
        <w:right w:val="none" w:sz="0" w:space="0" w:color="auto"/>
      </w:divBdr>
      <w:divsChild>
        <w:div w:id="953361774">
          <w:marLeft w:val="0"/>
          <w:marRight w:val="0"/>
          <w:marTop w:val="0"/>
          <w:marBottom w:val="0"/>
          <w:divBdr>
            <w:top w:val="none" w:sz="0" w:space="0" w:color="auto"/>
            <w:left w:val="none" w:sz="0" w:space="0" w:color="auto"/>
            <w:bottom w:val="none" w:sz="0" w:space="0" w:color="auto"/>
            <w:right w:val="none" w:sz="0" w:space="0" w:color="auto"/>
          </w:divBdr>
        </w:div>
      </w:divsChild>
    </w:div>
    <w:div w:id="238487546">
      <w:bodyDiv w:val="1"/>
      <w:marLeft w:val="0"/>
      <w:marRight w:val="0"/>
      <w:marTop w:val="0"/>
      <w:marBottom w:val="0"/>
      <w:divBdr>
        <w:top w:val="none" w:sz="0" w:space="0" w:color="auto"/>
        <w:left w:val="none" w:sz="0" w:space="0" w:color="auto"/>
        <w:bottom w:val="none" w:sz="0" w:space="0" w:color="auto"/>
        <w:right w:val="none" w:sz="0" w:space="0" w:color="auto"/>
      </w:divBdr>
    </w:div>
    <w:div w:id="245841133">
      <w:bodyDiv w:val="1"/>
      <w:marLeft w:val="0"/>
      <w:marRight w:val="0"/>
      <w:marTop w:val="0"/>
      <w:marBottom w:val="0"/>
      <w:divBdr>
        <w:top w:val="none" w:sz="0" w:space="0" w:color="auto"/>
        <w:left w:val="none" w:sz="0" w:space="0" w:color="auto"/>
        <w:bottom w:val="none" w:sz="0" w:space="0" w:color="auto"/>
        <w:right w:val="none" w:sz="0" w:space="0" w:color="auto"/>
      </w:divBdr>
    </w:div>
    <w:div w:id="325716106">
      <w:bodyDiv w:val="1"/>
      <w:marLeft w:val="0"/>
      <w:marRight w:val="0"/>
      <w:marTop w:val="0"/>
      <w:marBottom w:val="0"/>
      <w:divBdr>
        <w:top w:val="none" w:sz="0" w:space="0" w:color="auto"/>
        <w:left w:val="none" w:sz="0" w:space="0" w:color="auto"/>
        <w:bottom w:val="none" w:sz="0" w:space="0" w:color="auto"/>
        <w:right w:val="none" w:sz="0" w:space="0" w:color="auto"/>
      </w:divBdr>
      <w:divsChild>
        <w:div w:id="83842341">
          <w:marLeft w:val="0"/>
          <w:marRight w:val="0"/>
          <w:marTop w:val="0"/>
          <w:marBottom w:val="0"/>
          <w:divBdr>
            <w:top w:val="none" w:sz="0" w:space="0" w:color="auto"/>
            <w:left w:val="none" w:sz="0" w:space="0" w:color="auto"/>
            <w:bottom w:val="none" w:sz="0" w:space="0" w:color="auto"/>
            <w:right w:val="none" w:sz="0" w:space="0" w:color="auto"/>
          </w:divBdr>
        </w:div>
      </w:divsChild>
    </w:div>
    <w:div w:id="354691912">
      <w:bodyDiv w:val="1"/>
      <w:marLeft w:val="0"/>
      <w:marRight w:val="0"/>
      <w:marTop w:val="0"/>
      <w:marBottom w:val="0"/>
      <w:divBdr>
        <w:top w:val="none" w:sz="0" w:space="0" w:color="auto"/>
        <w:left w:val="none" w:sz="0" w:space="0" w:color="auto"/>
        <w:bottom w:val="none" w:sz="0" w:space="0" w:color="auto"/>
        <w:right w:val="none" w:sz="0" w:space="0" w:color="auto"/>
      </w:divBdr>
    </w:div>
    <w:div w:id="361562315">
      <w:bodyDiv w:val="1"/>
      <w:marLeft w:val="0"/>
      <w:marRight w:val="0"/>
      <w:marTop w:val="0"/>
      <w:marBottom w:val="0"/>
      <w:divBdr>
        <w:top w:val="none" w:sz="0" w:space="0" w:color="auto"/>
        <w:left w:val="none" w:sz="0" w:space="0" w:color="auto"/>
        <w:bottom w:val="none" w:sz="0" w:space="0" w:color="auto"/>
        <w:right w:val="none" w:sz="0" w:space="0" w:color="auto"/>
      </w:divBdr>
    </w:div>
    <w:div w:id="366949855">
      <w:bodyDiv w:val="1"/>
      <w:marLeft w:val="0"/>
      <w:marRight w:val="0"/>
      <w:marTop w:val="0"/>
      <w:marBottom w:val="0"/>
      <w:divBdr>
        <w:top w:val="none" w:sz="0" w:space="0" w:color="auto"/>
        <w:left w:val="none" w:sz="0" w:space="0" w:color="auto"/>
        <w:bottom w:val="none" w:sz="0" w:space="0" w:color="auto"/>
        <w:right w:val="none" w:sz="0" w:space="0" w:color="auto"/>
      </w:divBdr>
    </w:div>
    <w:div w:id="372509585">
      <w:bodyDiv w:val="1"/>
      <w:marLeft w:val="0"/>
      <w:marRight w:val="0"/>
      <w:marTop w:val="0"/>
      <w:marBottom w:val="0"/>
      <w:divBdr>
        <w:top w:val="none" w:sz="0" w:space="0" w:color="auto"/>
        <w:left w:val="none" w:sz="0" w:space="0" w:color="auto"/>
        <w:bottom w:val="none" w:sz="0" w:space="0" w:color="auto"/>
        <w:right w:val="none" w:sz="0" w:space="0" w:color="auto"/>
      </w:divBdr>
    </w:div>
    <w:div w:id="386613283">
      <w:bodyDiv w:val="1"/>
      <w:marLeft w:val="0"/>
      <w:marRight w:val="0"/>
      <w:marTop w:val="0"/>
      <w:marBottom w:val="0"/>
      <w:divBdr>
        <w:top w:val="none" w:sz="0" w:space="0" w:color="auto"/>
        <w:left w:val="none" w:sz="0" w:space="0" w:color="auto"/>
        <w:bottom w:val="none" w:sz="0" w:space="0" w:color="auto"/>
        <w:right w:val="none" w:sz="0" w:space="0" w:color="auto"/>
      </w:divBdr>
    </w:div>
    <w:div w:id="407583507">
      <w:bodyDiv w:val="1"/>
      <w:marLeft w:val="0"/>
      <w:marRight w:val="0"/>
      <w:marTop w:val="0"/>
      <w:marBottom w:val="0"/>
      <w:divBdr>
        <w:top w:val="none" w:sz="0" w:space="0" w:color="auto"/>
        <w:left w:val="none" w:sz="0" w:space="0" w:color="auto"/>
        <w:bottom w:val="none" w:sz="0" w:space="0" w:color="auto"/>
        <w:right w:val="none" w:sz="0" w:space="0" w:color="auto"/>
      </w:divBdr>
    </w:div>
    <w:div w:id="474445120">
      <w:bodyDiv w:val="1"/>
      <w:marLeft w:val="0"/>
      <w:marRight w:val="0"/>
      <w:marTop w:val="0"/>
      <w:marBottom w:val="0"/>
      <w:divBdr>
        <w:top w:val="none" w:sz="0" w:space="0" w:color="auto"/>
        <w:left w:val="none" w:sz="0" w:space="0" w:color="auto"/>
        <w:bottom w:val="none" w:sz="0" w:space="0" w:color="auto"/>
        <w:right w:val="none" w:sz="0" w:space="0" w:color="auto"/>
      </w:divBdr>
      <w:divsChild>
        <w:div w:id="445658133">
          <w:marLeft w:val="0"/>
          <w:marRight w:val="0"/>
          <w:marTop w:val="0"/>
          <w:marBottom w:val="0"/>
          <w:divBdr>
            <w:top w:val="none" w:sz="0" w:space="0" w:color="auto"/>
            <w:left w:val="none" w:sz="0" w:space="0" w:color="auto"/>
            <w:bottom w:val="none" w:sz="0" w:space="0" w:color="auto"/>
            <w:right w:val="none" w:sz="0" w:space="0" w:color="auto"/>
          </w:divBdr>
        </w:div>
      </w:divsChild>
    </w:div>
    <w:div w:id="551618810">
      <w:bodyDiv w:val="1"/>
      <w:marLeft w:val="0"/>
      <w:marRight w:val="0"/>
      <w:marTop w:val="0"/>
      <w:marBottom w:val="0"/>
      <w:divBdr>
        <w:top w:val="none" w:sz="0" w:space="0" w:color="auto"/>
        <w:left w:val="none" w:sz="0" w:space="0" w:color="auto"/>
        <w:bottom w:val="none" w:sz="0" w:space="0" w:color="auto"/>
        <w:right w:val="none" w:sz="0" w:space="0" w:color="auto"/>
      </w:divBdr>
      <w:divsChild>
        <w:div w:id="1877963815">
          <w:marLeft w:val="0"/>
          <w:marRight w:val="0"/>
          <w:marTop w:val="0"/>
          <w:marBottom w:val="0"/>
          <w:divBdr>
            <w:top w:val="none" w:sz="0" w:space="0" w:color="auto"/>
            <w:left w:val="none" w:sz="0" w:space="0" w:color="auto"/>
            <w:bottom w:val="none" w:sz="0" w:space="0" w:color="auto"/>
            <w:right w:val="none" w:sz="0" w:space="0" w:color="auto"/>
          </w:divBdr>
        </w:div>
      </w:divsChild>
    </w:div>
    <w:div w:id="560025570">
      <w:bodyDiv w:val="1"/>
      <w:marLeft w:val="0"/>
      <w:marRight w:val="0"/>
      <w:marTop w:val="0"/>
      <w:marBottom w:val="0"/>
      <w:divBdr>
        <w:top w:val="none" w:sz="0" w:space="0" w:color="auto"/>
        <w:left w:val="none" w:sz="0" w:space="0" w:color="auto"/>
        <w:bottom w:val="none" w:sz="0" w:space="0" w:color="auto"/>
        <w:right w:val="none" w:sz="0" w:space="0" w:color="auto"/>
      </w:divBdr>
    </w:div>
    <w:div w:id="577831465">
      <w:bodyDiv w:val="1"/>
      <w:marLeft w:val="0"/>
      <w:marRight w:val="0"/>
      <w:marTop w:val="0"/>
      <w:marBottom w:val="0"/>
      <w:divBdr>
        <w:top w:val="none" w:sz="0" w:space="0" w:color="auto"/>
        <w:left w:val="none" w:sz="0" w:space="0" w:color="auto"/>
        <w:bottom w:val="none" w:sz="0" w:space="0" w:color="auto"/>
        <w:right w:val="none" w:sz="0" w:space="0" w:color="auto"/>
      </w:divBdr>
    </w:div>
    <w:div w:id="617568355">
      <w:bodyDiv w:val="1"/>
      <w:marLeft w:val="0"/>
      <w:marRight w:val="0"/>
      <w:marTop w:val="0"/>
      <w:marBottom w:val="0"/>
      <w:divBdr>
        <w:top w:val="none" w:sz="0" w:space="0" w:color="auto"/>
        <w:left w:val="none" w:sz="0" w:space="0" w:color="auto"/>
        <w:bottom w:val="none" w:sz="0" w:space="0" w:color="auto"/>
        <w:right w:val="none" w:sz="0" w:space="0" w:color="auto"/>
      </w:divBdr>
    </w:div>
    <w:div w:id="674112194">
      <w:bodyDiv w:val="1"/>
      <w:marLeft w:val="0"/>
      <w:marRight w:val="0"/>
      <w:marTop w:val="0"/>
      <w:marBottom w:val="0"/>
      <w:divBdr>
        <w:top w:val="none" w:sz="0" w:space="0" w:color="auto"/>
        <w:left w:val="none" w:sz="0" w:space="0" w:color="auto"/>
        <w:bottom w:val="none" w:sz="0" w:space="0" w:color="auto"/>
        <w:right w:val="none" w:sz="0" w:space="0" w:color="auto"/>
      </w:divBdr>
    </w:div>
    <w:div w:id="725690584">
      <w:bodyDiv w:val="1"/>
      <w:marLeft w:val="0"/>
      <w:marRight w:val="0"/>
      <w:marTop w:val="0"/>
      <w:marBottom w:val="0"/>
      <w:divBdr>
        <w:top w:val="none" w:sz="0" w:space="0" w:color="auto"/>
        <w:left w:val="none" w:sz="0" w:space="0" w:color="auto"/>
        <w:bottom w:val="none" w:sz="0" w:space="0" w:color="auto"/>
        <w:right w:val="none" w:sz="0" w:space="0" w:color="auto"/>
      </w:divBdr>
    </w:div>
    <w:div w:id="819729026">
      <w:bodyDiv w:val="1"/>
      <w:marLeft w:val="0"/>
      <w:marRight w:val="0"/>
      <w:marTop w:val="0"/>
      <w:marBottom w:val="0"/>
      <w:divBdr>
        <w:top w:val="none" w:sz="0" w:space="0" w:color="auto"/>
        <w:left w:val="none" w:sz="0" w:space="0" w:color="auto"/>
        <w:bottom w:val="none" w:sz="0" w:space="0" w:color="auto"/>
        <w:right w:val="none" w:sz="0" w:space="0" w:color="auto"/>
      </w:divBdr>
    </w:div>
    <w:div w:id="878007155">
      <w:bodyDiv w:val="1"/>
      <w:marLeft w:val="0"/>
      <w:marRight w:val="0"/>
      <w:marTop w:val="0"/>
      <w:marBottom w:val="0"/>
      <w:divBdr>
        <w:top w:val="none" w:sz="0" w:space="0" w:color="auto"/>
        <w:left w:val="none" w:sz="0" w:space="0" w:color="auto"/>
        <w:bottom w:val="none" w:sz="0" w:space="0" w:color="auto"/>
        <w:right w:val="none" w:sz="0" w:space="0" w:color="auto"/>
      </w:divBdr>
    </w:div>
    <w:div w:id="1039210075">
      <w:bodyDiv w:val="1"/>
      <w:marLeft w:val="0"/>
      <w:marRight w:val="0"/>
      <w:marTop w:val="0"/>
      <w:marBottom w:val="0"/>
      <w:divBdr>
        <w:top w:val="none" w:sz="0" w:space="0" w:color="auto"/>
        <w:left w:val="none" w:sz="0" w:space="0" w:color="auto"/>
        <w:bottom w:val="none" w:sz="0" w:space="0" w:color="auto"/>
        <w:right w:val="none" w:sz="0" w:space="0" w:color="auto"/>
      </w:divBdr>
    </w:div>
    <w:div w:id="1051660661">
      <w:bodyDiv w:val="1"/>
      <w:marLeft w:val="0"/>
      <w:marRight w:val="0"/>
      <w:marTop w:val="0"/>
      <w:marBottom w:val="0"/>
      <w:divBdr>
        <w:top w:val="none" w:sz="0" w:space="0" w:color="auto"/>
        <w:left w:val="none" w:sz="0" w:space="0" w:color="auto"/>
        <w:bottom w:val="none" w:sz="0" w:space="0" w:color="auto"/>
        <w:right w:val="none" w:sz="0" w:space="0" w:color="auto"/>
      </w:divBdr>
    </w:div>
    <w:div w:id="1097867407">
      <w:bodyDiv w:val="1"/>
      <w:marLeft w:val="0"/>
      <w:marRight w:val="0"/>
      <w:marTop w:val="0"/>
      <w:marBottom w:val="0"/>
      <w:divBdr>
        <w:top w:val="none" w:sz="0" w:space="0" w:color="auto"/>
        <w:left w:val="none" w:sz="0" w:space="0" w:color="auto"/>
        <w:bottom w:val="none" w:sz="0" w:space="0" w:color="auto"/>
        <w:right w:val="none" w:sz="0" w:space="0" w:color="auto"/>
      </w:divBdr>
    </w:div>
    <w:div w:id="1160972457">
      <w:bodyDiv w:val="1"/>
      <w:marLeft w:val="0"/>
      <w:marRight w:val="0"/>
      <w:marTop w:val="0"/>
      <w:marBottom w:val="0"/>
      <w:divBdr>
        <w:top w:val="none" w:sz="0" w:space="0" w:color="auto"/>
        <w:left w:val="none" w:sz="0" w:space="0" w:color="auto"/>
        <w:bottom w:val="none" w:sz="0" w:space="0" w:color="auto"/>
        <w:right w:val="none" w:sz="0" w:space="0" w:color="auto"/>
      </w:divBdr>
      <w:divsChild>
        <w:div w:id="719406066">
          <w:marLeft w:val="0"/>
          <w:marRight w:val="0"/>
          <w:marTop w:val="0"/>
          <w:marBottom w:val="0"/>
          <w:divBdr>
            <w:top w:val="none" w:sz="0" w:space="0" w:color="auto"/>
            <w:left w:val="none" w:sz="0" w:space="0" w:color="auto"/>
            <w:bottom w:val="none" w:sz="0" w:space="0" w:color="auto"/>
            <w:right w:val="none" w:sz="0" w:space="0" w:color="auto"/>
          </w:divBdr>
        </w:div>
      </w:divsChild>
    </w:div>
    <w:div w:id="1181432725">
      <w:bodyDiv w:val="1"/>
      <w:marLeft w:val="0"/>
      <w:marRight w:val="0"/>
      <w:marTop w:val="0"/>
      <w:marBottom w:val="0"/>
      <w:divBdr>
        <w:top w:val="none" w:sz="0" w:space="0" w:color="auto"/>
        <w:left w:val="none" w:sz="0" w:space="0" w:color="auto"/>
        <w:bottom w:val="none" w:sz="0" w:space="0" w:color="auto"/>
        <w:right w:val="none" w:sz="0" w:space="0" w:color="auto"/>
      </w:divBdr>
      <w:divsChild>
        <w:div w:id="525290029">
          <w:marLeft w:val="0"/>
          <w:marRight w:val="0"/>
          <w:marTop w:val="0"/>
          <w:marBottom w:val="0"/>
          <w:divBdr>
            <w:top w:val="none" w:sz="0" w:space="0" w:color="auto"/>
            <w:left w:val="none" w:sz="0" w:space="0" w:color="auto"/>
            <w:bottom w:val="none" w:sz="0" w:space="0" w:color="auto"/>
            <w:right w:val="none" w:sz="0" w:space="0" w:color="auto"/>
          </w:divBdr>
        </w:div>
      </w:divsChild>
    </w:div>
    <w:div w:id="1270433779">
      <w:bodyDiv w:val="1"/>
      <w:marLeft w:val="0"/>
      <w:marRight w:val="0"/>
      <w:marTop w:val="0"/>
      <w:marBottom w:val="0"/>
      <w:divBdr>
        <w:top w:val="none" w:sz="0" w:space="0" w:color="auto"/>
        <w:left w:val="none" w:sz="0" w:space="0" w:color="auto"/>
        <w:bottom w:val="none" w:sz="0" w:space="0" w:color="auto"/>
        <w:right w:val="none" w:sz="0" w:space="0" w:color="auto"/>
      </w:divBdr>
    </w:div>
    <w:div w:id="1354649766">
      <w:bodyDiv w:val="1"/>
      <w:marLeft w:val="0"/>
      <w:marRight w:val="0"/>
      <w:marTop w:val="0"/>
      <w:marBottom w:val="0"/>
      <w:divBdr>
        <w:top w:val="none" w:sz="0" w:space="0" w:color="auto"/>
        <w:left w:val="none" w:sz="0" w:space="0" w:color="auto"/>
        <w:bottom w:val="none" w:sz="0" w:space="0" w:color="auto"/>
        <w:right w:val="none" w:sz="0" w:space="0" w:color="auto"/>
      </w:divBdr>
    </w:div>
    <w:div w:id="1486971506">
      <w:bodyDiv w:val="1"/>
      <w:marLeft w:val="0"/>
      <w:marRight w:val="0"/>
      <w:marTop w:val="0"/>
      <w:marBottom w:val="0"/>
      <w:divBdr>
        <w:top w:val="none" w:sz="0" w:space="0" w:color="auto"/>
        <w:left w:val="none" w:sz="0" w:space="0" w:color="auto"/>
        <w:bottom w:val="none" w:sz="0" w:space="0" w:color="auto"/>
        <w:right w:val="none" w:sz="0" w:space="0" w:color="auto"/>
      </w:divBdr>
    </w:div>
    <w:div w:id="1505513813">
      <w:bodyDiv w:val="1"/>
      <w:marLeft w:val="0"/>
      <w:marRight w:val="0"/>
      <w:marTop w:val="0"/>
      <w:marBottom w:val="0"/>
      <w:divBdr>
        <w:top w:val="none" w:sz="0" w:space="0" w:color="auto"/>
        <w:left w:val="none" w:sz="0" w:space="0" w:color="auto"/>
        <w:bottom w:val="none" w:sz="0" w:space="0" w:color="auto"/>
        <w:right w:val="none" w:sz="0" w:space="0" w:color="auto"/>
      </w:divBdr>
    </w:div>
    <w:div w:id="1510682138">
      <w:bodyDiv w:val="1"/>
      <w:marLeft w:val="0"/>
      <w:marRight w:val="0"/>
      <w:marTop w:val="0"/>
      <w:marBottom w:val="0"/>
      <w:divBdr>
        <w:top w:val="none" w:sz="0" w:space="0" w:color="auto"/>
        <w:left w:val="none" w:sz="0" w:space="0" w:color="auto"/>
        <w:bottom w:val="none" w:sz="0" w:space="0" w:color="auto"/>
        <w:right w:val="none" w:sz="0" w:space="0" w:color="auto"/>
      </w:divBdr>
    </w:div>
    <w:div w:id="1548644838">
      <w:bodyDiv w:val="1"/>
      <w:marLeft w:val="0"/>
      <w:marRight w:val="0"/>
      <w:marTop w:val="0"/>
      <w:marBottom w:val="0"/>
      <w:divBdr>
        <w:top w:val="none" w:sz="0" w:space="0" w:color="auto"/>
        <w:left w:val="none" w:sz="0" w:space="0" w:color="auto"/>
        <w:bottom w:val="none" w:sz="0" w:space="0" w:color="auto"/>
        <w:right w:val="none" w:sz="0" w:space="0" w:color="auto"/>
      </w:divBdr>
    </w:div>
    <w:div w:id="1592393837">
      <w:bodyDiv w:val="1"/>
      <w:marLeft w:val="0"/>
      <w:marRight w:val="0"/>
      <w:marTop w:val="0"/>
      <w:marBottom w:val="0"/>
      <w:divBdr>
        <w:top w:val="none" w:sz="0" w:space="0" w:color="auto"/>
        <w:left w:val="none" w:sz="0" w:space="0" w:color="auto"/>
        <w:bottom w:val="none" w:sz="0" w:space="0" w:color="auto"/>
        <w:right w:val="none" w:sz="0" w:space="0" w:color="auto"/>
      </w:divBdr>
    </w:div>
    <w:div w:id="1593665341">
      <w:bodyDiv w:val="1"/>
      <w:marLeft w:val="0"/>
      <w:marRight w:val="0"/>
      <w:marTop w:val="0"/>
      <w:marBottom w:val="0"/>
      <w:divBdr>
        <w:top w:val="none" w:sz="0" w:space="0" w:color="auto"/>
        <w:left w:val="none" w:sz="0" w:space="0" w:color="auto"/>
        <w:bottom w:val="none" w:sz="0" w:space="0" w:color="auto"/>
        <w:right w:val="none" w:sz="0" w:space="0" w:color="auto"/>
      </w:divBdr>
    </w:div>
    <w:div w:id="1757549955">
      <w:bodyDiv w:val="1"/>
      <w:marLeft w:val="0"/>
      <w:marRight w:val="0"/>
      <w:marTop w:val="0"/>
      <w:marBottom w:val="0"/>
      <w:divBdr>
        <w:top w:val="none" w:sz="0" w:space="0" w:color="auto"/>
        <w:left w:val="none" w:sz="0" w:space="0" w:color="auto"/>
        <w:bottom w:val="none" w:sz="0" w:space="0" w:color="auto"/>
        <w:right w:val="none" w:sz="0" w:space="0" w:color="auto"/>
      </w:divBdr>
    </w:div>
    <w:div w:id="1814980603">
      <w:bodyDiv w:val="1"/>
      <w:marLeft w:val="0"/>
      <w:marRight w:val="0"/>
      <w:marTop w:val="0"/>
      <w:marBottom w:val="0"/>
      <w:divBdr>
        <w:top w:val="none" w:sz="0" w:space="0" w:color="auto"/>
        <w:left w:val="none" w:sz="0" w:space="0" w:color="auto"/>
        <w:bottom w:val="none" w:sz="0" w:space="0" w:color="auto"/>
        <w:right w:val="none" w:sz="0" w:space="0" w:color="auto"/>
      </w:divBdr>
    </w:div>
    <w:div w:id="1819347282">
      <w:bodyDiv w:val="1"/>
      <w:marLeft w:val="0"/>
      <w:marRight w:val="0"/>
      <w:marTop w:val="0"/>
      <w:marBottom w:val="0"/>
      <w:divBdr>
        <w:top w:val="none" w:sz="0" w:space="0" w:color="auto"/>
        <w:left w:val="none" w:sz="0" w:space="0" w:color="auto"/>
        <w:bottom w:val="none" w:sz="0" w:space="0" w:color="auto"/>
        <w:right w:val="none" w:sz="0" w:space="0" w:color="auto"/>
      </w:divBdr>
    </w:div>
    <w:div w:id="1834757424">
      <w:bodyDiv w:val="1"/>
      <w:marLeft w:val="0"/>
      <w:marRight w:val="0"/>
      <w:marTop w:val="0"/>
      <w:marBottom w:val="0"/>
      <w:divBdr>
        <w:top w:val="none" w:sz="0" w:space="0" w:color="auto"/>
        <w:left w:val="none" w:sz="0" w:space="0" w:color="auto"/>
        <w:bottom w:val="none" w:sz="0" w:space="0" w:color="auto"/>
        <w:right w:val="none" w:sz="0" w:space="0" w:color="auto"/>
      </w:divBdr>
    </w:div>
    <w:div w:id="1854104805">
      <w:bodyDiv w:val="1"/>
      <w:marLeft w:val="0"/>
      <w:marRight w:val="0"/>
      <w:marTop w:val="0"/>
      <w:marBottom w:val="0"/>
      <w:divBdr>
        <w:top w:val="none" w:sz="0" w:space="0" w:color="auto"/>
        <w:left w:val="none" w:sz="0" w:space="0" w:color="auto"/>
        <w:bottom w:val="none" w:sz="0" w:space="0" w:color="auto"/>
        <w:right w:val="none" w:sz="0" w:space="0" w:color="auto"/>
      </w:divBdr>
    </w:div>
    <w:div w:id="1868523070">
      <w:bodyDiv w:val="1"/>
      <w:marLeft w:val="0"/>
      <w:marRight w:val="0"/>
      <w:marTop w:val="0"/>
      <w:marBottom w:val="0"/>
      <w:divBdr>
        <w:top w:val="none" w:sz="0" w:space="0" w:color="auto"/>
        <w:left w:val="none" w:sz="0" w:space="0" w:color="auto"/>
        <w:bottom w:val="none" w:sz="0" w:space="0" w:color="auto"/>
        <w:right w:val="none" w:sz="0" w:space="0" w:color="auto"/>
      </w:divBdr>
    </w:div>
    <w:div w:id="1879203370">
      <w:bodyDiv w:val="1"/>
      <w:marLeft w:val="0"/>
      <w:marRight w:val="0"/>
      <w:marTop w:val="0"/>
      <w:marBottom w:val="0"/>
      <w:divBdr>
        <w:top w:val="none" w:sz="0" w:space="0" w:color="auto"/>
        <w:left w:val="none" w:sz="0" w:space="0" w:color="auto"/>
        <w:bottom w:val="none" w:sz="0" w:space="0" w:color="auto"/>
        <w:right w:val="none" w:sz="0" w:space="0" w:color="auto"/>
      </w:divBdr>
    </w:div>
    <w:div w:id="1891184657">
      <w:bodyDiv w:val="1"/>
      <w:marLeft w:val="0"/>
      <w:marRight w:val="0"/>
      <w:marTop w:val="0"/>
      <w:marBottom w:val="0"/>
      <w:divBdr>
        <w:top w:val="none" w:sz="0" w:space="0" w:color="auto"/>
        <w:left w:val="none" w:sz="0" w:space="0" w:color="auto"/>
        <w:bottom w:val="none" w:sz="0" w:space="0" w:color="auto"/>
        <w:right w:val="none" w:sz="0" w:space="0" w:color="auto"/>
      </w:divBdr>
    </w:div>
    <w:div w:id="1904102580">
      <w:bodyDiv w:val="1"/>
      <w:marLeft w:val="0"/>
      <w:marRight w:val="0"/>
      <w:marTop w:val="0"/>
      <w:marBottom w:val="0"/>
      <w:divBdr>
        <w:top w:val="none" w:sz="0" w:space="0" w:color="auto"/>
        <w:left w:val="none" w:sz="0" w:space="0" w:color="auto"/>
        <w:bottom w:val="none" w:sz="0" w:space="0" w:color="auto"/>
        <w:right w:val="none" w:sz="0" w:space="0" w:color="auto"/>
      </w:divBdr>
    </w:div>
    <w:div w:id="1977952442">
      <w:bodyDiv w:val="1"/>
      <w:marLeft w:val="0"/>
      <w:marRight w:val="0"/>
      <w:marTop w:val="0"/>
      <w:marBottom w:val="0"/>
      <w:divBdr>
        <w:top w:val="none" w:sz="0" w:space="0" w:color="auto"/>
        <w:left w:val="none" w:sz="0" w:space="0" w:color="auto"/>
        <w:bottom w:val="none" w:sz="0" w:space="0" w:color="auto"/>
        <w:right w:val="none" w:sz="0" w:space="0" w:color="auto"/>
      </w:divBdr>
    </w:div>
    <w:div w:id="2010978947">
      <w:bodyDiv w:val="1"/>
      <w:marLeft w:val="0"/>
      <w:marRight w:val="0"/>
      <w:marTop w:val="0"/>
      <w:marBottom w:val="0"/>
      <w:divBdr>
        <w:top w:val="none" w:sz="0" w:space="0" w:color="auto"/>
        <w:left w:val="none" w:sz="0" w:space="0" w:color="auto"/>
        <w:bottom w:val="none" w:sz="0" w:space="0" w:color="auto"/>
        <w:right w:val="none" w:sz="0" w:space="0" w:color="auto"/>
      </w:divBdr>
    </w:div>
    <w:div w:id="2022469415">
      <w:bodyDiv w:val="1"/>
      <w:marLeft w:val="0"/>
      <w:marRight w:val="0"/>
      <w:marTop w:val="0"/>
      <w:marBottom w:val="0"/>
      <w:divBdr>
        <w:top w:val="none" w:sz="0" w:space="0" w:color="auto"/>
        <w:left w:val="none" w:sz="0" w:space="0" w:color="auto"/>
        <w:bottom w:val="none" w:sz="0" w:space="0" w:color="auto"/>
        <w:right w:val="none" w:sz="0" w:space="0" w:color="auto"/>
      </w:divBdr>
    </w:div>
    <w:div w:id="2041858267">
      <w:bodyDiv w:val="1"/>
      <w:marLeft w:val="0"/>
      <w:marRight w:val="0"/>
      <w:marTop w:val="0"/>
      <w:marBottom w:val="0"/>
      <w:divBdr>
        <w:top w:val="none" w:sz="0" w:space="0" w:color="auto"/>
        <w:left w:val="none" w:sz="0" w:space="0" w:color="auto"/>
        <w:bottom w:val="none" w:sz="0" w:space="0" w:color="auto"/>
        <w:right w:val="none" w:sz="0" w:space="0" w:color="auto"/>
      </w:divBdr>
    </w:div>
    <w:div w:id="20632864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3" Type="http://schemas.openxmlformats.org/officeDocument/2006/relationships/image" Target="media/image1.png"/><Relationship Id="rId18" Type="http://schemas.openxmlformats.org/officeDocument/2006/relationships/hyperlink" Target="http://www.gov.uk/government/publications/tuberculosis-tb-by-country-rates-per-100000-people" TargetMode="External"/><Relationship Id="rId26" Type="http://schemas.openxmlformats.org/officeDocument/2006/relationships/hyperlink" Target="http://www.gov.uk/government/publications/tuberculosis-tb-by-country-rates-per-100000-people" TargetMode="External"/><Relationship Id="rId39" Type="http://schemas.openxmlformats.org/officeDocument/2006/relationships/hyperlink" Target="http://webarchive.nationalarchives.gov.uk/20130123170526/http:/immunisation.dh.gov.uk/green-book-chapters/chapter-32/" TargetMode="External"/><Relationship Id="rId21" Type="http://schemas.openxmlformats.org/officeDocument/2006/relationships/hyperlink" Target="http://www.gov.uk/government/publications/tuberculosis-tb-by-country-rates-per-100000-people" TargetMode="External"/><Relationship Id="rId34" Type="http://schemas.openxmlformats.org/officeDocument/2006/relationships/hyperlink" Target="http://webarchive.nationalarchives.gov.uk/20130123170526/http:/immunisation.dh.gov.uk/green-book-chapters/chapter-32/" TargetMode="External"/><Relationship Id="rId42" Type="http://schemas.openxmlformats.org/officeDocument/2006/relationships/hyperlink" Target="http://webarchive.nationalarchives.gov.uk/20130123170526/http:/immunisation.dh.gov.uk/green-book-chapters/chapter-32/" TargetMode="External"/><Relationship Id="rId47" Type="http://schemas.openxmlformats.org/officeDocument/2006/relationships/hyperlink" Target="http://intranet.belfasttrust.local/policies/Documents/Organisational%20Change%20and%20the%20Staff%20Redeployment%20Protocol%20-%20Framework%20on%20the%20Management%20of%20Staff%20Affected%20by.pdf" TargetMode="External"/><Relationship Id="rId50" Type="http://schemas.openxmlformats.org/officeDocument/2006/relationships/hyperlink" Target="https://view.pagetiger.com/equalityscreening/1" TargetMode="External"/><Relationship Id="rId55" Type="http://schemas.openxmlformats.org/officeDocument/2006/relationships/hyperlink" Target="https://belfasttrust.hscni.net/about/publications/equality-and-human-rights-screening/" TargetMode="External"/><Relationship Id="rId7" Type="http://schemas.openxmlformats.org/officeDocument/2006/relationships/styles" Target="styles.xml"/><Relationship Id="rId2" Type="http://schemas.openxmlformats.org/officeDocument/2006/relationships/customXml" Target="../customXml/item2.xml"/><Relationship Id="rId16" Type="http://schemas.openxmlformats.org/officeDocument/2006/relationships/hyperlink" Target="http://www.gov.uk/government/publications/tuberculosis-tb-by-country-rates-per-100000-people" TargetMode="External"/><Relationship Id="rId20" Type="http://schemas.openxmlformats.org/officeDocument/2006/relationships/hyperlink" Target="http://www.gov.uk/government/publications/tuberculosis-tb-by-country-rates-per-100000-people" TargetMode="External"/><Relationship Id="rId29" Type="http://schemas.openxmlformats.org/officeDocument/2006/relationships/hyperlink" Target="http://www.gov.uk/government/publications/tuberculosis-tb-by-country-rates-per-100000-people" TargetMode="External"/><Relationship Id="rId41" Type="http://schemas.openxmlformats.org/officeDocument/2006/relationships/hyperlink" Target="http://webarchive.nationalarchives.gov.uk/20130123170526/http:/immunisation.dh.gov.uk/green-book-chapters/chapter-32/" TargetMode="External"/><Relationship Id="rId54" Type="http://schemas.openxmlformats.org/officeDocument/2006/relationships/hyperlink" Target="mailto:equalityscreenings@belfasttrust.hscni.net" TargetMode="External"/><Relationship Id="rId62"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hyperlink" Target="http://www.gov.uk/government/publications/tuberculosis-tb-by-country-rates-per-100000-people" TargetMode="External"/><Relationship Id="rId32" Type="http://schemas.openxmlformats.org/officeDocument/2006/relationships/hyperlink" Target="http://www.gov.uk/government/publications/tuberculosis-tb-by-country-rates-per-100000-people" TargetMode="External"/><Relationship Id="rId37" Type="http://schemas.openxmlformats.org/officeDocument/2006/relationships/hyperlink" Target="http://webarchive.nationalarchives.gov.uk/20130123170526/http:/immunisation.dh.gov.uk/green-book-chapters/chapter-32/" TargetMode="External"/><Relationship Id="rId40" Type="http://schemas.openxmlformats.org/officeDocument/2006/relationships/hyperlink" Target="http://webarchive.nationalarchives.gov.uk/20130123170526/http:/immunisation.dh.gov.uk/green-book-chapters/chapter-32/" TargetMode="External"/><Relationship Id="rId45" Type="http://schemas.openxmlformats.org/officeDocument/2006/relationships/hyperlink" Target="https://www.equalityni.org/ECNI/media/ECNI/Publications/Employers%20and%20Service%20Providers/Public%20Authorities/S75DataSignpostingGuide.pdf" TargetMode="External"/><Relationship Id="rId53" Type="http://schemas.openxmlformats.org/officeDocument/2006/relationships/hyperlink" Target="https://belfasttrust.pagetiger.com/3rdgoodrelationsstrategy" TargetMode="External"/><Relationship Id="rId58" Type="http://schemas.openxmlformats.org/officeDocument/2006/relationships/hyperlink" Target="mailto:Estella.Dorrian@belfasttrust.hscni.net" TargetMode="External"/><Relationship Id="rId5" Type="http://schemas.openxmlformats.org/officeDocument/2006/relationships/customXml" Target="../customXml/item5.xml"/><Relationship Id="rId15" Type="http://schemas.openxmlformats.org/officeDocument/2006/relationships/hyperlink" Target="https://www.gov.uk/government/publications/tackling-tuberculosis-in-under-served-populations" TargetMode="External"/><Relationship Id="rId23" Type="http://schemas.openxmlformats.org/officeDocument/2006/relationships/hyperlink" Target="http://www.gov.uk/government/publications/tuberculosis-tb-by-country-rates-per-100000-people" TargetMode="External"/><Relationship Id="rId28" Type="http://schemas.openxmlformats.org/officeDocument/2006/relationships/hyperlink" Target="http://www.gov.uk/government/publications/tuberculosis-tb-by-country-rates-per-100000-people" TargetMode="External"/><Relationship Id="rId36" Type="http://schemas.openxmlformats.org/officeDocument/2006/relationships/hyperlink" Target="http://webarchive.nationalarchives.gov.uk/20130123170526/http:/immunisation.dh.gov.uk/green-book-chapters/chapter-32/" TargetMode="External"/><Relationship Id="rId49" Type="http://schemas.openxmlformats.org/officeDocument/2006/relationships/hyperlink" Target="https://belfasttrust.pagetiger.com/3rdgoodrelationsstrategy" TargetMode="External"/><Relationship Id="rId57" Type="http://schemas.openxmlformats.org/officeDocument/2006/relationships/hyperlink" Target="https://www.ruralcommunitynetwork.org/app/uploads/2022/10/NI-Rural-Health-and-Care-Toolkit-Final-version-1.pdf" TargetMode="External"/><Relationship Id="rId61" Type="http://schemas.openxmlformats.org/officeDocument/2006/relationships/fontTable" Target="fontTable.xml"/><Relationship Id="rId10" Type="http://schemas.openxmlformats.org/officeDocument/2006/relationships/footnotes" Target="footnotes.xml"/><Relationship Id="rId19" Type="http://schemas.openxmlformats.org/officeDocument/2006/relationships/hyperlink" Target="http://www.gov.uk/government/publications/tuberculosis-tb-by-country-rates-per-100000-people" TargetMode="External"/><Relationship Id="rId31" Type="http://schemas.openxmlformats.org/officeDocument/2006/relationships/hyperlink" Target="http://www.gov.uk/government/publications/tuberculosis-tb-by-country-rates-per-100000-people" TargetMode="External"/><Relationship Id="rId44" Type="http://schemas.openxmlformats.org/officeDocument/2006/relationships/hyperlink" Target="file:///\\belnas02.belfasttrust.local\userseh\Estella.Dorrian\Downloads\Making-Communication-Accessible-for-All-A-guide-for-HSC-Staff%20(13).pdf" TargetMode="External"/><Relationship Id="rId52" Type="http://schemas.openxmlformats.org/officeDocument/2006/relationships/image" Target="media/image2.png"/><Relationship Id="rId60" Type="http://schemas.openxmlformats.org/officeDocument/2006/relationships/footer" Target="footer2.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s://www.gov.uk/government/organisations/public-health-england" TargetMode="External"/><Relationship Id="rId22" Type="http://schemas.openxmlformats.org/officeDocument/2006/relationships/hyperlink" Target="http://www.gov.uk/government/publications/tuberculosis-tb-by-country-rates-per-100000-people" TargetMode="External"/><Relationship Id="rId27" Type="http://schemas.openxmlformats.org/officeDocument/2006/relationships/hyperlink" Target="http://www.gov.uk/government/publications/tuberculosis-tb-by-country-rates-per-100000-people" TargetMode="External"/><Relationship Id="rId30" Type="http://schemas.openxmlformats.org/officeDocument/2006/relationships/hyperlink" Target="http://www.gov.uk/government/publications/tuberculosis-tb-by-country-rates-per-100000-people" TargetMode="External"/><Relationship Id="rId35" Type="http://schemas.openxmlformats.org/officeDocument/2006/relationships/hyperlink" Target="http://webarchive.nationalarchives.gov.uk/20130123170526/http:/immunisation.dh.gov.uk/green-book-chapters/chapter-32/" TargetMode="External"/><Relationship Id="rId43" Type="http://schemas.openxmlformats.org/officeDocument/2006/relationships/hyperlink" Target="http://webarchive.nationalarchives.gov.uk/20130123170526/http:/immunisation.dh.gov.uk/green-book-chapters/chapter-32/" TargetMode="External"/><Relationship Id="rId48" Type="http://schemas.openxmlformats.org/officeDocument/2006/relationships/hyperlink" Target="https://belfasttrust.pagetiger.com/3rdgoodrelationsstrategy" TargetMode="External"/><Relationship Id="rId56" Type="http://schemas.openxmlformats.org/officeDocument/2006/relationships/hyperlink" Target="https://bhsct.sharepoint.com/:w:/r/sites/pe/_layouts/15/Doc.aspx?sourcedoc=%7BD1FB1BB8-E4B8-417C-9CA8-F9C69D07B983%7D&amp;file=Rural-Need-Template.docx&amp;action=default&amp;mobileredirect=true" TargetMode="External"/><Relationship Id="rId8" Type="http://schemas.openxmlformats.org/officeDocument/2006/relationships/settings" Target="settings.xml"/><Relationship Id="rId51" Type="http://schemas.openxmlformats.org/officeDocument/2006/relationships/hyperlink" Target="mailto:equalityscreenings@belfasttrust.hscni.net" TargetMode="External"/><Relationship Id="rId3" Type="http://schemas.openxmlformats.org/officeDocument/2006/relationships/customXml" Target="../customXml/item3.xml"/><Relationship Id="rId12" Type="http://schemas.openxmlformats.org/officeDocument/2006/relationships/hyperlink" Target="https://belfasttrust.hscni.net/about/publications/equality-and-human-rights-screening/" TargetMode="External"/><Relationship Id="rId17" Type="http://schemas.openxmlformats.org/officeDocument/2006/relationships/hyperlink" Target="http://www.gov.uk/government/publications/tuberculosis-tb-by-country-rates-per-100000-people" TargetMode="External"/><Relationship Id="rId25" Type="http://schemas.openxmlformats.org/officeDocument/2006/relationships/hyperlink" Target="http://www.gov.uk/government/publications/tuberculosis-tb-by-country-rates-per-100000-people" TargetMode="External"/><Relationship Id="rId33" Type="http://schemas.openxmlformats.org/officeDocument/2006/relationships/hyperlink" Target="http://webarchive.nationalarchives.gov.uk/20130123170526/http:/immunisation.dh.gov.uk/green-book-chapters/chapter-32/" TargetMode="External"/><Relationship Id="rId38" Type="http://schemas.openxmlformats.org/officeDocument/2006/relationships/hyperlink" Target="http://webarchive.nationalarchives.gov.uk/20130123170526/http:/immunisation.dh.gov.uk/green-book-chapters/chapter-32/" TargetMode="External"/><Relationship Id="rId46" Type="http://schemas.openxmlformats.org/officeDocument/2006/relationships/hyperlink" Target="https://view.pagetiger.com/belfasttrustinterpreting/1" TargetMode="External"/><Relationship Id="rId5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BCC18FDB512A3B418FA0F493F576F55D" ma:contentTypeVersion="8" ma:contentTypeDescription="Create a new document." ma:contentTypeScope="" ma:versionID="4eead2ae63ea47d53b71691d90a9338d">
  <xsd:schema xmlns:xsd="http://www.w3.org/2001/XMLSchema" xmlns:xs="http://www.w3.org/2001/XMLSchema" xmlns:p="http://schemas.microsoft.com/office/2006/metadata/properties" xmlns:ns2="af94c23f-0162-40d8-91ae-8e32e322803b" xmlns:ns3="53b967dc-fb83-4fec-921a-17559bd756a3" targetNamespace="http://schemas.microsoft.com/office/2006/metadata/properties" ma:root="true" ma:fieldsID="5e7c12c3315cd9687ba0d9cd7ba4ca1e" ns2:_="" ns3:_="">
    <xsd:import namespace="af94c23f-0162-40d8-91ae-8e32e322803b"/>
    <xsd:import namespace="53b967dc-fb83-4fec-921a-17559bd756a3"/>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f94c23f-0162-40d8-91ae-8e32e322803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ObjectDetectorVersions" ma:index="14" nillable="true" ma:displayName="MediaServiceObjectDetectorVersions" ma:hidden="true" ma:indexed="true" ma:internalName="MediaServiceObjectDetectorVersions" ma:readOnly="true">
      <xsd:simpleType>
        <xsd:restriction base="dms:Text"/>
      </xsd:simpleType>
    </xsd:element>
    <xsd:element name="MediaServiceSearchProperties" ma:index="1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3b967dc-fb83-4fec-921a-17559bd756a3"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LongProperties xmlns="http://schemas.microsoft.com/office/2006/metadata/long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26CEB968-C93E-43D1-9B06-3FCC555D58F9}"/>
</file>

<file path=customXml/itemProps2.xml><?xml version="1.0" encoding="utf-8"?>
<ds:datastoreItem xmlns:ds="http://schemas.openxmlformats.org/officeDocument/2006/customXml" ds:itemID="{F6716E45-65AA-4B12-9B91-97FD06E690AF}">
  <ds:schemaRefs>
    <ds:schemaRef ds:uri="http://purl.org/dc/elements/1.1/"/>
    <ds:schemaRef ds:uri="http://schemas.microsoft.com/office/2006/metadata/properties"/>
    <ds:schemaRef ds:uri="http://schemas.microsoft.com/office/2006/documentManagement/types"/>
    <ds:schemaRef ds:uri="http://schemas.microsoft.com/sharepoint/v3"/>
    <ds:schemaRef ds:uri="9ec64be7-630e-4cc8-a960-47c30d61a785"/>
    <ds:schemaRef ds:uri="http://purl.org/dc/terms/"/>
    <ds:schemaRef ds:uri="http://schemas.openxmlformats.org/package/2006/metadata/core-properties"/>
    <ds:schemaRef ds:uri="http://schemas.microsoft.com/office/infopath/2007/PartnerControls"/>
    <ds:schemaRef ds:uri="http://purl.org/dc/dcmitype/"/>
    <ds:schemaRef ds:uri="36d907eb-6caa-4095-aaa9-19cb11754f85"/>
    <ds:schemaRef ds:uri="http://schemas.microsoft.com/sharepoint/v3/fields"/>
    <ds:schemaRef ds:uri="3ecf6847-0f14-42a9-a191-c3e5cf81f4ed"/>
    <ds:schemaRef ds:uri="http://www.w3.org/XML/1998/namespace"/>
  </ds:schemaRefs>
</ds:datastoreItem>
</file>

<file path=customXml/itemProps3.xml><?xml version="1.0" encoding="utf-8"?>
<ds:datastoreItem xmlns:ds="http://schemas.openxmlformats.org/officeDocument/2006/customXml" ds:itemID="{66ED1672-6C87-4B5A-B3C4-B834FE6B1F9F}">
  <ds:schemaRefs>
    <ds:schemaRef ds:uri="http://schemas.microsoft.com/office/2006/metadata/longProperties"/>
  </ds:schemaRefs>
</ds:datastoreItem>
</file>

<file path=customXml/itemProps4.xml><?xml version="1.0" encoding="utf-8"?>
<ds:datastoreItem xmlns:ds="http://schemas.openxmlformats.org/officeDocument/2006/customXml" ds:itemID="{731BC83A-FCFB-483C-A50D-9602030A55BD}">
  <ds:schemaRefs>
    <ds:schemaRef ds:uri="http://schemas.microsoft.com/sharepoint/v3/contenttype/forms"/>
  </ds:schemaRefs>
</ds:datastoreItem>
</file>

<file path=customXml/itemProps5.xml><?xml version="1.0" encoding="utf-8"?>
<ds:datastoreItem xmlns:ds="http://schemas.openxmlformats.org/officeDocument/2006/customXml" ds:itemID="{55A537DF-2D79-41F0-97D3-CBC29EAB4D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26</Pages>
  <Words>6120</Words>
  <Characters>41241</Characters>
  <Application>Microsoft Office Word</Application>
  <DocSecurity>4</DocSecurity>
  <Lines>343</Lines>
  <Paragraphs>94</Paragraphs>
  <ScaleCrop>false</ScaleCrop>
  <HeadingPairs>
    <vt:vector size="2" baseType="variant">
      <vt:variant>
        <vt:lpstr>Title</vt:lpstr>
      </vt:variant>
      <vt:variant>
        <vt:i4>1</vt:i4>
      </vt:variant>
    </vt:vector>
  </HeadingPairs>
  <TitlesOfParts>
    <vt:vector size="1" baseType="lpstr">
      <vt:lpstr>2019 Equality Screening Template</vt:lpstr>
    </vt:vector>
  </TitlesOfParts>
  <Company>EHSSB</Company>
  <LinksUpToDate>false</LinksUpToDate>
  <CharactersWithSpaces>47267</CharactersWithSpaces>
  <SharedDoc>false</SharedDoc>
  <HLinks>
    <vt:vector size="72" baseType="variant">
      <vt:variant>
        <vt:i4>852011</vt:i4>
      </vt:variant>
      <vt:variant>
        <vt:i4>39</vt:i4>
      </vt:variant>
      <vt:variant>
        <vt:i4>0</vt:i4>
      </vt:variant>
      <vt:variant>
        <vt:i4>5</vt:i4>
      </vt:variant>
      <vt:variant>
        <vt:lpwstr>mailto:Estella.Dorrian@belfasttrust.hscni.net</vt:lpwstr>
      </vt:variant>
      <vt:variant>
        <vt:lpwstr/>
      </vt:variant>
      <vt:variant>
        <vt:i4>6619257</vt:i4>
      </vt:variant>
      <vt:variant>
        <vt:i4>36</vt:i4>
      </vt:variant>
      <vt:variant>
        <vt:i4>0</vt:i4>
      </vt:variant>
      <vt:variant>
        <vt:i4>5</vt:i4>
      </vt:variant>
      <vt:variant>
        <vt:lpwstr>https://www.ruralcommunitynetwork.org/app/uploads/2022/10/NI-Rural-Health-and-Care-Toolkit-Final-version-1.pdf</vt:lpwstr>
      </vt:variant>
      <vt:variant>
        <vt:lpwstr/>
      </vt:variant>
      <vt:variant>
        <vt:i4>6946900</vt:i4>
      </vt:variant>
      <vt:variant>
        <vt:i4>33</vt:i4>
      </vt:variant>
      <vt:variant>
        <vt:i4>0</vt:i4>
      </vt:variant>
      <vt:variant>
        <vt:i4>5</vt:i4>
      </vt:variant>
      <vt:variant>
        <vt:lpwstr>https://bhsct.sharepoint.com/:w:/r/sites/pe/_layouts/15/Doc.aspx?sourcedoc=%7BD1FB1BB8-E4B8-417C-9CA8-F9C69D07B983%7D&amp;file=Rural-Need-Template.docx&amp;action=default&amp;mobileredirect=true</vt:lpwstr>
      </vt:variant>
      <vt:variant>
        <vt:lpwstr/>
      </vt:variant>
      <vt:variant>
        <vt:i4>3080288</vt:i4>
      </vt:variant>
      <vt:variant>
        <vt:i4>30</vt:i4>
      </vt:variant>
      <vt:variant>
        <vt:i4>0</vt:i4>
      </vt:variant>
      <vt:variant>
        <vt:i4>5</vt:i4>
      </vt:variant>
      <vt:variant>
        <vt:lpwstr>https://belfasttrust.hscni.net/about/publications/equality-and-human-rights-screening/</vt:lpwstr>
      </vt:variant>
      <vt:variant>
        <vt:lpwstr/>
      </vt:variant>
      <vt:variant>
        <vt:i4>3997789</vt:i4>
      </vt:variant>
      <vt:variant>
        <vt:i4>27</vt:i4>
      </vt:variant>
      <vt:variant>
        <vt:i4>0</vt:i4>
      </vt:variant>
      <vt:variant>
        <vt:i4>5</vt:i4>
      </vt:variant>
      <vt:variant>
        <vt:lpwstr>mailto:equalityscreenings@belfasttrust.hscni.net</vt:lpwstr>
      </vt:variant>
      <vt:variant>
        <vt:lpwstr/>
      </vt:variant>
      <vt:variant>
        <vt:i4>3997789</vt:i4>
      </vt:variant>
      <vt:variant>
        <vt:i4>24</vt:i4>
      </vt:variant>
      <vt:variant>
        <vt:i4>0</vt:i4>
      </vt:variant>
      <vt:variant>
        <vt:i4>5</vt:i4>
      </vt:variant>
      <vt:variant>
        <vt:lpwstr>mailto:equalityscreenings@belfasttrust.hscni.net</vt:lpwstr>
      </vt:variant>
      <vt:variant>
        <vt:lpwstr/>
      </vt:variant>
      <vt:variant>
        <vt:i4>2359346</vt:i4>
      </vt:variant>
      <vt:variant>
        <vt:i4>21</vt:i4>
      </vt:variant>
      <vt:variant>
        <vt:i4>0</vt:i4>
      </vt:variant>
      <vt:variant>
        <vt:i4>5</vt:i4>
      </vt:variant>
      <vt:variant>
        <vt:lpwstr>https://view.pagetiger.com/equalityscreening/1</vt:lpwstr>
      </vt:variant>
      <vt:variant>
        <vt:lpwstr/>
      </vt:variant>
      <vt:variant>
        <vt:i4>3080288</vt:i4>
      </vt:variant>
      <vt:variant>
        <vt:i4>18</vt:i4>
      </vt:variant>
      <vt:variant>
        <vt:i4>0</vt:i4>
      </vt:variant>
      <vt:variant>
        <vt:i4>5</vt:i4>
      </vt:variant>
      <vt:variant>
        <vt:lpwstr>http://intranet.belfasttrust.local/policies/Documents/Organisational Change and the Staff Redeployment Protocol - Framework on the Management of Staff Affected by.pdf</vt:lpwstr>
      </vt:variant>
      <vt:variant>
        <vt:lpwstr/>
      </vt:variant>
      <vt:variant>
        <vt:i4>2424938</vt:i4>
      </vt:variant>
      <vt:variant>
        <vt:i4>15</vt:i4>
      </vt:variant>
      <vt:variant>
        <vt:i4>0</vt:i4>
      </vt:variant>
      <vt:variant>
        <vt:i4>5</vt:i4>
      </vt:variant>
      <vt:variant>
        <vt:lpwstr>https://www.equalityni.org/ECNI/media/ECNI/Publications/Employers and Service Providers/Public Authorities/S75DataSignpostingGuide.pdf</vt:lpwstr>
      </vt:variant>
      <vt:variant>
        <vt:lpwstr/>
      </vt:variant>
      <vt:variant>
        <vt:i4>1703943</vt:i4>
      </vt:variant>
      <vt:variant>
        <vt:i4>9</vt:i4>
      </vt:variant>
      <vt:variant>
        <vt:i4>0</vt:i4>
      </vt:variant>
      <vt:variant>
        <vt:i4>5</vt:i4>
      </vt:variant>
      <vt:variant>
        <vt:lpwstr>\\belnas02.belfasttrust.local\userseh\Estella.Dorrian\Downloads\Making-Communication-Accessible-for-All-A-guide-for-HSC-Staff (13).pdf</vt:lpwstr>
      </vt:variant>
      <vt:variant>
        <vt:lpwstr/>
      </vt:variant>
      <vt:variant>
        <vt:i4>3473462</vt:i4>
      </vt:variant>
      <vt:variant>
        <vt:i4>6</vt:i4>
      </vt:variant>
      <vt:variant>
        <vt:i4>0</vt:i4>
      </vt:variant>
      <vt:variant>
        <vt:i4>5</vt:i4>
      </vt:variant>
      <vt:variant>
        <vt:lpwstr>C:\Users\estella.dorrian\AppData\Local\Microsoft\Windows\Temporary Internet Files\michelle.morris\AppData\Local\Microsoft\Documents and Settings\Alison.Irwin\Local Settings\Temporary Internet Files\Content.Outlook\Local Settings\Temporary Internet</vt:lpwstr>
      </vt:variant>
      <vt:variant>
        <vt:lpwstr/>
      </vt:variant>
      <vt:variant>
        <vt:i4>3080288</vt:i4>
      </vt:variant>
      <vt:variant>
        <vt:i4>0</vt:i4>
      </vt:variant>
      <vt:variant>
        <vt:i4>0</vt:i4>
      </vt:variant>
      <vt:variant>
        <vt:i4>5</vt:i4>
      </vt:variant>
      <vt:variant>
        <vt:lpwstr>https://belfasttrust.hscni.net/about/publications/equality-and-human-rights-screening/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2019 Equality Screening Template</dc:title>
  <dc:subject/>
  <dc:creator>EHSSB</dc:creator>
  <cp:keywords/>
  <cp:lastModifiedBy>McMenamin, Caroline</cp:lastModifiedBy>
  <cp:revision>2</cp:revision>
  <cp:lastPrinted>2024-03-05T13:19:00Z</cp:lastPrinted>
  <dcterms:created xsi:type="dcterms:W3CDTF">2024-03-07T11:05:00Z</dcterms:created>
  <dcterms:modified xsi:type="dcterms:W3CDTF">2024-03-07T11:05:00Z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BHSCT - Applicable Departments">
    <vt:lpwstr/>
  </property>
  <property fmtid="{D5CDD505-2E9C-101B-9397-08002B2CF9AE}" pid="3" name="ContentTypeId">
    <vt:lpwstr>0x010100BCC18FDB512A3B418FA0F493F576F55D</vt:lpwstr>
  </property>
  <property fmtid="{D5CDD505-2E9C-101B-9397-08002B2CF9AE}" pid="4" name="Order">
    <vt:lpwstr>356700.000000000</vt:lpwstr>
  </property>
  <property fmtid="{D5CDD505-2E9C-101B-9397-08002B2CF9AE}" pid="5" name="BHSCTApplicableDepartments">
    <vt:lpwstr/>
  </property>
</Properties>
</file>