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A5268B" w:rsidRDefault="006B7F5C"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simplePos x="0" y="0"/>
                <wp:positionH relativeFrom="column">
                  <wp:posOffset>-219075</wp:posOffset>
                </wp:positionH>
                <wp:positionV relativeFrom="paragraph">
                  <wp:posOffset>-342900</wp:posOffset>
                </wp:positionV>
                <wp:extent cx="6386195" cy="294005"/>
                <wp:effectExtent l="24130" t="19050" r="19050" b="2032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6195" cy="294005"/>
                        </a:xfrm>
                        <a:prstGeom prst="rect">
                          <a:avLst/>
                        </a:prstGeom>
                        <a:solidFill>
                          <a:srgbClr val="FFFFFF"/>
                        </a:solidFill>
                        <a:ln w="38100">
                          <a:solidFill>
                            <a:srgbClr val="4BACC6"/>
                          </a:solidFill>
                          <a:miter lim="800000"/>
                          <a:headEnd/>
                          <a:tailEnd/>
                        </a:ln>
                      </wps:spPr>
                      <wps:txbx>
                        <w:txbxContent>
                          <w:p w:rsidR="00A13F2B" w:rsidRPr="009F7129" w:rsidRDefault="00A13F2B"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left:0;text-align:left;margin-left:-17.25pt;margin-top:-27pt;width:502.85pt;height:23.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" strokecolor="#4bacc6" strokeweight="3pt">
                <v:textbox>
                  <w:txbxContent>
                    <w:p w:rsidR="00A13F2B" w:rsidRPr="009F7129" w:rsidRDefault="00A13F2B"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rsidR="008166D2" w:rsidRPr="000C36A6" w:rsidRDefault="008166D2" w:rsidP="008166D2">
      <w:pPr>
        <w:contextualSpacing/>
        <w:rPr>
          <w:rFonts w:cs="Arial"/>
          <w:sz w:val="32"/>
          <w:szCs w:val="32"/>
        </w:rPr>
      </w:pPr>
    </w:p>
    <w:p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rsidR="00051BBF" w:rsidRDefault="00051BBF" w:rsidP="009B2419">
      <w:pPr>
        <w:spacing w:after="0" w:line="240" w:lineRule="auto"/>
        <w:rPr>
          <w:rFonts w:cs="Arial"/>
          <w:b/>
          <w:bCs/>
          <w:sz w:val="24"/>
        </w:rPr>
      </w:pPr>
    </w:p>
    <w:p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rsidR="0019510C" w:rsidRPr="0019510C" w:rsidRDefault="00F155AF" w:rsidP="000C36A6">
      <w:pPr>
        <w:rPr>
          <w:rFonts w:cs="Arial"/>
          <w:bCs/>
          <w:sz w:val="24"/>
        </w:rPr>
      </w:pPr>
      <w:r w:rsidRPr="00F155AF">
        <w:rPr>
          <w:b/>
        </w:rPr>
        <w:lastRenderedPageBreak/>
        <w:t xml:space="preserve">Ref </w:t>
      </w:r>
      <w:r>
        <w:rPr>
          <w:b/>
        </w:rPr>
        <w:t>No</w:t>
      </w:r>
      <w:r w:rsidRPr="00F155AF">
        <w:rPr>
          <w:b/>
        </w:rPr>
        <w:t>:</w:t>
      </w:r>
      <w:r w:rsidR="00A13F2B">
        <w:rPr>
          <w:rFonts w:cs="Arial"/>
          <w:b/>
          <w:bCs/>
          <w:sz w:val="24"/>
        </w:rPr>
        <w:t xml:space="preserve"> ES Sept 24 12</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6B7F5C">
        <w:rPr>
          <w:rFonts w:cs="Arial"/>
          <w:bCs/>
          <w:noProof/>
          <w:sz w:val="24"/>
          <w:lang w:eastAsia="en-GB"/>
        </w:rPr>
        <w:drawing>
          <wp:inline distT="0" distB="0" distL="0" distR="0">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6"/>
        <w:gridCol w:w="2207"/>
        <w:gridCol w:w="421"/>
        <w:gridCol w:w="1535"/>
        <w:gridCol w:w="1260"/>
        <w:gridCol w:w="74"/>
        <w:gridCol w:w="1182"/>
        <w:gridCol w:w="142"/>
        <w:gridCol w:w="275"/>
        <w:gridCol w:w="1678"/>
        <w:gridCol w:w="1953"/>
        <w:gridCol w:w="563"/>
        <w:gridCol w:w="975"/>
        <w:gridCol w:w="142"/>
        <w:gridCol w:w="1538"/>
      </w:tblGrid>
      <w:tr w:rsidR="00467C0D" w:rsidRPr="003930CF" w:rsidTr="007036F5">
        <w:tc>
          <w:tcPr>
            <w:tcW w:w="5000" w:type="pct"/>
            <w:gridSpan w:val="16"/>
            <w:tcBorders>
              <w:top w:val="single" w:sz="2" w:space="0" w:color="auto"/>
              <w:bottom w:val="single" w:sz="2" w:space="0" w:color="auto"/>
            </w:tcBorders>
            <w:shd w:val="clear" w:color="auto" w:fill="BDD6EE"/>
          </w:tcPr>
          <w:p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rsidR="00467C0D" w:rsidRPr="003930CF" w:rsidRDefault="00467C0D" w:rsidP="002E327F">
            <w:pPr>
              <w:spacing w:after="0"/>
              <w:rPr>
                <w:rFonts w:cs="Arial"/>
                <w:b/>
                <w:sz w:val="24"/>
              </w:rPr>
            </w:pPr>
          </w:p>
        </w:tc>
      </w:tr>
      <w:tr w:rsidR="00467C0D" w:rsidRPr="00322DF0" w:rsidTr="007036F5">
        <w:tc>
          <w:tcPr>
            <w:tcW w:w="1343" w:type="pct"/>
            <w:gridSpan w:val="4"/>
            <w:tcBorders>
              <w:top w:val="single" w:sz="2" w:space="0" w:color="auto"/>
              <w:bottom w:val="single" w:sz="2" w:space="0" w:color="auto"/>
            </w:tcBorders>
            <w:shd w:val="clear" w:color="auto" w:fill="EDF7F9"/>
          </w:tcPr>
          <w:p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rsidR="00467C0D" w:rsidRPr="003930CF" w:rsidRDefault="00467C0D" w:rsidP="002E327F">
            <w:pPr>
              <w:spacing w:after="0"/>
              <w:ind w:left="720"/>
              <w:rPr>
                <w:rFonts w:cs="Arial"/>
                <w:b/>
                <w:sz w:val="24"/>
              </w:rPr>
            </w:pPr>
          </w:p>
        </w:tc>
        <w:tc>
          <w:tcPr>
            <w:tcW w:w="3657" w:type="pct"/>
            <w:gridSpan w:val="12"/>
            <w:tcBorders>
              <w:top w:val="single" w:sz="2" w:space="0" w:color="auto"/>
              <w:bottom w:val="single" w:sz="2" w:space="0" w:color="auto"/>
            </w:tcBorders>
          </w:tcPr>
          <w:p w:rsidR="00467C0D" w:rsidRPr="00D75E22" w:rsidRDefault="007B3E2E" w:rsidP="007B3E2E">
            <w:pPr>
              <w:pStyle w:val="NoSpacing"/>
              <w:rPr>
                <w:rFonts w:cs="Arial"/>
                <w:color w:val="385623"/>
              </w:rPr>
            </w:pPr>
            <w:r w:rsidRPr="007B3E2E">
              <w:rPr>
                <w:rFonts w:cs="Arial"/>
                <w:b/>
                <w:sz w:val="28"/>
                <w:szCs w:val="28"/>
              </w:rPr>
              <w:t>Management of Diabetes (over 16 years old) in the</w:t>
            </w:r>
            <w:r>
              <w:rPr>
                <w:rFonts w:cs="Arial"/>
                <w:b/>
                <w:sz w:val="28"/>
                <w:szCs w:val="28"/>
              </w:rPr>
              <w:t xml:space="preserve"> </w:t>
            </w:r>
            <w:r w:rsidRPr="007B3E2E">
              <w:rPr>
                <w:rFonts w:cs="Arial"/>
                <w:b/>
                <w:sz w:val="28"/>
                <w:szCs w:val="28"/>
              </w:rPr>
              <w:t>Perioperative Period in the Adult Hospital Setting</w:t>
            </w:r>
          </w:p>
        </w:tc>
      </w:tr>
      <w:tr w:rsidR="00467C0D" w:rsidRPr="003930CF" w:rsidTr="007036F5">
        <w:trPr>
          <w:trHeight w:val="523"/>
        </w:trPr>
        <w:tc>
          <w:tcPr>
            <w:tcW w:w="1343" w:type="pct"/>
            <w:gridSpan w:val="4"/>
            <w:tcBorders>
              <w:top w:val="single" w:sz="2" w:space="0" w:color="auto"/>
              <w:bottom w:val="single" w:sz="2" w:space="0" w:color="auto"/>
            </w:tcBorders>
            <w:shd w:val="clear" w:color="auto" w:fill="EDF7F9"/>
          </w:tcPr>
          <w:p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rsidR="00467C0D" w:rsidRPr="003930CF" w:rsidRDefault="00467C0D" w:rsidP="00AF089A">
            <w:pPr>
              <w:spacing w:after="0"/>
              <w:ind w:left="720"/>
              <w:rPr>
                <w:rFonts w:cs="Arial"/>
                <w:b/>
                <w:sz w:val="24"/>
              </w:rPr>
            </w:pPr>
            <w:r w:rsidRPr="00F155AF">
              <w:rPr>
                <w:rFonts w:cs="Arial"/>
                <w:b/>
                <w:color w:val="FF0000"/>
                <w:sz w:val="24"/>
              </w:rPr>
              <w:t xml:space="preserve"> </w:t>
            </w:r>
            <w:r w:rsidRPr="00F155AF">
              <w:rPr>
                <w:rFonts w:cs="Arial"/>
                <w:i/>
                <w:color w:val="FF0000"/>
                <w:sz w:val="24"/>
              </w:rPr>
              <w:t>(please underline)</w:t>
            </w:r>
            <w:r w:rsidRPr="003930CF">
              <w:rPr>
                <w:rFonts w:cs="Arial"/>
                <w:b/>
                <w:i/>
                <w:sz w:val="24"/>
              </w:rPr>
              <w:t xml:space="preserve">      </w:t>
            </w:r>
            <w:r w:rsidRPr="003930CF">
              <w:rPr>
                <w:rFonts w:cs="Arial"/>
                <w:b/>
                <w:sz w:val="24"/>
              </w:rPr>
              <w:t xml:space="preserve">                 </w:t>
            </w:r>
          </w:p>
        </w:tc>
        <w:tc>
          <w:tcPr>
            <w:tcW w:w="1986" w:type="pct"/>
            <w:gridSpan w:val="7"/>
            <w:tcBorders>
              <w:top w:val="single" w:sz="2" w:space="0" w:color="auto"/>
              <w:bottom w:val="single" w:sz="2" w:space="0" w:color="auto"/>
            </w:tcBorders>
            <w:shd w:val="clear" w:color="auto" w:fill="EDF7F9"/>
          </w:tcPr>
          <w:p w:rsidR="00467C0D" w:rsidRPr="003930CF" w:rsidRDefault="00467C0D" w:rsidP="00F155AF">
            <w:pPr>
              <w:spacing w:after="0"/>
              <w:rPr>
                <w:rFonts w:cs="Arial"/>
                <w:sz w:val="24"/>
              </w:rPr>
            </w:pPr>
            <w:r w:rsidRPr="003930CF">
              <w:rPr>
                <w:rFonts w:cs="Arial"/>
                <w:sz w:val="24"/>
              </w:rPr>
              <w:t>New</w:t>
            </w:r>
          </w:p>
        </w:tc>
        <w:tc>
          <w:tcPr>
            <w:tcW w:w="813" w:type="pct"/>
            <w:gridSpan w:val="2"/>
            <w:tcBorders>
              <w:top w:val="single" w:sz="2" w:space="0" w:color="auto"/>
              <w:bottom w:val="single" w:sz="2" w:space="0" w:color="auto"/>
            </w:tcBorders>
            <w:shd w:val="clear" w:color="auto" w:fill="EDF7F9"/>
          </w:tcPr>
          <w:p w:rsidR="00467C0D" w:rsidRPr="003930CF" w:rsidRDefault="00467C0D" w:rsidP="00F155AF">
            <w:pPr>
              <w:spacing w:after="0"/>
              <w:rPr>
                <w:rFonts w:cs="Arial"/>
                <w:sz w:val="24"/>
              </w:rPr>
            </w:pPr>
            <w:r w:rsidRPr="003930CF">
              <w:rPr>
                <w:rFonts w:cs="Arial"/>
                <w:sz w:val="24"/>
              </w:rPr>
              <w:t>Existing</w:t>
            </w:r>
          </w:p>
        </w:tc>
        <w:tc>
          <w:tcPr>
            <w:tcW w:w="858" w:type="pct"/>
            <w:gridSpan w:val="3"/>
            <w:tcBorders>
              <w:top w:val="single" w:sz="2" w:space="0" w:color="auto"/>
              <w:bottom w:val="single" w:sz="2" w:space="0" w:color="auto"/>
            </w:tcBorders>
            <w:shd w:val="clear" w:color="auto" w:fill="EDF7F9"/>
          </w:tcPr>
          <w:p w:rsidR="00467C0D" w:rsidRPr="00A13F2B" w:rsidRDefault="00467C0D" w:rsidP="00F155AF">
            <w:pPr>
              <w:spacing w:after="0"/>
              <w:rPr>
                <w:rFonts w:cs="Arial"/>
                <w:b/>
                <w:sz w:val="24"/>
                <w:u w:val="single"/>
              </w:rPr>
            </w:pPr>
            <w:r w:rsidRPr="00A13F2B">
              <w:rPr>
                <w:rFonts w:cs="Arial"/>
                <w:b/>
                <w:sz w:val="24"/>
                <w:u w:val="single"/>
              </w:rPr>
              <w:t>Revised</w:t>
            </w:r>
          </w:p>
        </w:tc>
      </w:tr>
      <w:tr w:rsidR="00467C0D" w:rsidRPr="003930CF" w:rsidTr="007036F5">
        <w:trPr>
          <w:trHeight w:val="1436"/>
        </w:trPr>
        <w:tc>
          <w:tcPr>
            <w:tcW w:w="1343" w:type="pct"/>
            <w:gridSpan w:val="4"/>
            <w:vMerge w:val="restart"/>
            <w:tcBorders>
              <w:top w:val="single" w:sz="2" w:space="0" w:color="auto"/>
            </w:tcBorders>
            <w:shd w:val="clear" w:color="auto" w:fill="EDF7F9"/>
          </w:tcPr>
          <w:p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rsidR="00467C0D" w:rsidRPr="003930CF" w:rsidRDefault="00467C0D" w:rsidP="00AF089A">
            <w:pPr>
              <w:spacing w:after="0"/>
              <w:ind w:left="720"/>
              <w:rPr>
                <w:rFonts w:cs="Arial"/>
                <w:b/>
                <w:sz w:val="24"/>
              </w:rPr>
            </w:pPr>
            <w:r w:rsidRPr="003930CF">
              <w:rPr>
                <w:rFonts w:cs="Arial"/>
                <w:b/>
                <w:sz w:val="24"/>
              </w:rPr>
              <w:t xml:space="preserve"> </w:t>
            </w:r>
          </w:p>
          <w:p w:rsidR="00467C0D" w:rsidRPr="00F155AF" w:rsidRDefault="00467C0D" w:rsidP="002E327F">
            <w:pPr>
              <w:spacing w:after="0"/>
              <w:ind w:left="720"/>
              <w:rPr>
                <w:rFonts w:cs="Arial"/>
                <w:i/>
                <w:color w:val="FF0000"/>
                <w:sz w:val="24"/>
              </w:rPr>
            </w:pPr>
            <w:r w:rsidRPr="00F155AF">
              <w:rPr>
                <w:rFonts w:cs="Arial"/>
                <w:i/>
                <w:color w:val="FF0000"/>
                <w:sz w:val="24"/>
              </w:rPr>
              <w:t>(please underline)</w:t>
            </w: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tc>
        <w:tc>
          <w:tcPr>
            <w:tcW w:w="903" w:type="pct"/>
            <w:gridSpan w:val="2"/>
            <w:tcBorders>
              <w:top w:val="single" w:sz="2" w:space="0" w:color="auto"/>
            </w:tcBorders>
          </w:tcPr>
          <w:p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rsidR="00467C0D" w:rsidRDefault="00467C0D" w:rsidP="002E327F">
            <w:pPr>
              <w:spacing w:after="0"/>
              <w:jc w:val="center"/>
              <w:rPr>
                <w:rFonts w:cs="Arial"/>
                <w:i/>
                <w:sz w:val="22"/>
                <w:szCs w:val="22"/>
              </w:rPr>
            </w:pPr>
          </w:p>
          <w:p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rsidR="00467C0D" w:rsidRPr="00F155AF"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rsidR="00F155AF" w:rsidRPr="00C3447B" w:rsidRDefault="00F155AF" w:rsidP="0097167B">
            <w:pPr>
              <w:numPr>
                <w:ilvl w:val="0"/>
                <w:numId w:val="11"/>
              </w:numPr>
              <w:spacing w:after="0"/>
              <w:rPr>
                <w:rFonts w:cs="Arial"/>
                <w:i/>
                <w:sz w:val="22"/>
                <w:szCs w:val="22"/>
              </w:rPr>
            </w:pPr>
            <w:r>
              <w:rPr>
                <w:rFonts w:cs="Arial"/>
                <w:sz w:val="22"/>
                <w:szCs w:val="22"/>
              </w:rPr>
              <w:t>Corporate Comms</w:t>
            </w:r>
          </w:p>
        </w:tc>
        <w:tc>
          <w:tcPr>
            <w:tcW w:w="452" w:type="pct"/>
            <w:gridSpan w:val="3"/>
            <w:tcBorders>
              <w:top w:val="single" w:sz="2" w:space="0" w:color="auto"/>
            </w:tcBorders>
          </w:tcPr>
          <w:p w:rsidR="00467C0D" w:rsidRDefault="00467C0D" w:rsidP="00467C0D">
            <w:pPr>
              <w:spacing w:after="0"/>
              <w:rPr>
                <w:rFonts w:cs="Arial"/>
                <w:sz w:val="22"/>
                <w:szCs w:val="22"/>
              </w:rPr>
            </w:pPr>
            <w:r w:rsidRPr="00604BB6">
              <w:rPr>
                <w:rFonts w:cs="Arial"/>
                <w:sz w:val="22"/>
                <w:szCs w:val="22"/>
              </w:rPr>
              <w:t>Nursing and User Experience</w:t>
            </w: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Pr="00604BB6" w:rsidRDefault="00F155AF" w:rsidP="00467C0D">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rsidR="00467C0D" w:rsidRPr="00A13F2B" w:rsidRDefault="00467C0D" w:rsidP="003D5312">
            <w:pPr>
              <w:spacing w:after="0" w:line="240" w:lineRule="auto"/>
              <w:rPr>
                <w:rFonts w:cs="Arial"/>
                <w:b/>
                <w:sz w:val="24"/>
                <w:u w:val="single"/>
              </w:rPr>
            </w:pPr>
            <w:r w:rsidRPr="00A13F2B">
              <w:rPr>
                <w:rFonts w:cs="Arial"/>
                <w:b/>
                <w:sz w:val="24"/>
                <w:u w:val="single"/>
              </w:rPr>
              <w:t>Unscheduled Care and Older People's Acute Services</w:t>
            </w:r>
          </w:p>
          <w:p w:rsidR="00467C0D" w:rsidRPr="00604BB6" w:rsidRDefault="00467C0D" w:rsidP="002E327F">
            <w:pPr>
              <w:spacing w:after="0"/>
              <w:jc w:val="center"/>
              <w:rPr>
                <w:rFonts w:cs="Arial"/>
                <w:sz w:val="22"/>
                <w:szCs w:val="22"/>
              </w:rPr>
            </w:pPr>
          </w:p>
        </w:tc>
        <w:tc>
          <w:tcPr>
            <w:tcW w:w="813" w:type="pct"/>
            <w:gridSpan w:val="2"/>
            <w:tcBorders>
              <w:top w:val="single" w:sz="2" w:space="0" w:color="auto"/>
            </w:tcBorders>
          </w:tcPr>
          <w:p w:rsidR="00467C0D" w:rsidRPr="00604BB6" w:rsidRDefault="00467C0D" w:rsidP="003D5312">
            <w:pPr>
              <w:spacing w:after="0" w:line="240" w:lineRule="auto"/>
            </w:pPr>
            <w:r w:rsidRPr="00604BB6">
              <w:rPr>
                <w:rFonts w:cs="Arial"/>
                <w:sz w:val="24"/>
              </w:rPr>
              <w:t>ACCTSS and Surgery</w:t>
            </w:r>
            <w:r w:rsidRPr="00604BB6">
              <w:t xml:space="preserve"> </w:t>
            </w:r>
          </w:p>
          <w:p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rsidR="00467C0D" w:rsidRPr="00604BB6" w:rsidRDefault="00467C0D" w:rsidP="002E327F">
            <w:pPr>
              <w:spacing w:after="0"/>
              <w:jc w:val="center"/>
              <w:rPr>
                <w:rFonts w:cs="Arial"/>
                <w:sz w:val="22"/>
                <w:szCs w:val="22"/>
              </w:rPr>
            </w:pPr>
          </w:p>
        </w:tc>
        <w:tc>
          <w:tcPr>
            <w:tcW w:w="858"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Trauma, Orthopaedics, Rehab Services, Maternity, ENT, Dental and Sexual Health</w:t>
            </w:r>
          </w:p>
          <w:p w:rsidR="00467C0D" w:rsidRPr="00604BB6" w:rsidRDefault="00467C0D" w:rsidP="002E327F">
            <w:pPr>
              <w:spacing w:after="0"/>
              <w:jc w:val="center"/>
              <w:rPr>
                <w:rFonts w:cs="Arial"/>
                <w:sz w:val="22"/>
                <w:szCs w:val="22"/>
              </w:rPr>
            </w:pPr>
          </w:p>
        </w:tc>
      </w:tr>
      <w:tr w:rsidR="00467C0D" w:rsidRPr="003930CF" w:rsidTr="007036F5">
        <w:trPr>
          <w:trHeight w:val="1436"/>
        </w:trPr>
        <w:tc>
          <w:tcPr>
            <w:tcW w:w="1343" w:type="pct"/>
            <w:gridSpan w:val="4"/>
            <w:vMerge/>
            <w:shd w:val="clear" w:color="auto" w:fill="EDF7F9"/>
          </w:tcPr>
          <w:p w:rsidR="00467C0D" w:rsidRPr="003930CF" w:rsidRDefault="00467C0D" w:rsidP="003D5312">
            <w:pPr>
              <w:spacing w:after="0"/>
              <w:rPr>
                <w:rFonts w:cs="Arial"/>
                <w:b/>
                <w:sz w:val="24"/>
              </w:rPr>
            </w:pPr>
          </w:p>
        </w:tc>
        <w:tc>
          <w:tcPr>
            <w:tcW w:w="903"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Mental Health and Intellectual Disability</w:t>
            </w:r>
          </w:p>
          <w:p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Cancer and Specialist Services</w:t>
            </w:r>
          </w:p>
          <w:p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Children's Community Services and Social Work</w:t>
            </w:r>
          </w:p>
        </w:tc>
        <w:tc>
          <w:tcPr>
            <w:tcW w:w="813" w:type="pct"/>
            <w:gridSpan w:val="2"/>
            <w:tcBorders>
              <w:top w:val="single" w:sz="2" w:space="0" w:color="auto"/>
            </w:tcBorders>
          </w:tcPr>
          <w:p w:rsidR="00467C0D" w:rsidRPr="00604BB6" w:rsidRDefault="00467C0D" w:rsidP="00467C0D">
            <w:pPr>
              <w:spacing w:after="0" w:line="240" w:lineRule="auto"/>
              <w:rPr>
                <w:rFonts w:cs="Arial"/>
                <w:sz w:val="24"/>
              </w:rPr>
            </w:pPr>
            <w:r w:rsidRPr="00604BB6">
              <w:rPr>
                <w:rFonts w:cs="Arial"/>
                <w:sz w:val="24"/>
              </w:rPr>
              <w:t>Child Health &amp; NISTAR, Imaging, Medical Physics and Outpatients  and Medical Illustration</w:t>
            </w:r>
          </w:p>
        </w:tc>
        <w:tc>
          <w:tcPr>
            <w:tcW w:w="858"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rsidTr="007036F5">
        <w:trPr>
          <w:trHeight w:val="807"/>
        </w:trPr>
        <w:tc>
          <w:tcPr>
            <w:tcW w:w="1343" w:type="pct"/>
            <w:gridSpan w:val="4"/>
            <w:tcBorders>
              <w:top w:val="single" w:sz="2" w:space="0" w:color="auto"/>
              <w:bottom w:val="single" w:sz="2" w:space="0" w:color="auto"/>
            </w:tcBorders>
            <w:shd w:val="clear" w:color="auto" w:fill="EDF7F9"/>
          </w:tcPr>
          <w:p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7" w:type="pct"/>
            <w:gridSpan w:val="12"/>
            <w:tcBorders>
              <w:top w:val="single" w:sz="2" w:space="0" w:color="auto"/>
              <w:bottom w:val="single" w:sz="2" w:space="0" w:color="auto"/>
            </w:tcBorders>
          </w:tcPr>
          <w:p w:rsidR="00A13F2B" w:rsidRPr="003D1106" w:rsidRDefault="00A13F2B" w:rsidP="00A13F2B">
            <w:pPr>
              <w:pStyle w:val="NoSpacing"/>
              <w:rPr>
                <w:rFonts w:eastAsia="Calibri" w:cs="Arial"/>
                <w:szCs w:val="24"/>
              </w:rPr>
            </w:pPr>
            <w:r w:rsidRPr="00A13F2B">
              <w:rPr>
                <w:rFonts w:cs="Arial"/>
                <w:b/>
              </w:rPr>
              <w:t>Background:</w:t>
            </w:r>
            <w:r>
              <w:rPr>
                <w:rFonts w:cs="Arial"/>
              </w:rPr>
              <w:t xml:space="preserve"> </w:t>
            </w:r>
            <w:r w:rsidRPr="003D1106">
              <w:rPr>
                <w:rFonts w:eastAsia="Calibri" w:cs="Arial"/>
                <w:szCs w:val="24"/>
              </w:rPr>
              <w:t>This is a regional guideline developed by the inpatient group of the Diabetes Network Northern Ireland.</w:t>
            </w:r>
            <w:r>
              <w:rPr>
                <w:rFonts w:eastAsia="Calibri" w:cs="Arial"/>
                <w:szCs w:val="24"/>
              </w:rPr>
              <w:t xml:space="preserve"> </w:t>
            </w:r>
            <w:r w:rsidRPr="003D1106">
              <w:rPr>
                <w:rFonts w:eastAsia="Calibri" w:cs="Arial"/>
                <w:szCs w:val="24"/>
              </w:rPr>
              <w:t>It is based on national guidelines in the form of the Joint British Diabetes Society and CPOC Peri-operative guidelines.</w:t>
            </w:r>
            <w:r>
              <w:rPr>
                <w:rFonts w:eastAsia="Calibri" w:cs="Arial"/>
                <w:szCs w:val="24"/>
              </w:rPr>
              <w:t xml:space="preserve"> </w:t>
            </w:r>
            <w:r w:rsidRPr="003D1106">
              <w:rPr>
                <w:rFonts w:eastAsia="Calibri" w:cs="Arial"/>
                <w:szCs w:val="24"/>
              </w:rPr>
              <w:t>A regional guideline was developed and agreed for use across northern Ireland to standardised practice across trusts in Northern Ireland.</w:t>
            </w:r>
            <w:r>
              <w:rPr>
                <w:rFonts w:eastAsia="Calibri" w:cs="Arial"/>
                <w:szCs w:val="24"/>
              </w:rPr>
              <w:t xml:space="preserve"> </w:t>
            </w:r>
            <w:r w:rsidRPr="003D1106">
              <w:rPr>
                <w:rFonts w:eastAsia="Calibri" w:cs="Arial"/>
                <w:szCs w:val="24"/>
              </w:rPr>
              <w:t xml:space="preserve">The aim is to safely manage diabetic patients (diet, tablet or insulin treated) on the day before surgery, day of surgery and post-surgery. </w:t>
            </w:r>
          </w:p>
          <w:p w:rsidR="00A13F2B" w:rsidRPr="003D1106" w:rsidRDefault="00A13F2B" w:rsidP="00A13F2B">
            <w:pPr>
              <w:pStyle w:val="NoSpacing"/>
              <w:rPr>
                <w:rFonts w:eastAsia="Calibri" w:cs="Arial"/>
                <w:szCs w:val="24"/>
              </w:rPr>
            </w:pPr>
          </w:p>
          <w:p w:rsidR="00A13F2B" w:rsidRDefault="00A13F2B" w:rsidP="00F155AF">
            <w:pPr>
              <w:spacing w:after="0"/>
              <w:rPr>
                <w:rFonts w:cs="Arial"/>
                <w:sz w:val="24"/>
              </w:rPr>
            </w:pPr>
          </w:p>
          <w:p w:rsidR="00F155AF" w:rsidRPr="007B3E2E" w:rsidRDefault="00A13F2B" w:rsidP="00F155AF">
            <w:pPr>
              <w:spacing w:after="0"/>
              <w:rPr>
                <w:rFonts w:cs="Arial"/>
                <w:sz w:val="24"/>
              </w:rPr>
            </w:pPr>
            <w:r w:rsidRPr="00A13F2B">
              <w:rPr>
                <w:rFonts w:cs="Arial"/>
                <w:b/>
                <w:sz w:val="24"/>
              </w:rPr>
              <w:lastRenderedPageBreak/>
              <w:t>Objectives:</w:t>
            </w:r>
            <w:r>
              <w:rPr>
                <w:rFonts w:cs="Arial"/>
                <w:sz w:val="24"/>
              </w:rPr>
              <w:t xml:space="preserve"> </w:t>
            </w:r>
            <w:r w:rsidR="007B3E2E" w:rsidRPr="007B3E2E">
              <w:rPr>
                <w:rFonts w:cs="Arial"/>
                <w:sz w:val="24"/>
              </w:rPr>
              <w:t>The aims and objectives of this policy is give advice on how to safely manage diabetes in people &gt;16yrs old in the perioperative period</w:t>
            </w:r>
          </w:p>
          <w:p w:rsidR="00F155AF" w:rsidRPr="007B3E2E" w:rsidRDefault="007B3E2E" w:rsidP="00F155AF">
            <w:pPr>
              <w:spacing w:after="0"/>
              <w:rPr>
                <w:rFonts w:cs="Arial"/>
                <w:sz w:val="24"/>
              </w:rPr>
            </w:pPr>
            <w:r w:rsidRPr="007B3E2E">
              <w:rPr>
                <w:rFonts w:cs="Arial"/>
                <w:sz w:val="24"/>
              </w:rPr>
              <w:t>The policy is similar to the previous policy but provides additional more detailed information and advice on how to manage existing diabetes treatments.  There is also a section giving advice on managing diabetes when going for colonoscopy and taking bowel prep.</w:t>
            </w:r>
            <w:r w:rsidR="00F155AF" w:rsidRPr="007B3E2E">
              <w:rPr>
                <w:rFonts w:cs="Arial"/>
                <w:sz w:val="24"/>
              </w:rPr>
              <w:t xml:space="preserve">                                          </w:t>
            </w:r>
          </w:p>
          <w:p w:rsidR="00467C0D" w:rsidRDefault="007B3E2E" w:rsidP="00231590">
            <w:pPr>
              <w:spacing w:after="0" w:line="240" w:lineRule="auto"/>
              <w:rPr>
                <w:rFonts w:cs="Arial"/>
                <w:sz w:val="24"/>
              </w:rPr>
            </w:pPr>
            <w:r w:rsidRPr="007B3E2E">
              <w:rPr>
                <w:rFonts w:cs="Arial"/>
                <w:sz w:val="24"/>
              </w:rPr>
              <w:t>The policy will be uploaded onto the Loop and it is already written into Encompass</w:t>
            </w:r>
            <w:r w:rsidR="00F155AF" w:rsidRPr="007B3E2E">
              <w:rPr>
                <w:rFonts w:cs="Arial"/>
                <w:sz w:val="24"/>
              </w:rPr>
              <w:t xml:space="preserve">                                                                                                                </w:t>
            </w:r>
            <w:r w:rsidRPr="007B3E2E">
              <w:rPr>
                <w:rFonts w:cs="Arial"/>
                <w:sz w:val="24"/>
              </w:rPr>
              <w:t>The policy will be there for reference for staff looking for advice on management of diabetes in the perioperative period</w:t>
            </w:r>
            <w:r w:rsidR="00A13F2B">
              <w:rPr>
                <w:rFonts w:cs="Arial"/>
                <w:sz w:val="24"/>
              </w:rPr>
              <w:t>.</w:t>
            </w:r>
          </w:p>
          <w:p w:rsidR="00A13F2B" w:rsidRDefault="00A13F2B" w:rsidP="00231590">
            <w:pPr>
              <w:spacing w:after="0" w:line="240" w:lineRule="auto"/>
              <w:rPr>
                <w:rFonts w:cs="Arial"/>
                <w:sz w:val="24"/>
              </w:rPr>
            </w:pPr>
          </w:p>
          <w:p w:rsidR="00A13F2B" w:rsidRPr="00A13F2B" w:rsidRDefault="00A13F2B" w:rsidP="00A13F2B">
            <w:pPr>
              <w:pStyle w:val="NoSpacing"/>
              <w:rPr>
                <w:rFonts w:eastAsia="Calibri" w:cs="Arial"/>
                <w:b/>
                <w:szCs w:val="24"/>
              </w:rPr>
            </w:pPr>
            <w:r w:rsidRPr="00A13F2B">
              <w:rPr>
                <w:rFonts w:eastAsia="Calibri" w:cs="Arial"/>
                <w:b/>
                <w:szCs w:val="24"/>
              </w:rPr>
              <w:t>SCOPE OF THE POLICY</w:t>
            </w:r>
            <w:r>
              <w:rPr>
                <w:rFonts w:eastAsia="Calibri" w:cs="Arial"/>
                <w:b/>
                <w:szCs w:val="24"/>
              </w:rPr>
              <w:t>:</w:t>
            </w:r>
          </w:p>
          <w:p w:rsidR="00A13F2B" w:rsidRPr="00A13F2B" w:rsidRDefault="00A13F2B" w:rsidP="00A13F2B">
            <w:pPr>
              <w:pStyle w:val="NoSpacing"/>
              <w:rPr>
                <w:rFonts w:eastAsia="Calibri" w:cs="Arial"/>
                <w:szCs w:val="24"/>
              </w:rPr>
            </w:pPr>
          </w:p>
          <w:p w:rsidR="00A13F2B" w:rsidRDefault="00A13F2B" w:rsidP="00A13F2B">
            <w:pPr>
              <w:pStyle w:val="NoSpacing"/>
              <w:rPr>
                <w:rFonts w:eastAsia="Calibri" w:cs="Arial"/>
                <w:szCs w:val="24"/>
              </w:rPr>
            </w:pPr>
            <w:r w:rsidRPr="003D1106">
              <w:rPr>
                <w:rFonts w:eastAsia="Calibri" w:cs="Arial"/>
                <w:szCs w:val="24"/>
              </w:rPr>
              <w:t>The protocol applies to all nursing and medical staff managing all diabetic patients (diet, tablet or insulin treated) on the day before surgery, day of surgery and post-surgery.</w:t>
            </w:r>
          </w:p>
          <w:p w:rsidR="00A13F2B" w:rsidRDefault="00A13F2B" w:rsidP="00A13F2B">
            <w:pPr>
              <w:pStyle w:val="NoSpacing"/>
              <w:rPr>
                <w:rFonts w:eastAsia="Calibri" w:cs="Arial"/>
                <w:szCs w:val="24"/>
              </w:rPr>
            </w:pPr>
          </w:p>
          <w:p w:rsidR="00A13F2B" w:rsidRPr="00A13F2B" w:rsidRDefault="00A13F2B" w:rsidP="00A13F2B">
            <w:pPr>
              <w:rPr>
                <w:rFonts w:cs="Arial"/>
                <w:b/>
                <w:sz w:val="24"/>
              </w:rPr>
            </w:pPr>
            <w:r w:rsidRPr="00A13F2B">
              <w:rPr>
                <w:rFonts w:cs="Arial"/>
                <w:b/>
                <w:sz w:val="24"/>
              </w:rPr>
              <w:t>Dissemination:</w:t>
            </w:r>
          </w:p>
          <w:p w:rsidR="00467C0D" w:rsidRPr="00A13F2B" w:rsidRDefault="00A13F2B" w:rsidP="00A13F2B">
            <w:pPr>
              <w:rPr>
                <w:rFonts w:cs="Arial"/>
                <w:sz w:val="24"/>
              </w:rPr>
            </w:pPr>
            <w:r w:rsidRPr="00A13F2B">
              <w:rPr>
                <w:rFonts w:cs="Arial"/>
                <w:sz w:val="24"/>
              </w:rPr>
              <w:t xml:space="preserve">All medical and nursing staff involved in the management of patients before, during and after any surgical procedures, both day-case and in-patient, emergency and elective. </w:t>
            </w:r>
          </w:p>
        </w:tc>
      </w:tr>
      <w:tr w:rsidR="00467C0D" w:rsidRPr="00322DF0" w:rsidTr="007036F5">
        <w:tblPrEx>
          <w:tblLook w:val="04A0" w:firstRow="1" w:lastRow="0" w:firstColumn="1" w:lastColumn="0" w:noHBand="0" w:noVBand="1"/>
        </w:tblPrEx>
        <w:tc>
          <w:tcPr>
            <w:tcW w:w="1343" w:type="pct"/>
            <w:gridSpan w:val="4"/>
            <w:tcBorders>
              <w:top w:val="single" w:sz="2" w:space="0" w:color="auto"/>
              <w:bottom w:val="single" w:sz="2" w:space="0" w:color="auto"/>
            </w:tcBorders>
            <w:shd w:val="clear" w:color="auto" w:fill="EDF7F9"/>
          </w:tcPr>
          <w:p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rsidR="00467C0D" w:rsidRPr="003930CF" w:rsidRDefault="00467C0D" w:rsidP="002E327F">
            <w:pPr>
              <w:spacing w:after="0"/>
              <w:ind w:left="720"/>
              <w:rPr>
                <w:rFonts w:cs="Arial"/>
                <w:sz w:val="24"/>
              </w:rPr>
            </w:pPr>
            <w:r w:rsidRPr="003930CF">
              <w:rPr>
                <w:rFonts w:cs="Arial"/>
                <w:b/>
                <w:sz w:val="24"/>
              </w:rPr>
              <w:t xml:space="preserve"> </w:t>
            </w:r>
          </w:p>
        </w:tc>
        <w:tc>
          <w:tcPr>
            <w:tcW w:w="3657" w:type="pct"/>
            <w:gridSpan w:val="12"/>
            <w:tcBorders>
              <w:top w:val="single" w:sz="2" w:space="0" w:color="auto"/>
              <w:bottom w:val="single" w:sz="2" w:space="0" w:color="auto"/>
            </w:tcBorders>
            <w:shd w:val="clear" w:color="auto" w:fill="auto"/>
          </w:tcPr>
          <w:p w:rsidR="00A13F2B" w:rsidRPr="00A13F2B" w:rsidRDefault="00A13F2B" w:rsidP="00A13F2B">
            <w:pPr>
              <w:rPr>
                <w:rFonts w:cs="Arial"/>
                <w:sz w:val="24"/>
              </w:rPr>
            </w:pPr>
            <w:r w:rsidRPr="00A13F2B">
              <w:rPr>
                <w:rFonts w:cs="Arial"/>
                <w:sz w:val="24"/>
              </w:rPr>
              <w:t>Director of Unscheduled Care</w:t>
            </w:r>
          </w:p>
          <w:p w:rsidR="00467C0D" w:rsidRPr="0055192E" w:rsidRDefault="0055192E" w:rsidP="00F155AF">
            <w:pPr>
              <w:spacing w:after="0" w:line="240" w:lineRule="auto"/>
              <w:rPr>
                <w:rFonts w:cs="Arial"/>
                <w:sz w:val="24"/>
              </w:rPr>
            </w:pPr>
            <w:r w:rsidRPr="0055192E">
              <w:rPr>
                <w:rFonts w:cs="Arial"/>
                <w:sz w:val="24"/>
              </w:rPr>
              <w:t>This is a regional policy from the Northern Ireland Diabetes Network</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rsidR="00467C0D" w:rsidRPr="003930CF" w:rsidRDefault="00467C0D" w:rsidP="00604BB6">
            <w:pPr>
              <w:spacing w:after="0"/>
              <w:ind w:left="720"/>
              <w:rPr>
                <w:rFonts w:cs="Arial"/>
                <w:b/>
                <w:sz w:val="24"/>
              </w:rPr>
            </w:pPr>
          </w:p>
        </w:tc>
        <w:tc>
          <w:tcPr>
            <w:tcW w:w="3657" w:type="pct"/>
            <w:gridSpan w:val="12"/>
            <w:tcBorders>
              <w:top w:val="single" w:sz="2" w:space="0" w:color="auto"/>
            </w:tcBorders>
            <w:shd w:val="clear" w:color="auto" w:fill="auto"/>
          </w:tcPr>
          <w:p w:rsidR="00A13F2B" w:rsidRPr="003D1106" w:rsidRDefault="00A13F2B" w:rsidP="00A13F2B">
            <w:pPr>
              <w:ind w:left="720"/>
              <w:rPr>
                <w:rFonts w:cs="Arial"/>
              </w:rPr>
            </w:pPr>
          </w:p>
          <w:p w:rsidR="00467C0D" w:rsidRPr="0055192E" w:rsidRDefault="00A13F2B" w:rsidP="00F155AF">
            <w:pPr>
              <w:spacing w:after="0"/>
              <w:rPr>
                <w:rFonts w:cs="Arial"/>
                <w:sz w:val="24"/>
              </w:rPr>
            </w:pPr>
            <w:r>
              <w:rPr>
                <w:rFonts w:cs="Arial"/>
                <w:sz w:val="24"/>
              </w:rPr>
              <w:t>T</w:t>
            </w:r>
            <w:r w:rsidR="0055192E" w:rsidRPr="0055192E">
              <w:rPr>
                <w:rFonts w:cs="Arial"/>
                <w:sz w:val="24"/>
              </w:rPr>
              <w:t>he main stakeholders include service users and hospital staff</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7" w:type="pct"/>
            <w:gridSpan w:val="12"/>
            <w:tcBorders>
              <w:top w:val="single" w:sz="2" w:space="0" w:color="auto"/>
            </w:tcBorders>
            <w:shd w:val="clear" w:color="auto" w:fill="auto"/>
          </w:tcPr>
          <w:p w:rsidR="00A13F2B" w:rsidRDefault="00A13F2B" w:rsidP="00A13F2B">
            <w:pPr>
              <w:textAlignment w:val="baseline"/>
              <w:rPr>
                <w:rFonts w:cs="Arial"/>
                <w:sz w:val="24"/>
                <w:lang w:eastAsia="en-GB"/>
              </w:rPr>
            </w:pPr>
            <w:r w:rsidRPr="00A13F2B">
              <w:rPr>
                <w:rFonts w:cs="Arial"/>
                <w:b/>
                <w:bCs/>
                <w:sz w:val="24"/>
                <w:lang w:eastAsia="en-GB"/>
              </w:rPr>
              <w:t>CONSULTATION PROCESS</w:t>
            </w:r>
            <w:r>
              <w:rPr>
                <w:rFonts w:cs="Arial"/>
                <w:b/>
                <w:bCs/>
                <w:sz w:val="24"/>
                <w:lang w:eastAsia="en-GB"/>
              </w:rPr>
              <w:t>:</w:t>
            </w:r>
            <w:r w:rsidRPr="00A13F2B">
              <w:rPr>
                <w:rFonts w:cs="Arial"/>
                <w:sz w:val="24"/>
                <w:lang w:eastAsia="en-GB"/>
              </w:rPr>
              <w:t> </w:t>
            </w:r>
          </w:p>
          <w:p w:rsidR="00A13F2B" w:rsidRPr="00A13F2B" w:rsidRDefault="00A13F2B" w:rsidP="00A13F2B">
            <w:pPr>
              <w:textAlignment w:val="baseline"/>
              <w:rPr>
                <w:rFonts w:cs="Arial"/>
                <w:sz w:val="24"/>
                <w:lang w:eastAsia="en-GB"/>
              </w:rPr>
            </w:pPr>
            <w:r w:rsidRPr="00A13F2B">
              <w:rPr>
                <w:rFonts w:cs="Arial"/>
                <w:sz w:val="24"/>
              </w:rPr>
              <w:t>This is based on the Centre for Perioperative Care guideline which has approval from Royal College of Anaesthetists, Joint British Diabetes Society, Royal College of Nursing and UK Clinical Pharmacy Association. The regional guideline was approved by the Diabetology Clinical Advisory Group of the Diabetes Network Northern Ireland.</w:t>
            </w:r>
          </w:p>
          <w:p w:rsidR="00467C0D" w:rsidRPr="00322DF0" w:rsidRDefault="0055192E" w:rsidP="002E327F">
            <w:pPr>
              <w:spacing w:after="0"/>
              <w:rPr>
                <w:rFonts w:cs="Arial"/>
                <w:sz w:val="24"/>
              </w:rPr>
            </w:pPr>
            <w:r>
              <w:rPr>
                <w:rFonts w:cs="Arial"/>
                <w:sz w:val="24"/>
              </w:rPr>
              <w:t>The policy was developed as part of the Diabetes Network with representation from all diabetes professional groups and all trusts and with involvement of service users and Diabetes UK</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AF089A" w:rsidRDefault="00467C0D" w:rsidP="0097167B">
            <w:pPr>
              <w:numPr>
                <w:ilvl w:val="1"/>
                <w:numId w:val="2"/>
              </w:numPr>
              <w:spacing w:after="0"/>
              <w:rPr>
                <w:rFonts w:cs="Arial"/>
                <w:sz w:val="24"/>
              </w:rPr>
            </w:pPr>
            <w:r w:rsidRPr="003930CF">
              <w:rPr>
                <w:rFonts w:cs="Arial"/>
                <w:b/>
                <w:sz w:val="24"/>
              </w:rPr>
              <w:lastRenderedPageBreak/>
              <w:t xml:space="preserve">Other policies/strategies </w:t>
            </w:r>
            <w:r w:rsidRPr="00AF089A">
              <w:rPr>
                <w:rFonts w:cs="Arial"/>
                <w:sz w:val="24"/>
              </w:rPr>
              <w:t>with a     bearing on this policy/proposal</w:t>
            </w:r>
          </w:p>
          <w:p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rsidR="00467C0D" w:rsidRDefault="0055192E" w:rsidP="002E327F">
            <w:pPr>
              <w:spacing w:after="0"/>
              <w:rPr>
                <w:rFonts w:cs="Arial"/>
                <w:sz w:val="24"/>
              </w:rPr>
            </w:pPr>
            <w:r w:rsidRPr="0055192E">
              <w:rPr>
                <w:rFonts w:cs="Arial"/>
                <w:sz w:val="24"/>
              </w:rPr>
              <w:t>This is a regional policy</w:t>
            </w:r>
          </w:p>
          <w:p w:rsidR="00A13F2B" w:rsidRDefault="00A13F2B" w:rsidP="002E327F">
            <w:pPr>
              <w:spacing w:after="0"/>
              <w:rPr>
                <w:rFonts w:cs="Arial"/>
                <w:sz w:val="24"/>
              </w:rPr>
            </w:pPr>
          </w:p>
          <w:p w:rsidR="00A13F2B" w:rsidRPr="00A13F2B" w:rsidRDefault="00A13F2B" w:rsidP="00A13F2B">
            <w:pPr>
              <w:pStyle w:val="NoSpacing"/>
              <w:rPr>
                <w:rFonts w:eastAsia="Calibri" w:cs="Arial"/>
                <w:b/>
                <w:szCs w:val="24"/>
              </w:rPr>
            </w:pPr>
            <w:r w:rsidRPr="00A13F2B">
              <w:rPr>
                <w:rFonts w:eastAsia="Calibri" w:cs="Arial"/>
                <w:b/>
                <w:szCs w:val="24"/>
              </w:rPr>
              <w:t>EVIDENCE BASE/REFERENCES:</w:t>
            </w:r>
          </w:p>
          <w:p w:rsidR="00A13F2B" w:rsidRPr="003D1106" w:rsidRDefault="00A13F2B" w:rsidP="00A13F2B">
            <w:pPr>
              <w:pStyle w:val="NoSpacing"/>
              <w:rPr>
                <w:rFonts w:eastAsia="Calibri" w:cs="Arial"/>
                <w:szCs w:val="24"/>
                <w:u w:val="single"/>
              </w:rPr>
            </w:pPr>
          </w:p>
          <w:p w:rsidR="00A13F2B" w:rsidRPr="00A13F2B" w:rsidRDefault="00A13F2B" w:rsidP="00A13F2B">
            <w:pPr>
              <w:rPr>
                <w:rFonts w:eastAsia="Calibri" w:cs="Arial"/>
                <w:sz w:val="24"/>
              </w:rPr>
            </w:pPr>
            <w:r w:rsidRPr="00A13F2B">
              <w:rPr>
                <w:rFonts w:eastAsia="Calibri" w:cs="Arial"/>
                <w:sz w:val="24"/>
              </w:rPr>
              <w:t xml:space="preserve">ABCD DTN-UK, (2018). Guidelines for managing continuous subcutaneous insulin infusion (CSII, or ‘insulin pump’) therapy in hospitalised patients. [Online] Available at: https://abcd.care/joint-diabetes-scieties-jbds-inpatient-care-group [Accessed 16 May 2022]. </w:t>
            </w:r>
          </w:p>
          <w:p w:rsidR="00A13F2B" w:rsidRPr="00A13F2B" w:rsidRDefault="00A13F2B" w:rsidP="00A13F2B">
            <w:pPr>
              <w:rPr>
                <w:rFonts w:eastAsia="Calibri" w:cs="Arial"/>
                <w:sz w:val="24"/>
              </w:rPr>
            </w:pPr>
            <w:r w:rsidRPr="00A13F2B">
              <w:rPr>
                <w:rFonts w:eastAsia="Calibri" w:cs="Arial"/>
                <w:sz w:val="24"/>
              </w:rPr>
              <w:t xml:space="preserve">CPOC, (2021) Centre for Perioperative Care. Guideline for perioperative care for people with diabetes mellitus undergoing elective and emergency surgery. [Online] Available at https://cpoc.org.uk/sites/cpoc/files/documents/2021-03/CPOC-Diabetes-Guideline2021_0.pdf [Accessed 16 May 2022]. </w:t>
            </w:r>
          </w:p>
          <w:p w:rsidR="00A13F2B" w:rsidRPr="00A13F2B" w:rsidRDefault="00A13F2B" w:rsidP="00A13F2B">
            <w:pPr>
              <w:rPr>
                <w:rFonts w:eastAsia="Calibri" w:cs="Arial"/>
                <w:sz w:val="24"/>
              </w:rPr>
            </w:pPr>
            <w:r w:rsidRPr="00A13F2B">
              <w:rPr>
                <w:rFonts w:eastAsia="Calibri" w:cs="Arial"/>
                <w:sz w:val="24"/>
              </w:rPr>
              <w:t xml:space="preserve">Grant, B. and Chowdhury, T.A. (2022) New Guidance on the perioperative management of diabetes. Clinical Medicine: Vol: 22, No 1: 41-44. </w:t>
            </w:r>
          </w:p>
          <w:p w:rsidR="00A13F2B" w:rsidRPr="00A13F2B" w:rsidRDefault="00A13F2B" w:rsidP="00A13F2B">
            <w:pPr>
              <w:rPr>
                <w:rFonts w:eastAsia="Calibri" w:cs="Arial"/>
                <w:sz w:val="24"/>
              </w:rPr>
            </w:pPr>
            <w:r w:rsidRPr="00A13F2B">
              <w:rPr>
                <w:rFonts w:eastAsia="Calibri" w:cs="Arial"/>
                <w:sz w:val="24"/>
              </w:rPr>
              <w:t xml:space="preserve">JBDS-IP, (2016) ‘Management of adults with diabetes undergoing surgery and elective procedures’ </w:t>
            </w:r>
          </w:p>
          <w:p w:rsidR="00A13F2B" w:rsidRPr="00A13F2B" w:rsidRDefault="00A13F2B" w:rsidP="00A13F2B">
            <w:pPr>
              <w:rPr>
                <w:rFonts w:eastAsia="Calibri" w:cs="Arial"/>
                <w:sz w:val="24"/>
              </w:rPr>
            </w:pPr>
            <w:r w:rsidRPr="00A13F2B">
              <w:rPr>
                <w:rFonts w:eastAsia="Calibri" w:cs="Arial"/>
                <w:sz w:val="24"/>
              </w:rPr>
              <w:t xml:space="preserve">NCEPOD (2018) Perioperative diabetes: Highs and lows. [Online] Available at: https://www.ncepod.org.uk/2018pd.html [Accessed 16 May 2022]. </w:t>
            </w:r>
          </w:p>
          <w:p w:rsidR="00A13F2B" w:rsidRPr="00A13F2B" w:rsidRDefault="00A13F2B" w:rsidP="00A13F2B">
            <w:pPr>
              <w:textAlignment w:val="baseline"/>
              <w:rPr>
                <w:rFonts w:cs="Arial"/>
                <w:color w:val="000000" w:themeColor="text1"/>
                <w:sz w:val="24"/>
                <w:lang w:eastAsia="en-GB"/>
              </w:rPr>
            </w:pPr>
            <w:r w:rsidRPr="00A13F2B">
              <w:rPr>
                <w:rFonts w:eastAsia="Calibri" w:cs="Arial"/>
                <w:sz w:val="24"/>
              </w:rPr>
              <w:t>Partridge, H. Perkins, B. Mathieu, S. Nicholls, A. Adeniji, K. (2015) Clinical recommendations in the management of the patient with Type 1 diabetes on insulin pump therapy in the perioperative period: a primer for the anaesthetist. British Journal of Anaesthesia: 116: 18-26.</w:t>
            </w:r>
            <w:r w:rsidRPr="00A13F2B">
              <w:rPr>
                <w:rFonts w:cs="Arial"/>
                <w:color w:val="000000" w:themeColor="text1"/>
                <w:sz w:val="24"/>
                <w:lang w:eastAsia="en-GB"/>
              </w:rPr>
              <w:t>)</w:t>
            </w:r>
          </w:p>
          <w:p w:rsidR="00A13F2B" w:rsidRPr="00A13F2B" w:rsidRDefault="00A13F2B" w:rsidP="00A13F2B">
            <w:pPr>
              <w:textAlignment w:val="baseline"/>
              <w:rPr>
                <w:rFonts w:cs="Arial"/>
                <w:lang w:eastAsia="en-GB"/>
              </w:rPr>
            </w:pP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AF089A" w:rsidRDefault="00467C0D" w:rsidP="0097167B">
            <w:pPr>
              <w:numPr>
                <w:ilvl w:val="1"/>
                <w:numId w:val="8"/>
              </w:numPr>
              <w:spacing w:after="0"/>
              <w:rPr>
                <w:rFonts w:cs="Arial"/>
                <w:sz w:val="24"/>
              </w:rPr>
            </w:pPr>
            <w:r w:rsidRPr="00AF089A">
              <w:rPr>
                <w:rFonts w:cs="Arial"/>
                <w:sz w:val="24"/>
              </w:rPr>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rsidR="00467C0D" w:rsidRPr="00A13F2B" w:rsidRDefault="00A13F2B" w:rsidP="0055192E">
            <w:pPr>
              <w:spacing w:after="0"/>
              <w:rPr>
                <w:rFonts w:cs="Arial"/>
                <w:color w:val="000000"/>
                <w:sz w:val="24"/>
              </w:rPr>
            </w:pPr>
            <w:r>
              <w:rPr>
                <w:rFonts w:cs="Arial"/>
                <w:color w:val="000000"/>
                <w:sz w:val="24"/>
              </w:rPr>
              <w:t>Belfast Trust is committed to the full implementation of this policy and through regular monitoring it is anticipated that the aims and objectives of the policy will be fully realised and any factors that could detract from those aims and objectives will be minimised/avoided.</w:t>
            </w:r>
          </w:p>
        </w:tc>
      </w:tr>
      <w:tr w:rsidR="00D75E22" w:rsidRPr="003930CF" w:rsidTr="007036F5">
        <w:tblPrEx>
          <w:tblLook w:val="04A0" w:firstRow="1" w:lastRow="0" w:firstColumn="1" w:lastColumn="0" w:noHBand="0" w:noVBand="1"/>
        </w:tblPrEx>
        <w:trPr>
          <w:trHeight w:val="409"/>
        </w:trPr>
        <w:tc>
          <w:tcPr>
            <w:tcW w:w="5000" w:type="pct"/>
            <w:gridSpan w:val="16"/>
            <w:shd w:val="clear" w:color="auto" w:fill="BDD6EE"/>
          </w:tcPr>
          <w:p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rsidR="00D75E22" w:rsidRPr="003930CF" w:rsidRDefault="00D75E22" w:rsidP="002E327F">
            <w:pPr>
              <w:spacing w:after="0" w:line="240" w:lineRule="auto"/>
              <w:rPr>
                <w:rFonts w:cs="Arial"/>
                <w:b/>
                <w:sz w:val="24"/>
              </w:rPr>
            </w:pPr>
          </w:p>
          <w:p w:rsidR="00D75E22" w:rsidRPr="003930CF" w:rsidRDefault="00D75E22" w:rsidP="0097167B">
            <w:pPr>
              <w:numPr>
                <w:ilvl w:val="0"/>
                <w:numId w:val="4"/>
              </w:numPr>
              <w:spacing w:after="0" w:line="240" w:lineRule="auto"/>
              <w:rPr>
                <w:rFonts w:cs="Arial"/>
                <w:i/>
                <w:sz w:val="24"/>
              </w:rPr>
            </w:pPr>
            <w:r w:rsidRPr="003930CF">
              <w:rPr>
                <w:rFonts w:cs="Arial"/>
                <w:sz w:val="24"/>
              </w:rPr>
              <w:lastRenderedPageBreak/>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rsidR="00D75E22" w:rsidRPr="003930CF" w:rsidRDefault="00D75E22" w:rsidP="002E327F">
            <w:pPr>
              <w:spacing w:after="0" w:line="240" w:lineRule="auto"/>
              <w:ind w:left="720"/>
              <w:rPr>
                <w:rFonts w:cs="Arial"/>
                <w:i/>
                <w:sz w:val="24"/>
              </w:rPr>
            </w:pPr>
          </w:p>
          <w:p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rsidR="00F155AF" w:rsidRDefault="00F155AF" w:rsidP="00F155AF">
            <w:pPr>
              <w:pStyle w:val="ListParagraph"/>
              <w:rPr>
                <w:rFonts w:cs="Arial"/>
                <w:sz w:val="24"/>
              </w:rPr>
            </w:pPr>
          </w:p>
          <w:p w:rsidR="00F155AF" w:rsidRPr="003930CF" w:rsidRDefault="00F155AF" w:rsidP="00F155AF">
            <w:pPr>
              <w:spacing w:after="0" w:line="240" w:lineRule="auto"/>
              <w:ind w:left="720"/>
              <w:rPr>
                <w:rFonts w:cs="Arial"/>
                <w:sz w:val="24"/>
              </w:rPr>
            </w:pPr>
          </w:p>
        </w:tc>
      </w:tr>
      <w:tr w:rsidR="00D75E22" w:rsidRPr="003930CF" w:rsidTr="007036F5">
        <w:tblPrEx>
          <w:tblLook w:val="04A0" w:firstRow="1" w:lastRow="0" w:firstColumn="1" w:lastColumn="0" w:noHBand="0" w:noVBand="1"/>
        </w:tblPrEx>
        <w:trPr>
          <w:trHeight w:val="518"/>
        </w:trPr>
        <w:tc>
          <w:tcPr>
            <w:tcW w:w="3960" w:type="pct"/>
            <w:gridSpan w:val="12"/>
            <w:shd w:val="clear" w:color="auto" w:fill="EDF7F9"/>
          </w:tcPr>
          <w:p w:rsidR="00D75E22" w:rsidRPr="003930CF" w:rsidRDefault="00D75E22" w:rsidP="002E327F">
            <w:pPr>
              <w:spacing w:after="0" w:line="240" w:lineRule="auto"/>
              <w:rPr>
                <w:rFonts w:cs="Arial"/>
                <w:sz w:val="24"/>
              </w:rPr>
            </w:pPr>
            <w:r w:rsidRPr="003930CF">
              <w:rPr>
                <w:rFonts w:cs="Arial"/>
                <w:sz w:val="24"/>
              </w:rPr>
              <w:lastRenderedPageBreak/>
              <w:t xml:space="preserve"> </w:t>
            </w:r>
          </w:p>
          <w:p w:rsidR="00D75E22" w:rsidRPr="003930CF" w:rsidRDefault="00D75E22" w:rsidP="002E327F">
            <w:pPr>
              <w:spacing w:after="0" w:line="240" w:lineRule="auto"/>
              <w:rPr>
                <w:rFonts w:cs="Arial"/>
                <w:b/>
                <w:sz w:val="24"/>
              </w:rPr>
            </w:pPr>
            <w:r w:rsidRPr="003930CF">
              <w:rPr>
                <w:rFonts w:cs="Arial"/>
                <w:b/>
                <w:sz w:val="24"/>
              </w:rPr>
              <w:t>Screening Questions</w:t>
            </w:r>
          </w:p>
          <w:p w:rsidR="00D75E22" w:rsidRPr="003930CF" w:rsidRDefault="00D75E22" w:rsidP="002E327F">
            <w:pPr>
              <w:spacing w:after="0" w:line="240" w:lineRule="auto"/>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r w:rsidRPr="003930CF">
              <w:rPr>
                <w:rFonts w:cs="Arial"/>
                <w:b/>
                <w:sz w:val="24"/>
              </w:rPr>
              <w:t>Yes</w:t>
            </w:r>
          </w:p>
          <w:p w:rsidR="00D75E22" w:rsidRPr="003930CF" w:rsidRDefault="00D75E22" w:rsidP="002E327F">
            <w:pPr>
              <w:spacing w:after="0" w:line="240" w:lineRule="auto"/>
              <w:jc w:val="center"/>
              <w:rPr>
                <w:rFonts w:cs="Arial"/>
                <w:b/>
                <w:sz w:val="24"/>
              </w:rPr>
            </w:pPr>
          </w:p>
        </w:tc>
        <w:tc>
          <w:tcPr>
            <w:tcW w:w="543" w:type="pct"/>
            <w:gridSpan w:val="2"/>
          </w:tcPr>
          <w:p w:rsidR="00682FAE" w:rsidRDefault="00682FAE" w:rsidP="00682FAE">
            <w:r>
              <w:rPr>
                <w:rFonts w:cs="Arial"/>
                <w:b/>
                <w:sz w:val="24"/>
              </w:rPr>
              <w:t xml:space="preserve">         </w:t>
            </w:r>
            <w:r>
              <w:rPr>
                <w:rFonts w:cs="Arial"/>
                <w:b/>
                <w:sz w:val="24"/>
              </w:rPr>
              <w:sym w:font="Wingdings" w:char="F0FC"/>
            </w:r>
          </w:p>
          <w:p w:rsidR="00D75E22" w:rsidRPr="003930CF" w:rsidRDefault="00D75E22" w:rsidP="002E327F">
            <w:pPr>
              <w:spacing w:after="0" w:line="240" w:lineRule="auto"/>
              <w:jc w:val="center"/>
              <w:rPr>
                <w:rFonts w:cs="Arial"/>
                <w:b/>
                <w:sz w:val="24"/>
              </w:rPr>
            </w:pPr>
          </w:p>
        </w:tc>
      </w:tr>
      <w:tr w:rsidR="00D75E22" w:rsidRPr="003930CF" w:rsidTr="007036F5">
        <w:tblPrEx>
          <w:tblLook w:val="04A0" w:firstRow="1" w:lastRow="0" w:firstColumn="1" w:lastColumn="0" w:noHBand="0" w:noVBand="1"/>
        </w:tblPrEx>
        <w:trPr>
          <w:trHeight w:val="643"/>
        </w:trPr>
        <w:tc>
          <w:tcPr>
            <w:tcW w:w="3960" w:type="pct"/>
            <w:gridSpan w:val="12"/>
            <w:shd w:val="clear" w:color="auto" w:fill="EDF7F9"/>
          </w:tcPr>
          <w:p w:rsidR="00F155AF" w:rsidRDefault="00D75E22" w:rsidP="002E327F">
            <w:pPr>
              <w:spacing w:after="0" w:line="240" w:lineRule="auto"/>
              <w:ind w:left="22"/>
              <w:rPr>
                <w:rFonts w:cs="Arial"/>
                <w:sz w:val="24"/>
              </w:rPr>
            </w:pPr>
            <w:r w:rsidRPr="00F155AF">
              <w:rPr>
                <w:rFonts w:cs="Arial"/>
                <w:b/>
                <w:sz w:val="24"/>
              </w:rPr>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r w:rsidR="00D75E22" w:rsidRPr="003930CF">
              <w:rPr>
                <w:rFonts w:cs="Arial"/>
                <w:sz w:val="24"/>
              </w:rPr>
              <w:t xml:space="preserve">equality categories? I.e. is there a differential impact for one S75 group rather than the others? </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682FAE" w:rsidRDefault="00682FAE" w:rsidP="00682FAE">
            <w:r>
              <w:rPr>
                <w:rFonts w:cs="Arial"/>
                <w:b/>
                <w:sz w:val="24"/>
              </w:rPr>
              <w:t xml:space="preserve">          </w:t>
            </w:r>
            <w:r>
              <w:rPr>
                <w:rFonts w:cs="Arial"/>
                <w:b/>
                <w:sz w:val="24"/>
              </w:rPr>
              <w:sym w:font="Wingdings" w:char="F0FC"/>
            </w:r>
          </w:p>
          <w:p w:rsidR="00D75E22" w:rsidRPr="003930CF" w:rsidRDefault="00D75E22" w:rsidP="002E327F">
            <w:pPr>
              <w:spacing w:after="0" w:line="240" w:lineRule="auto"/>
              <w:jc w:val="center"/>
              <w:rPr>
                <w:rFonts w:cs="Arial"/>
                <w:b/>
                <w:sz w:val="24"/>
              </w:rPr>
            </w:pPr>
          </w:p>
        </w:tc>
      </w:tr>
      <w:tr w:rsidR="00D75E22" w:rsidRPr="003930CF" w:rsidTr="007036F5">
        <w:tblPrEx>
          <w:tblLook w:val="04A0" w:firstRow="1" w:lastRow="0" w:firstColumn="1" w:lastColumn="0" w:noHBand="0" w:noVBand="1"/>
        </w:tblPrEx>
        <w:trPr>
          <w:trHeight w:val="412"/>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682FAE" w:rsidRDefault="00682FAE" w:rsidP="00682FAE">
            <w:r>
              <w:rPr>
                <w:rFonts w:cs="Arial"/>
                <w:b/>
                <w:sz w:val="24"/>
              </w:rPr>
              <w:t xml:space="preserve">          </w:t>
            </w:r>
            <w:r>
              <w:rPr>
                <w:rFonts w:cs="Arial"/>
                <w:b/>
                <w:sz w:val="24"/>
              </w:rPr>
              <w:sym w:font="Wingdings" w:char="F0FC"/>
            </w:r>
          </w:p>
          <w:p w:rsidR="00D75E22" w:rsidRPr="003930CF" w:rsidRDefault="00D75E22" w:rsidP="002E327F">
            <w:pPr>
              <w:spacing w:after="0" w:line="240" w:lineRule="auto"/>
              <w:jc w:val="center"/>
              <w:rPr>
                <w:rFonts w:cs="Arial"/>
                <w:b/>
                <w:sz w:val="24"/>
              </w:rPr>
            </w:pPr>
          </w:p>
        </w:tc>
      </w:tr>
      <w:tr w:rsidR="00D75E22" w:rsidRPr="003930CF" w:rsidTr="007036F5">
        <w:tblPrEx>
          <w:tblLook w:val="04A0" w:firstRow="1" w:lastRow="0" w:firstColumn="1" w:lastColumn="0" w:noHBand="0" w:noVBand="1"/>
        </w:tblPrEx>
        <w:trPr>
          <w:trHeight w:val="560"/>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682FAE" w:rsidRDefault="00682FAE" w:rsidP="00682FAE">
            <w:r>
              <w:rPr>
                <w:rFonts w:cs="Arial"/>
                <w:b/>
                <w:sz w:val="24"/>
              </w:rPr>
              <w:t xml:space="preserve">          </w:t>
            </w:r>
            <w:r>
              <w:rPr>
                <w:rFonts w:cs="Arial"/>
                <w:b/>
                <w:sz w:val="24"/>
              </w:rPr>
              <w:sym w:font="Wingdings" w:char="F0FC"/>
            </w:r>
          </w:p>
          <w:p w:rsidR="00D75E22" w:rsidRPr="003930CF" w:rsidRDefault="00D75E22" w:rsidP="002E327F">
            <w:pPr>
              <w:spacing w:after="0" w:line="240" w:lineRule="auto"/>
              <w:jc w:val="center"/>
              <w:rPr>
                <w:rFonts w:cs="Arial"/>
                <w:b/>
                <w:sz w:val="24"/>
              </w:rPr>
            </w:pPr>
          </w:p>
        </w:tc>
      </w:tr>
      <w:tr w:rsidR="00D75E22" w:rsidRPr="003930CF" w:rsidTr="007036F5">
        <w:tblPrEx>
          <w:tblLook w:val="04A0" w:firstRow="1" w:lastRow="0" w:firstColumn="1" w:lastColumn="0" w:noHBand="0" w:noVBand="1"/>
        </w:tblPrEx>
        <w:trPr>
          <w:trHeight w:val="582"/>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682FAE" w:rsidRDefault="00682FAE" w:rsidP="00682FAE">
            <w:r>
              <w:rPr>
                <w:rFonts w:cs="Arial"/>
                <w:b/>
                <w:sz w:val="24"/>
              </w:rPr>
              <w:t xml:space="preserve">          </w:t>
            </w:r>
            <w:r>
              <w:rPr>
                <w:rFonts w:cs="Arial"/>
                <w:b/>
                <w:sz w:val="24"/>
              </w:rPr>
              <w:sym w:font="Wingdings" w:char="F0FC"/>
            </w:r>
          </w:p>
          <w:p w:rsidR="00D75E22" w:rsidRPr="003930CF" w:rsidRDefault="00D75E22" w:rsidP="002E327F">
            <w:pPr>
              <w:spacing w:after="0" w:line="240" w:lineRule="auto"/>
              <w:jc w:val="center"/>
              <w:rPr>
                <w:rFonts w:cs="Arial"/>
                <w:b/>
                <w:sz w:val="24"/>
              </w:rPr>
            </w:pPr>
          </w:p>
        </w:tc>
      </w:tr>
      <w:tr w:rsidR="00D75E22" w:rsidRPr="003930CF" w:rsidTr="007036F5">
        <w:tblPrEx>
          <w:tblLook w:val="04A0" w:firstRow="1" w:lastRow="0" w:firstColumn="1" w:lastColumn="0" w:noHBand="0" w:noVBand="1"/>
        </w:tblPrEx>
        <w:trPr>
          <w:trHeight w:val="574"/>
        </w:trPr>
        <w:tc>
          <w:tcPr>
            <w:tcW w:w="3960" w:type="pct"/>
            <w:gridSpan w:val="12"/>
            <w:shd w:val="clear" w:color="auto" w:fill="EDF7F9"/>
          </w:tcPr>
          <w:p w:rsidR="00D75E22" w:rsidRPr="003930CF" w:rsidRDefault="00D75E22" w:rsidP="00604BB6">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682FAE" w:rsidRDefault="00682FAE" w:rsidP="00682FAE">
            <w:r>
              <w:rPr>
                <w:rFonts w:cs="Arial"/>
                <w:b/>
                <w:sz w:val="24"/>
              </w:rPr>
              <w:t xml:space="preserve">          </w:t>
            </w:r>
            <w:r>
              <w:rPr>
                <w:rFonts w:cs="Arial"/>
                <w:b/>
                <w:sz w:val="24"/>
              </w:rPr>
              <w:sym w:font="Wingdings" w:char="F0FC"/>
            </w:r>
          </w:p>
          <w:p w:rsidR="00D75E22" w:rsidRPr="003930CF" w:rsidRDefault="00D75E22" w:rsidP="002E327F">
            <w:pPr>
              <w:spacing w:after="0" w:line="240" w:lineRule="auto"/>
              <w:jc w:val="center"/>
              <w:rPr>
                <w:rFonts w:cs="Arial"/>
                <w:b/>
                <w:sz w:val="24"/>
              </w:rPr>
            </w:pPr>
          </w:p>
        </w:tc>
      </w:tr>
      <w:tr w:rsidR="00D75E22" w:rsidRPr="003930CF" w:rsidTr="007036F5">
        <w:tblPrEx>
          <w:tblLook w:val="04A0" w:firstRow="1" w:lastRow="0" w:firstColumn="1" w:lastColumn="0" w:noHBand="0" w:noVBand="1"/>
        </w:tblPrEx>
        <w:trPr>
          <w:trHeight w:val="161"/>
        </w:trPr>
        <w:tc>
          <w:tcPr>
            <w:tcW w:w="3960" w:type="pct"/>
            <w:gridSpan w:val="12"/>
            <w:shd w:val="clear" w:color="auto" w:fill="EDF7F9"/>
          </w:tcPr>
          <w:p w:rsidR="00D75E22" w:rsidRDefault="00D75E22" w:rsidP="002E327F">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rsidR="00F155AF" w:rsidRPr="003930CF" w:rsidRDefault="00F155AF" w:rsidP="002E327F">
            <w:pPr>
              <w:spacing w:after="0" w:line="240" w:lineRule="auto"/>
              <w:ind w:left="22"/>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682FAE" w:rsidRDefault="00682FAE" w:rsidP="00682FAE">
            <w:r>
              <w:rPr>
                <w:rFonts w:cs="Arial"/>
                <w:b/>
                <w:sz w:val="24"/>
              </w:rPr>
              <w:t xml:space="preserve">          </w:t>
            </w:r>
            <w:r>
              <w:rPr>
                <w:rFonts w:cs="Arial"/>
                <w:b/>
                <w:sz w:val="24"/>
              </w:rPr>
              <w:sym w:font="Wingdings" w:char="F0FC"/>
            </w:r>
          </w:p>
          <w:p w:rsidR="00D75E22" w:rsidRPr="003930CF" w:rsidRDefault="00D75E22" w:rsidP="002E327F">
            <w:pPr>
              <w:spacing w:after="0" w:line="240" w:lineRule="auto"/>
              <w:rPr>
                <w:rFonts w:cs="Arial"/>
                <w:b/>
                <w:sz w:val="24"/>
              </w:rPr>
            </w:pPr>
          </w:p>
        </w:tc>
      </w:tr>
      <w:tr w:rsidR="00D75E22" w:rsidRPr="003930CF" w:rsidTr="007036F5">
        <w:tblPrEx>
          <w:tblLook w:val="04A0" w:firstRow="1" w:lastRow="0" w:firstColumn="1" w:lastColumn="0" w:noHBand="0" w:noVBand="1"/>
        </w:tblPrEx>
        <w:trPr>
          <w:trHeight w:val="1021"/>
        </w:trPr>
        <w:tc>
          <w:tcPr>
            <w:tcW w:w="5000" w:type="pct"/>
            <w:gridSpan w:val="16"/>
            <w:shd w:val="clear" w:color="auto" w:fill="EDF7F9"/>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rsidTr="007036F5">
        <w:tblPrEx>
          <w:tblLook w:val="04A0" w:firstRow="1" w:lastRow="0" w:firstColumn="1" w:lastColumn="0" w:noHBand="0" w:noVBand="1"/>
        </w:tblPrEx>
        <w:trPr>
          <w:trHeight w:val="1415"/>
        </w:trPr>
        <w:tc>
          <w:tcPr>
            <w:tcW w:w="5000" w:type="pct"/>
            <w:gridSpan w:val="16"/>
            <w:shd w:val="clear" w:color="auto" w:fill="BDD6EE"/>
          </w:tcPr>
          <w:p w:rsidR="00D75E22" w:rsidRPr="003930CF" w:rsidRDefault="00D75E22" w:rsidP="002E327F">
            <w:pPr>
              <w:spacing w:after="0" w:line="240" w:lineRule="auto"/>
              <w:rPr>
                <w:rFonts w:cs="Arial"/>
                <w:b/>
                <w:sz w:val="24"/>
              </w:rPr>
            </w:pPr>
            <w:r w:rsidRPr="003930CF">
              <w:rPr>
                <w:rFonts w:cs="Arial"/>
                <w:b/>
                <w:sz w:val="24"/>
              </w:rPr>
              <w:lastRenderedPageBreak/>
              <w:t>Screening Statement</w:t>
            </w:r>
          </w:p>
          <w:p w:rsidR="00D75E22" w:rsidRPr="003930CF" w:rsidRDefault="00D75E22" w:rsidP="002E327F">
            <w:pPr>
              <w:spacing w:after="0" w:line="240" w:lineRule="auto"/>
              <w:rPr>
                <w:rFonts w:cs="Arial"/>
                <w:b/>
                <w:sz w:val="24"/>
              </w:rPr>
            </w:pPr>
          </w:p>
          <w:p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rsidR="002F78D6" w:rsidRPr="00AF089A" w:rsidRDefault="002F78D6" w:rsidP="002F78D6">
            <w:pPr>
              <w:pStyle w:val="ListParagraph"/>
              <w:spacing w:after="0" w:line="240" w:lineRule="auto"/>
              <w:contextualSpacing/>
              <w:rPr>
                <w:rFonts w:cs="Arial"/>
                <w:sz w:val="24"/>
              </w:rPr>
            </w:pPr>
          </w:p>
          <w:p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rsidR="00AF089A" w:rsidRDefault="00AF089A" w:rsidP="00AF089A">
            <w:pPr>
              <w:pStyle w:val="ListParagraph"/>
              <w:spacing w:after="0" w:line="240" w:lineRule="auto"/>
              <w:contextualSpacing/>
              <w:rPr>
                <w:rFonts w:cs="Arial"/>
                <w:sz w:val="24"/>
              </w:rPr>
            </w:pPr>
          </w:p>
          <w:p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rsidTr="007036F5">
        <w:tblPrEx>
          <w:tblLook w:val="04A0" w:firstRow="1" w:lastRow="0" w:firstColumn="1" w:lastColumn="0" w:noHBand="0" w:noVBand="1"/>
        </w:tblPrEx>
        <w:trPr>
          <w:trHeight w:val="567"/>
        </w:trPr>
        <w:tc>
          <w:tcPr>
            <w:tcW w:w="5000" w:type="pct"/>
            <w:gridSpan w:val="16"/>
            <w:shd w:val="clear" w:color="auto" w:fill="auto"/>
          </w:tcPr>
          <w:p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rsidR="00604BB6" w:rsidRPr="0019237D" w:rsidRDefault="00604BB6" w:rsidP="00604BB6">
            <w:pPr>
              <w:spacing w:after="0" w:line="240" w:lineRule="auto"/>
              <w:rPr>
                <w:rFonts w:cs="Arial"/>
                <w:sz w:val="24"/>
              </w:rPr>
            </w:pPr>
          </w:p>
        </w:tc>
      </w:tr>
      <w:tr w:rsidR="00D75E22" w:rsidRPr="003930CF" w:rsidTr="007036F5">
        <w:tblPrEx>
          <w:tblLook w:val="04A0" w:firstRow="1" w:lastRow="0" w:firstColumn="1" w:lastColumn="0" w:noHBand="0" w:noVBand="1"/>
        </w:tblPrEx>
        <w:trPr>
          <w:trHeight w:val="438"/>
        </w:trPr>
        <w:tc>
          <w:tcPr>
            <w:tcW w:w="4503" w:type="pct"/>
            <w:gridSpan w:val="15"/>
            <w:shd w:val="clear" w:color="auto" w:fill="auto"/>
          </w:tcPr>
          <w:p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rsidR="00682FAE" w:rsidRDefault="00682FAE" w:rsidP="00682FAE">
            <w:r>
              <w:rPr>
                <w:rFonts w:cs="Arial"/>
                <w:b/>
                <w:sz w:val="24"/>
              </w:rPr>
              <w:t xml:space="preserve">        </w:t>
            </w:r>
            <w:r>
              <w:rPr>
                <w:rFonts w:cs="Arial"/>
                <w:b/>
                <w:sz w:val="24"/>
              </w:rPr>
              <w:sym w:font="Wingdings" w:char="F0FC"/>
            </w:r>
          </w:p>
          <w:p w:rsidR="00D75E22" w:rsidRPr="003930CF" w:rsidRDefault="00D75E22" w:rsidP="002E327F">
            <w:pPr>
              <w:spacing w:after="0" w:line="240" w:lineRule="auto"/>
              <w:rPr>
                <w:rFonts w:cs="Arial"/>
                <w:b/>
                <w:sz w:val="24"/>
              </w:rPr>
            </w:pPr>
          </w:p>
        </w:tc>
      </w:tr>
      <w:tr w:rsidR="00D75E22" w:rsidRPr="003930CF" w:rsidTr="007036F5">
        <w:tblPrEx>
          <w:tblLook w:val="04A0" w:firstRow="1" w:lastRow="0" w:firstColumn="1" w:lastColumn="0" w:noHBand="0" w:noVBand="1"/>
        </w:tblPrEx>
        <w:trPr>
          <w:trHeight w:val="292"/>
        </w:trPr>
        <w:tc>
          <w:tcPr>
            <w:tcW w:w="4503" w:type="pct"/>
            <w:gridSpan w:val="15"/>
            <w:shd w:val="clear" w:color="auto" w:fill="auto"/>
          </w:tcPr>
          <w:p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497" w:type="pct"/>
            <w:shd w:val="clear" w:color="auto" w:fill="auto"/>
          </w:tcPr>
          <w:p w:rsidR="00682FAE" w:rsidRDefault="00682FAE" w:rsidP="00682FAE">
            <w:r>
              <w:rPr>
                <w:rFonts w:cs="Arial"/>
                <w:b/>
                <w:sz w:val="24"/>
              </w:rPr>
              <w:t xml:space="preserve">        </w:t>
            </w:r>
            <w:r>
              <w:rPr>
                <w:rFonts w:cs="Arial"/>
                <w:b/>
                <w:sz w:val="24"/>
              </w:rPr>
              <w:sym w:font="Wingdings" w:char="F0FC"/>
            </w:r>
          </w:p>
          <w:p w:rsidR="00D75E22" w:rsidRPr="003930CF" w:rsidRDefault="00D75E22" w:rsidP="002E327F">
            <w:pPr>
              <w:rPr>
                <w:rFonts w:cs="Arial"/>
                <w:sz w:val="24"/>
              </w:rPr>
            </w:pPr>
          </w:p>
        </w:tc>
      </w:tr>
      <w:tr w:rsidR="0019237D" w:rsidRPr="003930CF" w:rsidTr="007036F5">
        <w:tblPrEx>
          <w:tblLook w:val="04A0" w:firstRow="1" w:lastRow="0" w:firstColumn="1" w:lastColumn="0" w:noHBand="0" w:noVBand="1"/>
        </w:tblPrEx>
        <w:trPr>
          <w:trHeight w:val="328"/>
        </w:trPr>
        <w:tc>
          <w:tcPr>
            <w:tcW w:w="4503" w:type="pct"/>
            <w:gridSpan w:val="15"/>
            <w:shd w:val="clear" w:color="auto" w:fill="auto"/>
          </w:tcPr>
          <w:p w:rsidR="0019237D" w:rsidRPr="003930CF" w:rsidRDefault="0019237D" w:rsidP="00AF089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tc>
        <w:tc>
          <w:tcPr>
            <w:tcW w:w="497" w:type="pct"/>
            <w:shd w:val="clear" w:color="auto" w:fill="auto"/>
          </w:tcPr>
          <w:p w:rsidR="0019237D" w:rsidRPr="003930CF" w:rsidRDefault="0019237D" w:rsidP="002E327F">
            <w:pPr>
              <w:rPr>
                <w:rFonts w:cs="Arial"/>
                <w:sz w:val="24"/>
              </w:rPr>
            </w:pPr>
          </w:p>
        </w:tc>
      </w:tr>
      <w:tr w:rsidR="00D75E22" w:rsidRPr="003930CF" w:rsidTr="007036F5">
        <w:tblPrEx>
          <w:tblLook w:val="04A0" w:firstRow="1" w:lastRow="0" w:firstColumn="1" w:lastColumn="0" w:noHBand="0" w:noVBand="1"/>
        </w:tblPrEx>
        <w:trPr>
          <w:trHeight w:val="1021"/>
        </w:trPr>
        <w:tc>
          <w:tcPr>
            <w:tcW w:w="4503" w:type="pct"/>
            <w:gridSpan w:val="15"/>
            <w:shd w:val="clear" w:color="auto" w:fill="auto"/>
          </w:tcPr>
          <w:p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rsidR="0027012F" w:rsidRDefault="00AF089A" w:rsidP="002E327F">
            <w:pPr>
              <w:spacing w:after="0"/>
              <w:rPr>
                <w:rFonts w:cs="Arial"/>
                <w:b/>
                <w:sz w:val="24"/>
              </w:rPr>
            </w:pPr>
            <w:r>
              <w:rPr>
                <w:rFonts w:cs="Arial"/>
                <w:b/>
                <w:sz w:val="24"/>
              </w:rPr>
              <w:t xml:space="preserve"> </w:t>
            </w:r>
          </w:p>
          <w:p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rsidR="002F78D6" w:rsidRDefault="002F78D6" w:rsidP="002E327F">
            <w:pPr>
              <w:spacing w:after="0"/>
              <w:rPr>
                <w:rFonts w:cs="Arial"/>
                <w:sz w:val="24"/>
              </w:rPr>
            </w:pPr>
          </w:p>
          <w:p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rsidR="002F78D6" w:rsidRDefault="002F78D6" w:rsidP="00377970">
            <w:pPr>
              <w:spacing w:after="0"/>
              <w:rPr>
                <w:rFonts w:cs="Arial"/>
                <w:sz w:val="24"/>
              </w:rPr>
            </w:pPr>
          </w:p>
          <w:p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rsidR="00377970" w:rsidRDefault="00957F2A" w:rsidP="00377970">
            <w:pPr>
              <w:spacing w:after="0"/>
              <w:rPr>
                <w:rFonts w:cs="Arial"/>
                <w:sz w:val="24"/>
              </w:rPr>
            </w:pPr>
            <w:hyperlink r:id="rId14" w:history="1">
              <w:r w:rsidR="00377970" w:rsidRPr="00377970">
                <w:rPr>
                  <w:rStyle w:val="Hyperlink"/>
                  <w:rFonts w:cs="Arial"/>
                  <w:sz w:val="24"/>
                </w:rPr>
                <w:t>Making-Communication-Accessible-for-All-A-guide-for-HSC-Staff</w:t>
              </w:r>
            </w:hyperlink>
          </w:p>
          <w:p w:rsidR="00AF089A" w:rsidRDefault="00AF089A" w:rsidP="00377970">
            <w:pPr>
              <w:spacing w:after="0"/>
              <w:rPr>
                <w:rFonts w:cs="Arial"/>
                <w:sz w:val="24"/>
              </w:rPr>
            </w:pPr>
          </w:p>
          <w:p w:rsidR="0027012F" w:rsidRDefault="00D75E22" w:rsidP="004C5F5C">
            <w:pPr>
              <w:numPr>
                <w:ilvl w:val="0"/>
                <w:numId w:val="14"/>
              </w:numPr>
              <w:rPr>
                <w:rFonts w:cs="Arial"/>
                <w:sz w:val="24"/>
              </w:rPr>
            </w:pPr>
            <w:r w:rsidRPr="00DA7FB1">
              <w:rPr>
                <w:rFonts w:cs="Arial"/>
                <w:sz w:val="24"/>
              </w:rPr>
              <w:lastRenderedPageBreak/>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rsidR="002F78D6" w:rsidRPr="003930CF" w:rsidRDefault="002F78D6" w:rsidP="002F78D6">
            <w:pPr>
              <w:rPr>
                <w:rFonts w:cs="Arial"/>
                <w:b/>
                <w:sz w:val="24"/>
              </w:rPr>
            </w:pPr>
          </w:p>
        </w:tc>
        <w:tc>
          <w:tcPr>
            <w:tcW w:w="497" w:type="pct"/>
            <w:shd w:val="clear" w:color="auto" w:fill="auto"/>
          </w:tcPr>
          <w:p w:rsidR="00D75E22" w:rsidRDefault="00D75E22" w:rsidP="002E327F">
            <w:pPr>
              <w:spacing w:after="0"/>
              <w:rPr>
                <w:rFonts w:cs="Arial"/>
                <w:sz w:val="24"/>
              </w:rPr>
            </w:pPr>
          </w:p>
          <w:p w:rsidR="00682FAE" w:rsidRDefault="00682FAE" w:rsidP="00682FAE">
            <w:r>
              <w:rPr>
                <w:rFonts w:cs="Arial"/>
                <w:b/>
                <w:sz w:val="24"/>
              </w:rPr>
              <w:t xml:space="preserve">        </w:t>
            </w:r>
            <w:r>
              <w:rPr>
                <w:rFonts w:cs="Arial"/>
                <w:b/>
                <w:sz w:val="24"/>
              </w:rPr>
              <w:sym w:font="Wingdings" w:char="F0FC"/>
            </w:r>
          </w:p>
          <w:p w:rsidR="002F78D6" w:rsidRPr="003930CF" w:rsidRDefault="002F78D6" w:rsidP="002E327F">
            <w:pPr>
              <w:spacing w:after="0"/>
              <w:rPr>
                <w:rFonts w:cs="Arial"/>
                <w:sz w:val="24"/>
              </w:rPr>
            </w:pPr>
          </w:p>
        </w:tc>
      </w:tr>
      <w:tr w:rsidR="004C5F5C" w:rsidRPr="003930CF" w:rsidTr="004C5F5C">
        <w:tblPrEx>
          <w:tblLook w:val="04A0" w:firstRow="1" w:lastRow="0" w:firstColumn="1" w:lastColumn="0" w:noHBand="0" w:noVBand="1"/>
        </w:tblPrEx>
        <w:trPr>
          <w:trHeight w:val="911"/>
        </w:trPr>
        <w:tc>
          <w:tcPr>
            <w:tcW w:w="5000" w:type="pct"/>
            <w:gridSpan w:val="16"/>
            <w:shd w:val="clear" w:color="auto" w:fill="9CC2E5"/>
          </w:tcPr>
          <w:p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rsidTr="004C5F5C">
        <w:tblPrEx>
          <w:tblLook w:val="04A0" w:firstRow="1" w:lastRow="0" w:firstColumn="1" w:lastColumn="0" w:noHBand="0" w:noVBand="1"/>
        </w:tblPrEx>
        <w:trPr>
          <w:trHeight w:val="1021"/>
        </w:trPr>
        <w:tc>
          <w:tcPr>
            <w:tcW w:w="2652" w:type="pct"/>
            <w:gridSpan w:val="8"/>
            <w:shd w:val="clear" w:color="auto" w:fill="auto"/>
          </w:tcPr>
          <w:p w:rsidR="004C5F5C" w:rsidRDefault="00BB280C" w:rsidP="002E327F">
            <w:pPr>
              <w:spacing w:after="0"/>
              <w:rPr>
                <w:rFonts w:cs="Arial"/>
                <w:b/>
                <w:sz w:val="24"/>
              </w:rPr>
            </w:pPr>
            <w:r>
              <w:rPr>
                <w:rFonts w:cs="Arial"/>
                <w:b/>
                <w:sz w:val="24"/>
              </w:rPr>
              <w:t>Lead</w:t>
            </w:r>
            <w:r w:rsidR="004C5F5C" w:rsidRPr="004C5F5C">
              <w:rPr>
                <w:rFonts w:cs="Arial"/>
                <w:b/>
                <w:sz w:val="24"/>
              </w:rPr>
              <w:t xml:space="preserve"> Responsible Manager:</w:t>
            </w:r>
          </w:p>
          <w:p w:rsidR="004C5F5C" w:rsidRPr="004C5F5C" w:rsidRDefault="004C5F5C" w:rsidP="002E327F">
            <w:pPr>
              <w:spacing w:after="0"/>
              <w:rPr>
                <w:rFonts w:cs="Arial"/>
                <w:b/>
                <w:sz w:val="24"/>
              </w:rPr>
            </w:pPr>
          </w:p>
          <w:p w:rsidR="004C5F5C" w:rsidRPr="004C5F5C" w:rsidRDefault="004C5F5C" w:rsidP="002E327F">
            <w:pPr>
              <w:spacing w:after="0"/>
              <w:rPr>
                <w:rFonts w:cs="Arial"/>
                <w:sz w:val="24"/>
              </w:rPr>
            </w:pPr>
            <w:r w:rsidRPr="004C5F5C">
              <w:rPr>
                <w:rFonts w:cs="Arial"/>
                <w:sz w:val="24"/>
              </w:rPr>
              <w:t>Name:</w:t>
            </w:r>
            <w:r w:rsidR="00682FAE">
              <w:rPr>
                <w:rFonts w:cs="Arial"/>
                <w:sz w:val="24"/>
              </w:rPr>
              <w:t xml:space="preserve">       Anthony Lewis </w:t>
            </w:r>
          </w:p>
          <w:p w:rsidR="004C5F5C" w:rsidRPr="004C5F5C" w:rsidRDefault="004C5F5C" w:rsidP="002E327F">
            <w:pPr>
              <w:spacing w:after="0"/>
              <w:rPr>
                <w:rFonts w:cs="Arial"/>
                <w:sz w:val="24"/>
              </w:rPr>
            </w:pPr>
            <w:r w:rsidRPr="004C5F5C">
              <w:rPr>
                <w:rFonts w:cs="Arial"/>
                <w:sz w:val="24"/>
              </w:rPr>
              <w:t>Position:</w:t>
            </w:r>
            <w:r w:rsidR="00682FAE">
              <w:rPr>
                <w:rFonts w:cs="Arial"/>
                <w:sz w:val="24"/>
              </w:rPr>
              <w:t xml:space="preserve">    Consultant Endocrinology &amp; Diabetes </w:t>
            </w:r>
          </w:p>
          <w:p w:rsidR="004C5F5C" w:rsidRDefault="004C5F5C" w:rsidP="002E327F">
            <w:pPr>
              <w:spacing w:after="0"/>
              <w:rPr>
                <w:rFonts w:cs="Arial"/>
                <w:sz w:val="24"/>
              </w:rPr>
            </w:pPr>
            <w:r w:rsidRPr="004C5F5C">
              <w:rPr>
                <w:rFonts w:cs="Arial"/>
                <w:sz w:val="24"/>
              </w:rPr>
              <w:t>Date:</w:t>
            </w:r>
            <w:r w:rsidR="0060479A">
              <w:rPr>
                <w:rFonts w:cs="Arial"/>
                <w:sz w:val="24"/>
              </w:rPr>
              <w:t xml:space="preserve">          05</w:t>
            </w:r>
            <w:r w:rsidR="00682FAE">
              <w:rPr>
                <w:rFonts w:cs="Arial"/>
                <w:sz w:val="24"/>
              </w:rPr>
              <w:t>/09/2024</w:t>
            </w:r>
          </w:p>
          <w:p w:rsidR="004C5F5C" w:rsidRDefault="004C5F5C" w:rsidP="002E327F">
            <w:pPr>
              <w:spacing w:after="0"/>
              <w:rPr>
                <w:rFonts w:cs="Arial"/>
                <w:sz w:val="24"/>
              </w:rPr>
            </w:pPr>
          </w:p>
          <w:p w:rsidR="004C5F5C" w:rsidRPr="004C5F5C" w:rsidRDefault="004C5F5C" w:rsidP="002E327F">
            <w:pPr>
              <w:spacing w:after="0"/>
              <w:rPr>
                <w:rFonts w:cs="Arial"/>
                <w:sz w:val="24"/>
              </w:rPr>
            </w:pPr>
          </w:p>
        </w:tc>
        <w:tc>
          <w:tcPr>
            <w:tcW w:w="2348" w:type="pct"/>
            <w:gridSpan w:val="8"/>
            <w:shd w:val="clear" w:color="auto" w:fill="auto"/>
          </w:tcPr>
          <w:p w:rsidR="004C5F5C" w:rsidRDefault="004C5F5C" w:rsidP="002E327F">
            <w:pPr>
              <w:spacing w:after="0" w:line="240" w:lineRule="auto"/>
              <w:rPr>
                <w:rFonts w:cs="Arial"/>
                <w:b/>
                <w:sz w:val="24"/>
              </w:rPr>
            </w:pPr>
            <w:r w:rsidRPr="004C5F5C">
              <w:rPr>
                <w:rFonts w:cs="Arial"/>
                <w:b/>
                <w:sz w:val="24"/>
              </w:rPr>
              <w:t>Countersigned by Equality Manager:</w:t>
            </w:r>
          </w:p>
          <w:p w:rsidR="004C5F5C" w:rsidRPr="004C5F5C" w:rsidRDefault="004C5F5C" w:rsidP="002E327F">
            <w:pPr>
              <w:spacing w:after="0" w:line="240" w:lineRule="auto"/>
              <w:rPr>
                <w:rFonts w:cs="Arial"/>
                <w:b/>
                <w:sz w:val="24"/>
              </w:rPr>
            </w:pPr>
          </w:p>
          <w:p w:rsidR="004C5F5C" w:rsidRDefault="004C5F5C" w:rsidP="002E327F">
            <w:pPr>
              <w:spacing w:after="0" w:line="240" w:lineRule="auto"/>
              <w:rPr>
                <w:rFonts w:cs="Arial"/>
                <w:sz w:val="24"/>
              </w:rPr>
            </w:pPr>
            <w:r w:rsidRPr="004C5F5C">
              <w:rPr>
                <w:rFonts w:cs="Arial"/>
                <w:sz w:val="24"/>
              </w:rPr>
              <w:t xml:space="preserve">Name: </w:t>
            </w:r>
            <w:r w:rsidR="00682FAE">
              <w:rPr>
                <w:rFonts w:cs="Arial"/>
                <w:sz w:val="24"/>
              </w:rPr>
              <w:t xml:space="preserve">   Peter Kane </w:t>
            </w:r>
          </w:p>
          <w:p w:rsidR="00682FAE" w:rsidRPr="004C5F5C" w:rsidRDefault="00682FAE" w:rsidP="002E327F">
            <w:pPr>
              <w:spacing w:after="0" w:line="240" w:lineRule="auto"/>
              <w:rPr>
                <w:rFonts w:cs="Arial"/>
                <w:sz w:val="24"/>
              </w:rPr>
            </w:pPr>
            <w:r>
              <w:rPr>
                <w:rFonts w:cs="Arial"/>
                <w:sz w:val="24"/>
              </w:rPr>
              <w:t>Position: Equality and Planning Manager</w:t>
            </w:r>
          </w:p>
          <w:p w:rsidR="004C5F5C" w:rsidRPr="004C5F5C" w:rsidRDefault="004C5F5C" w:rsidP="002E327F">
            <w:pPr>
              <w:spacing w:after="0"/>
              <w:rPr>
                <w:rFonts w:cs="Arial"/>
                <w:sz w:val="24"/>
              </w:rPr>
            </w:pPr>
            <w:r w:rsidRPr="004C5F5C">
              <w:rPr>
                <w:rFonts w:cs="Arial"/>
                <w:sz w:val="24"/>
              </w:rPr>
              <w:t>Date:</w:t>
            </w:r>
            <w:r w:rsidR="0060479A">
              <w:rPr>
                <w:rFonts w:cs="Arial"/>
                <w:sz w:val="24"/>
              </w:rPr>
              <w:t xml:space="preserve">       19</w:t>
            </w:r>
            <w:r w:rsidR="00682FAE">
              <w:rPr>
                <w:rFonts w:cs="Arial"/>
                <w:sz w:val="24"/>
              </w:rPr>
              <w:t>/09/2024</w:t>
            </w:r>
          </w:p>
        </w:tc>
      </w:tr>
      <w:tr w:rsidR="00D75E22" w:rsidRPr="003930CF" w:rsidTr="007036F5">
        <w:tblPrEx>
          <w:tblLook w:val="04A0" w:firstRow="1" w:lastRow="0" w:firstColumn="1" w:lastColumn="0" w:noHBand="0" w:noVBand="1"/>
        </w:tblPrEx>
        <w:trPr>
          <w:trHeight w:val="1021"/>
        </w:trPr>
        <w:tc>
          <w:tcPr>
            <w:tcW w:w="5000" w:type="pct"/>
            <w:gridSpan w:val="16"/>
            <w:shd w:val="clear" w:color="auto" w:fill="9CC2E5"/>
          </w:tcPr>
          <w:p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rsidR="00D75E22" w:rsidRPr="003930CF" w:rsidRDefault="00D75E22" w:rsidP="002E327F">
            <w:pPr>
              <w:spacing w:after="0" w:line="240" w:lineRule="auto"/>
              <w:rPr>
                <w:rFonts w:cs="Arial"/>
                <w:b/>
                <w:sz w:val="24"/>
              </w:rPr>
            </w:pPr>
          </w:p>
          <w:p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15" w:history="1">
              <w:r w:rsidR="007036F5" w:rsidRPr="007036F5">
                <w:rPr>
                  <w:color w:val="0000FF"/>
                  <w:sz w:val="24"/>
                  <w:u w:val="single"/>
                </w:rPr>
                <w:t>Section 75 - Using Evidence in Policy Making (A Signposting Guide) (equalityni.org)</w:t>
              </w:r>
            </w:hyperlink>
          </w:p>
        </w:tc>
      </w:tr>
      <w:tr w:rsidR="00FD030D" w:rsidRPr="003930CF"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rsidR="007036F5" w:rsidRDefault="007036F5" w:rsidP="002E327F">
            <w:pPr>
              <w:spacing w:after="0" w:line="240" w:lineRule="auto"/>
              <w:contextualSpacing/>
              <w:rPr>
                <w:rFonts w:cs="Arial"/>
                <w:bCs/>
                <w:sz w:val="24"/>
              </w:rPr>
            </w:pPr>
          </w:p>
          <w:p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rsidR="00FD030D" w:rsidRDefault="00FD030D" w:rsidP="002E327F">
            <w:pPr>
              <w:spacing w:after="0" w:line="240" w:lineRule="auto"/>
              <w:contextualSpacing/>
              <w:rPr>
                <w:rFonts w:cs="Arial"/>
                <w:b/>
                <w:bCs/>
                <w:sz w:val="24"/>
              </w:rPr>
            </w:pPr>
          </w:p>
          <w:p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rsidR="00FD030D" w:rsidRPr="003930CF" w:rsidRDefault="00FD030D" w:rsidP="002E327F">
            <w:pPr>
              <w:spacing w:after="0" w:line="240" w:lineRule="auto"/>
              <w:contextualSpacing/>
              <w:rPr>
                <w:rFonts w:cs="Arial"/>
                <w:b/>
                <w:bCs/>
                <w:sz w:val="24"/>
              </w:rPr>
            </w:pPr>
          </w:p>
        </w:tc>
      </w:tr>
      <w:tr w:rsidR="00CD34D3"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4"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rsidTr="00AA57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4"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FD030D" w:rsidRPr="003930CF" w:rsidRDefault="00FD030D" w:rsidP="002E327F">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FD030D" w:rsidRDefault="00FD030D" w:rsidP="002E327F">
            <w:pPr>
              <w:spacing w:after="0" w:line="240" w:lineRule="auto"/>
              <w:contextualSpacing/>
              <w:rPr>
                <w:rFonts w:cs="Arial"/>
                <w:b/>
                <w:bCs/>
                <w:sz w:val="24"/>
              </w:rPr>
            </w:pPr>
            <w:r>
              <w:rPr>
                <w:rFonts w:cs="Arial"/>
                <w:b/>
                <w:bCs/>
                <w:sz w:val="24"/>
              </w:rPr>
              <w:t xml:space="preserve">Belfast </w:t>
            </w:r>
          </w:p>
          <w:p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b/>
                <w:bCs/>
                <w:sz w:val="24"/>
              </w:rPr>
            </w:pPr>
            <w:r>
              <w:rPr>
                <w:rFonts w:cs="Arial"/>
                <w:b/>
                <w:bCs/>
                <w:sz w:val="24"/>
              </w:rPr>
              <w:t xml:space="preserve">NI </w:t>
            </w:r>
          </w:p>
          <w:p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6"/>
            <w:vMerge/>
            <w:tcBorders>
              <w:top w:val="single" w:sz="4" w:space="0" w:color="auto"/>
              <w:left w:val="single" w:sz="4" w:space="0" w:color="auto"/>
              <w:bottom w:val="single" w:sz="4" w:space="0" w:color="auto"/>
              <w:right w:val="single" w:sz="4" w:space="0" w:color="auto"/>
            </w:tcBorders>
            <w:shd w:val="clear" w:color="auto" w:fill="EDF7F9"/>
          </w:tcPr>
          <w:p w:rsidR="00FD030D" w:rsidRPr="003930CF" w:rsidRDefault="00FD030D" w:rsidP="002E327F">
            <w:pPr>
              <w:spacing w:after="0" w:line="240" w:lineRule="auto"/>
              <w:contextualSpacing/>
              <w:rPr>
                <w:rFonts w:cs="Arial"/>
                <w:b/>
                <w:bCs/>
                <w:sz w:val="24"/>
              </w:rPr>
            </w:pPr>
          </w:p>
        </w:tc>
      </w:tr>
      <w:tr w:rsidR="00FD030D"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FD030D" w:rsidP="002E327F">
            <w:pPr>
              <w:spacing w:after="0" w:line="240" w:lineRule="auto"/>
              <w:contextualSpacing/>
              <w:rPr>
                <w:rFonts w:cs="Arial"/>
                <w:b/>
                <w:sz w:val="24"/>
              </w:rPr>
            </w:pPr>
            <w:r w:rsidRPr="003930CF">
              <w:rPr>
                <w:rFonts w:cs="Arial"/>
                <w:b/>
                <w:sz w:val="24"/>
              </w:rPr>
              <w:t xml:space="preserve">1. </w:t>
            </w:r>
          </w:p>
          <w:p w:rsidR="00FD030D" w:rsidRPr="003930CF" w:rsidRDefault="00FD030D" w:rsidP="002E327F">
            <w:pPr>
              <w:spacing w:after="0" w:line="240" w:lineRule="auto"/>
              <w:contextualSpacing/>
              <w:rPr>
                <w:rFonts w:cs="Arial"/>
                <w:b/>
                <w:sz w:val="24"/>
              </w:rPr>
            </w:pPr>
            <w:r w:rsidRPr="003930CF">
              <w:rPr>
                <w:rFonts w:cs="Arial"/>
                <w:b/>
                <w:sz w:val="24"/>
              </w:rPr>
              <w:t>Age</w:t>
            </w:r>
          </w:p>
          <w:p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Pr="00FD030D" w:rsidRDefault="00FD030D" w:rsidP="00FD030D">
            <w:pPr>
              <w:spacing w:after="0" w:line="240" w:lineRule="auto"/>
              <w:contextualSpacing/>
              <w:rPr>
                <w:rFonts w:cs="Arial"/>
                <w:sz w:val="24"/>
              </w:rPr>
            </w:pPr>
            <w:r w:rsidRPr="00FD030D">
              <w:rPr>
                <w:rFonts w:cs="Arial"/>
                <w:sz w:val="24"/>
              </w:rPr>
              <w:t>18.04%</w:t>
            </w:r>
          </w:p>
          <w:p w:rsidR="00FD030D" w:rsidRPr="00FD030D" w:rsidRDefault="00FD030D" w:rsidP="00FD030D">
            <w:pPr>
              <w:spacing w:after="0" w:line="240" w:lineRule="auto"/>
              <w:contextualSpacing/>
              <w:rPr>
                <w:rFonts w:cs="Arial"/>
                <w:sz w:val="24"/>
              </w:rPr>
            </w:pPr>
            <w:r w:rsidRPr="00FD030D">
              <w:rPr>
                <w:rFonts w:cs="Arial"/>
                <w:sz w:val="24"/>
              </w:rPr>
              <w:t>14.57%</w:t>
            </w:r>
          </w:p>
          <w:p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rsidR="00FD030D" w:rsidRPr="00FD030D" w:rsidRDefault="00FD030D" w:rsidP="00FD030D">
            <w:pPr>
              <w:spacing w:after="0" w:line="240" w:lineRule="auto"/>
              <w:contextualSpacing/>
              <w:rPr>
                <w:rFonts w:cs="Arial"/>
                <w:sz w:val="24"/>
              </w:rPr>
            </w:pPr>
            <w:r w:rsidRPr="00FD030D">
              <w:rPr>
                <w:rFonts w:cs="Arial"/>
                <w:sz w:val="24"/>
              </w:rPr>
              <w:t>13.35%</w:t>
            </w:r>
          </w:p>
          <w:p w:rsidR="00FD030D" w:rsidRPr="00FD030D" w:rsidRDefault="00FD030D" w:rsidP="00FD030D">
            <w:pPr>
              <w:spacing w:after="0" w:line="240" w:lineRule="auto"/>
              <w:contextualSpacing/>
              <w:rPr>
                <w:rFonts w:cs="Arial"/>
                <w:sz w:val="24"/>
              </w:rPr>
            </w:pPr>
            <w:r w:rsidRPr="00FD030D">
              <w:rPr>
                <w:rFonts w:cs="Arial"/>
                <w:sz w:val="24"/>
              </w:rPr>
              <w:t>11.85%</w:t>
            </w:r>
          </w:p>
          <w:p w:rsidR="00FD030D" w:rsidRPr="00FD030D" w:rsidRDefault="00FD030D" w:rsidP="00FD030D">
            <w:pPr>
              <w:spacing w:after="0" w:line="240" w:lineRule="auto"/>
              <w:contextualSpacing/>
              <w:rPr>
                <w:rFonts w:cs="Arial"/>
                <w:sz w:val="24"/>
              </w:rPr>
            </w:pPr>
            <w:r w:rsidRPr="00FD030D">
              <w:rPr>
                <w:rFonts w:cs="Arial"/>
                <w:sz w:val="24"/>
              </w:rPr>
              <w:t>12%</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w:t>
            </w:r>
          </w:p>
          <w:p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FD030D">
            <w:pPr>
              <w:spacing w:after="0" w:line="240" w:lineRule="auto"/>
              <w:contextualSpacing/>
              <w:rPr>
                <w:rFonts w:cs="Arial"/>
                <w:sz w:val="24"/>
              </w:rPr>
            </w:pPr>
            <w:r>
              <w:rPr>
                <w:rFonts w:cs="Arial"/>
                <w:sz w:val="24"/>
              </w:rPr>
              <w:t xml:space="preserve"> </w:t>
            </w:r>
          </w:p>
          <w:p w:rsidR="00FD030D" w:rsidRPr="00FD030D" w:rsidRDefault="00FD030D" w:rsidP="00FD030D">
            <w:pPr>
              <w:spacing w:after="0" w:line="240" w:lineRule="auto"/>
              <w:contextualSpacing/>
              <w:rPr>
                <w:rFonts w:cs="Arial"/>
                <w:sz w:val="24"/>
              </w:rPr>
            </w:pPr>
            <w:r w:rsidRPr="00FD030D">
              <w:rPr>
                <w:rFonts w:cs="Arial"/>
                <w:sz w:val="24"/>
              </w:rPr>
              <w:t>19.19%</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9.3%</w:t>
            </w:r>
          </w:p>
          <w:p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FD030D" w:rsidRPr="003930CF" w:rsidRDefault="00FD030D"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sz w:val="24"/>
              </w:rPr>
            </w:pPr>
          </w:p>
          <w:p w:rsidR="00FD030D" w:rsidRPr="00D75E22" w:rsidRDefault="00FD030D" w:rsidP="002E327F">
            <w:pPr>
              <w:spacing w:after="0" w:line="240" w:lineRule="auto"/>
              <w:ind w:left="170"/>
              <w:contextualSpacing/>
              <w:rPr>
                <w:rFonts w:cs="Arial"/>
                <w:color w:val="385623"/>
                <w:sz w:val="24"/>
              </w:rPr>
            </w:pPr>
          </w:p>
        </w:tc>
      </w:tr>
      <w:tr w:rsidR="0057100E"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b/>
                <w:sz w:val="24"/>
              </w:rPr>
            </w:pPr>
            <w:r w:rsidRPr="003930CF">
              <w:rPr>
                <w:rFonts w:cs="Arial"/>
                <w:b/>
                <w:sz w:val="24"/>
              </w:rPr>
              <w:t>2. Dependent Status</w:t>
            </w:r>
          </w:p>
          <w:p w:rsidR="0057100E" w:rsidRPr="003930CF" w:rsidRDefault="0057100E" w:rsidP="002E327F">
            <w:pPr>
              <w:spacing w:after="0" w:line="240" w:lineRule="auto"/>
              <w:contextualSpacing/>
              <w:rPr>
                <w:rFonts w:cs="Arial"/>
                <w:b/>
                <w:sz w:val="24"/>
              </w:rPr>
            </w:pPr>
          </w:p>
          <w:p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rsidR="0057100E" w:rsidRDefault="0057100E" w:rsidP="002E327F">
            <w:pPr>
              <w:spacing w:after="0" w:line="240" w:lineRule="auto"/>
              <w:contextualSpacing/>
              <w:rPr>
                <w:rFonts w:cs="Arial"/>
                <w:sz w:val="24"/>
              </w:rPr>
            </w:pPr>
          </w:p>
          <w:p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57100E" w:rsidRPr="003930CF" w:rsidRDefault="0057100E" w:rsidP="002E327F">
            <w:pPr>
              <w:spacing w:after="0" w:line="240" w:lineRule="auto"/>
              <w:contextualSpacing/>
              <w:rPr>
                <w:rFonts w:cs="Arial"/>
                <w:sz w:val="24"/>
              </w:rPr>
            </w:pPr>
          </w:p>
        </w:tc>
      </w:tr>
      <w:tr w:rsidR="00060D57"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Default="00060D57" w:rsidP="002E327F">
            <w:pPr>
              <w:spacing w:after="0" w:line="240" w:lineRule="auto"/>
              <w:contextualSpacing/>
              <w:rPr>
                <w:rFonts w:cs="Arial"/>
                <w:b/>
                <w:sz w:val="24"/>
              </w:rPr>
            </w:pPr>
            <w:r w:rsidRPr="003930CF">
              <w:rPr>
                <w:rFonts w:cs="Arial"/>
                <w:b/>
                <w:sz w:val="24"/>
              </w:rPr>
              <w:t xml:space="preserve">3. </w:t>
            </w:r>
          </w:p>
          <w:p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rsidR="00060D57" w:rsidRDefault="00060D57" w:rsidP="002E327F">
            <w:pPr>
              <w:spacing w:after="0" w:line="240" w:lineRule="auto"/>
              <w:contextualSpacing/>
              <w:rPr>
                <w:rFonts w:cs="Arial"/>
                <w:sz w:val="24"/>
              </w:rPr>
            </w:pPr>
            <w:r w:rsidRPr="003930CF">
              <w:rPr>
                <w:rFonts w:cs="Arial"/>
                <w:sz w:val="24"/>
              </w:rPr>
              <w:t xml:space="preserve">No </w:t>
            </w:r>
          </w:p>
          <w:p w:rsidR="0057100E" w:rsidRDefault="0057100E" w:rsidP="002E327F">
            <w:pPr>
              <w:spacing w:after="0" w:line="240" w:lineRule="auto"/>
              <w:contextualSpacing/>
              <w:rPr>
                <w:rFonts w:eastAsia="Calibri" w:cs="Arial"/>
                <w:color w:val="000000"/>
                <w:sz w:val="20"/>
                <w:szCs w:val="20"/>
              </w:rPr>
            </w:pPr>
          </w:p>
          <w:p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Pr>
                <w:rFonts w:cs="Arial"/>
                <w:sz w:val="24"/>
              </w:rPr>
              <w:t xml:space="preserve">Learning difficulty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lastRenderedPageBreak/>
              <w:t>Emotional, psychological or mental hea</w:t>
            </w:r>
            <w:r>
              <w:rPr>
                <w:rFonts w:cs="Arial"/>
                <w:sz w:val="24"/>
              </w:rPr>
              <w:t xml:space="preserve">lth condition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Long term pain or discomfort </w:t>
            </w:r>
          </w:p>
          <w:p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060D57" w:rsidRDefault="00060D57" w:rsidP="002E327F">
            <w:pPr>
              <w:spacing w:after="0" w:line="240" w:lineRule="auto"/>
              <w:contextualSpacing/>
              <w:rPr>
                <w:rFonts w:cs="Arial"/>
                <w:sz w:val="24"/>
              </w:rPr>
            </w:pPr>
            <w:r>
              <w:rPr>
                <w:rFonts w:cs="Arial"/>
                <w:sz w:val="24"/>
              </w:rPr>
              <w:lastRenderedPageBreak/>
              <w:t xml:space="preserve"> 24.33%*</w:t>
            </w:r>
          </w:p>
          <w:p w:rsidR="00060D57" w:rsidRDefault="00060D57" w:rsidP="002E327F">
            <w:pPr>
              <w:spacing w:after="0" w:line="240" w:lineRule="auto"/>
              <w:contextualSpacing/>
              <w:rPr>
                <w:rFonts w:cs="Arial"/>
                <w:sz w:val="24"/>
              </w:rPr>
            </w:pPr>
            <w:r>
              <w:rPr>
                <w:rFonts w:cs="Arial"/>
                <w:sz w:val="24"/>
              </w:rPr>
              <w:t xml:space="preserve"> 75.67%</w:t>
            </w:r>
          </w:p>
          <w:p w:rsidR="00060D57" w:rsidRDefault="00060D57" w:rsidP="002E327F">
            <w:pPr>
              <w:spacing w:after="0" w:line="240" w:lineRule="auto"/>
              <w:contextualSpacing/>
              <w:rPr>
                <w:rFonts w:cs="Arial"/>
                <w:sz w:val="24"/>
              </w:rPr>
            </w:pPr>
          </w:p>
          <w:p w:rsidR="0057100E"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1.78%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1.48%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0.89%</w:t>
            </w:r>
          </w:p>
          <w:p w:rsidR="0057100E" w:rsidRDefault="00060D57" w:rsidP="002E327F">
            <w:pPr>
              <w:spacing w:after="0" w:line="240" w:lineRule="auto"/>
              <w:contextualSpacing/>
              <w:rPr>
                <w:rFonts w:cs="Arial"/>
                <w:sz w:val="24"/>
              </w:rPr>
            </w:pPr>
            <w:r>
              <w:rPr>
                <w:rFonts w:cs="Arial"/>
                <w:sz w:val="24"/>
              </w:rPr>
              <w:t xml:space="preserve">   </w:t>
            </w:r>
          </w:p>
          <w:p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rsidR="00060D57" w:rsidRDefault="00060D57" w:rsidP="002E327F">
            <w:pPr>
              <w:spacing w:after="0" w:line="240" w:lineRule="auto"/>
              <w:contextualSpacing/>
              <w:rPr>
                <w:rFonts w:cs="Arial"/>
                <w:sz w:val="24"/>
              </w:rPr>
            </w:pPr>
            <w:r>
              <w:rPr>
                <w:rFonts w:cs="Arial"/>
                <w:sz w:val="24"/>
              </w:rPr>
              <w:t xml:space="preserve">   1.86%</w:t>
            </w:r>
          </w:p>
          <w:p w:rsidR="00060D57" w:rsidRDefault="00060D57" w:rsidP="002E327F">
            <w:pPr>
              <w:spacing w:after="0" w:line="240" w:lineRule="auto"/>
              <w:contextualSpacing/>
              <w:rPr>
                <w:rFonts w:cs="Arial"/>
                <w:sz w:val="24"/>
              </w:rPr>
            </w:pPr>
            <w:r>
              <w:rPr>
                <w:rFonts w:cs="Arial"/>
                <w:sz w:val="24"/>
              </w:rPr>
              <w:t xml:space="preserve">   8.68%</w:t>
            </w:r>
          </w:p>
          <w:p w:rsidR="00060D57" w:rsidRDefault="00060D57"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1.99%</w:t>
            </w:r>
          </w:p>
          <w:p w:rsidR="0057100E" w:rsidRDefault="0057100E"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11.58</w:t>
            </w:r>
            <w:r w:rsidR="0057100E">
              <w:rPr>
                <w:rFonts w:cs="Arial"/>
                <w:sz w:val="24"/>
              </w:rPr>
              <w:t>%</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rsidR="0057100E" w:rsidRDefault="0057100E" w:rsidP="002E327F">
            <w:pPr>
              <w:spacing w:after="0" w:line="240" w:lineRule="auto"/>
              <w:contextualSpacing/>
              <w:rPr>
                <w:rFonts w:cs="Arial"/>
                <w:sz w:val="24"/>
              </w:rPr>
            </w:pPr>
          </w:p>
          <w:p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60D57" w:rsidRPr="00CD34D3" w:rsidRDefault="00060D57" w:rsidP="008D5CAE">
            <w:pPr>
              <w:spacing w:after="160" w:line="259" w:lineRule="auto"/>
              <w:ind w:left="720"/>
              <w:rPr>
                <w:rFonts w:eastAsia="Calibri" w:cs="Arial"/>
                <w:color w:val="000000"/>
                <w:sz w:val="20"/>
                <w:szCs w:val="20"/>
              </w:rPr>
            </w:pPr>
            <w:r>
              <w:rPr>
                <w:rFonts w:ascii="Calibri" w:eastAsia="Calibri" w:hAnsi="Calibri"/>
                <w:sz w:val="22"/>
                <w:szCs w:val="22"/>
                <w:vertAlign w:val="superscript"/>
              </w:rPr>
              <w:t>*</w:t>
            </w:r>
          </w:p>
          <w:p w:rsidR="00060D57" w:rsidRPr="003930CF" w:rsidRDefault="00060D57" w:rsidP="008D5CAE">
            <w:pPr>
              <w:spacing w:after="0" w:line="259" w:lineRule="auto"/>
              <w:ind w:left="720"/>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4. </w:t>
            </w:r>
          </w:p>
          <w:p w:rsidR="00032D5C" w:rsidRPr="003930CF" w:rsidRDefault="00032D5C" w:rsidP="00032D5C">
            <w:pPr>
              <w:spacing w:after="0" w:line="240" w:lineRule="auto"/>
              <w:contextualSpacing/>
              <w:rPr>
                <w:rFonts w:cs="Arial"/>
                <w:b/>
                <w:sz w:val="24"/>
              </w:rPr>
            </w:pPr>
            <w:r>
              <w:rPr>
                <w:rFonts w:cs="Arial"/>
                <w:b/>
                <w:sz w:val="24"/>
              </w:rPr>
              <w:t>Men and Women generally</w:t>
            </w: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7100E" w:rsidRDefault="0057100E"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CD34D3" w:rsidP="00032D5C">
            <w:pPr>
              <w:spacing w:after="0" w:line="240" w:lineRule="auto"/>
              <w:contextualSpacing/>
              <w:rPr>
                <w:rFonts w:cs="Arial"/>
                <w:sz w:val="24"/>
              </w:rPr>
            </w:pPr>
            <w:r>
              <w:rPr>
                <w:rFonts w:cs="Arial"/>
                <w:sz w:val="24"/>
              </w:rPr>
              <w:t xml:space="preserve"> </w:t>
            </w:r>
          </w:p>
          <w:p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5. </w:t>
            </w:r>
          </w:p>
          <w:p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Default="00032D5C"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Pr>
                <w:rFonts w:cs="Arial"/>
                <w:sz w:val="24"/>
              </w:rPr>
              <w:t>Single</w:t>
            </w:r>
          </w:p>
          <w:p w:rsidR="00032D5C" w:rsidRDefault="00032D5C" w:rsidP="00032D5C">
            <w:pPr>
              <w:spacing w:after="0" w:line="240" w:lineRule="auto"/>
              <w:contextualSpacing/>
              <w:rPr>
                <w:rFonts w:cs="Arial"/>
                <w:sz w:val="24"/>
              </w:rPr>
            </w:pPr>
            <w:r w:rsidRPr="003930CF">
              <w:rPr>
                <w:rFonts w:cs="Arial"/>
                <w:sz w:val="24"/>
              </w:rPr>
              <w:t>Married</w:t>
            </w:r>
          </w:p>
          <w:p w:rsidR="00032D5C" w:rsidRDefault="00032D5C" w:rsidP="00032D5C">
            <w:pPr>
              <w:spacing w:after="0" w:line="240" w:lineRule="auto"/>
              <w:contextualSpacing/>
              <w:rPr>
                <w:rFonts w:cs="Arial"/>
                <w:sz w:val="24"/>
              </w:rPr>
            </w:pPr>
            <w:r w:rsidRPr="003930CF">
              <w:rPr>
                <w:rFonts w:cs="Arial"/>
                <w:sz w:val="24"/>
              </w:rPr>
              <w:t>Civ</w:t>
            </w:r>
            <w:r>
              <w:rPr>
                <w:rFonts w:cs="Arial"/>
                <w:sz w:val="24"/>
              </w:rPr>
              <w:t>il P’ship                 Separated</w:t>
            </w:r>
          </w:p>
          <w:p w:rsidR="00032D5C" w:rsidRDefault="00032D5C" w:rsidP="00032D5C">
            <w:pPr>
              <w:spacing w:after="0" w:line="240" w:lineRule="auto"/>
              <w:contextualSpacing/>
              <w:rPr>
                <w:rFonts w:cs="Arial"/>
                <w:sz w:val="24"/>
              </w:rPr>
            </w:pPr>
            <w:r>
              <w:rPr>
                <w:rFonts w:cs="Arial"/>
                <w:sz w:val="24"/>
              </w:rPr>
              <w:t>Divorced</w:t>
            </w:r>
          </w:p>
          <w:p w:rsidR="00032D5C" w:rsidRPr="003930CF" w:rsidRDefault="00032D5C" w:rsidP="00032D5C">
            <w:pPr>
              <w:spacing w:after="0" w:line="240" w:lineRule="auto"/>
              <w:contextualSpacing/>
              <w:rPr>
                <w:rFonts w:cs="Arial"/>
                <w:sz w:val="24"/>
              </w:rPr>
            </w:pPr>
            <w:r>
              <w:rPr>
                <w:rFonts w:cs="Arial"/>
                <w:sz w:val="24"/>
              </w:rPr>
              <w:t>Widowed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CD34D3" w:rsidRDefault="00CD34D3" w:rsidP="00032D5C">
            <w:pPr>
              <w:spacing w:after="0" w:line="240" w:lineRule="auto"/>
              <w:contextualSpacing/>
              <w:rPr>
                <w:rFonts w:eastAsia="Calibri" w:cs="Arial"/>
                <w:b/>
                <w:sz w:val="24"/>
                <w:szCs w:val="22"/>
              </w:rPr>
            </w:pP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w:t>
            </w:r>
          </w:p>
          <w:p w:rsidR="00032D5C" w:rsidRPr="00CD34D3" w:rsidRDefault="00032D5C" w:rsidP="00032D5C">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Pr="00CD34D3" w:rsidRDefault="00CD34D3" w:rsidP="00032D5C">
            <w:pPr>
              <w:spacing w:after="0" w:line="240" w:lineRule="auto"/>
              <w:contextualSpacing/>
              <w:rPr>
                <w:rFonts w:eastAsia="Calibri" w:cs="Arial"/>
                <w:b/>
                <w:sz w:val="24"/>
                <w:szCs w:val="22"/>
              </w:rPr>
            </w:pPr>
          </w:p>
          <w:p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CD34D3">
              <w:rPr>
                <w:rFonts w:eastAsia="Calibri" w:cs="Arial"/>
                <w:sz w:val="24"/>
                <w:szCs w:val="22"/>
              </w:rPr>
              <w:t xml:space="preserve"> </w:t>
            </w:r>
            <w:r w:rsidR="00032D5C" w:rsidRPr="00CD34D3">
              <w:rPr>
                <w:rFonts w:eastAsia="Calibri" w:cs="Arial"/>
                <w:sz w:val="24"/>
                <w:szCs w:val="22"/>
              </w:rPr>
              <w:t>6.36%</w:t>
            </w:r>
          </w:p>
          <w:p w:rsidR="00032D5C" w:rsidRPr="00CD34D3" w:rsidRDefault="00032D5C" w:rsidP="00032D5C">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6. </w:t>
            </w:r>
          </w:p>
          <w:p w:rsidR="00032D5C" w:rsidRPr="003930CF" w:rsidRDefault="00032D5C" w:rsidP="00032D5C">
            <w:pPr>
              <w:spacing w:after="0" w:line="240" w:lineRule="auto"/>
              <w:contextualSpacing/>
              <w:rPr>
                <w:rFonts w:cs="Arial"/>
                <w:b/>
                <w:sz w:val="24"/>
              </w:rPr>
            </w:pPr>
            <w:r w:rsidRPr="003930CF">
              <w:rPr>
                <w:rFonts w:cs="Arial"/>
                <w:b/>
                <w:sz w:val="24"/>
              </w:rPr>
              <w:t>Race</w:t>
            </w:r>
          </w:p>
          <w:p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65A2D" w:rsidRPr="00565A2D" w:rsidRDefault="00565A2D"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sidRPr="00565A2D">
              <w:rPr>
                <w:rFonts w:cs="Arial"/>
                <w:sz w:val="24"/>
              </w:rPr>
              <w:t>96.55%</w:t>
            </w:r>
          </w:p>
          <w:p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7. </w:t>
            </w:r>
          </w:p>
          <w:p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rsidR="00032D5C" w:rsidRPr="003930CF" w:rsidRDefault="00032D5C" w:rsidP="00032D5C">
            <w:pPr>
              <w:spacing w:after="0" w:line="240" w:lineRule="auto"/>
              <w:contextualSpacing/>
              <w:rPr>
                <w:rFonts w:cs="Arial"/>
                <w:b/>
                <w:sz w:val="24"/>
              </w:rPr>
            </w:pP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65A2D" w:rsidRDefault="00565A2D"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sidRPr="003930CF">
              <w:rPr>
                <w:rFonts w:cs="Arial"/>
                <w:sz w:val="24"/>
              </w:rPr>
              <w:t>Roman Catholic</w:t>
            </w:r>
          </w:p>
          <w:p w:rsidR="00032D5C" w:rsidRDefault="00032D5C" w:rsidP="00032D5C">
            <w:pPr>
              <w:spacing w:after="0" w:line="240" w:lineRule="auto"/>
              <w:contextualSpacing/>
              <w:rPr>
                <w:rFonts w:cs="Arial"/>
                <w:sz w:val="24"/>
              </w:rPr>
            </w:pPr>
            <w:r>
              <w:rPr>
                <w:rFonts w:cs="Arial"/>
                <w:sz w:val="24"/>
              </w:rPr>
              <w:t>Presbyterian         C</w:t>
            </w:r>
            <w:r w:rsidR="00051BBF">
              <w:rPr>
                <w:rFonts w:cs="Arial"/>
                <w:sz w:val="24"/>
              </w:rPr>
              <w:t>.</w:t>
            </w:r>
            <w:r>
              <w:rPr>
                <w:rFonts w:cs="Arial"/>
                <w:sz w:val="24"/>
              </w:rPr>
              <w:t>o</w:t>
            </w:r>
            <w:r w:rsidR="00051BBF">
              <w:rPr>
                <w:rFonts w:cs="Arial"/>
                <w:sz w:val="24"/>
              </w:rPr>
              <w:t xml:space="preserve">f </w:t>
            </w:r>
            <w:r>
              <w:rPr>
                <w:rFonts w:cs="Arial"/>
                <w:sz w:val="24"/>
              </w:rPr>
              <w:t>I</w:t>
            </w:r>
            <w:r w:rsidR="00051BBF">
              <w:rPr>
                <w:rFonts w:cs="Arial"/>
                <w:sz w:val="24"/>
              </w:rPr>
              <w:t>reland</w:t>
            </w:r>
          </w:p>
          <w:p w:rsidR="00032D5C" w:rsidRDefault="00032D5C" w:rsidP="00032D5C">
            <w:pPr>
              <w:spacing w:after="0" w:line="240" w:lineRule="auto"/>
              <w:contextualSpacing/>
              <w:rPr>
                <w:rFonts w:cs="Arial"/>
                <w:sz w:val="24"/>
              </w:rPr>
            </w:pPr>
            <w:r w:rsidRPr="00032D5C">
              <w:rPr>
                <w:rFonts w:cs="Arial"/>
                <w:sz w:val="24"/>
              </w:rPr>
              <w:t>Methodist              Other Christian</w:t>
            </w:r>
          </w:p>
          <w:p w:rsidR="00032D5C" w:rsidRDefault="00032D5C" w:rsidP="00032D5C">
            <w:pPr>
              <w:spacing w:after="0" w:line="240" w:lineRule="auto"/>
              <w:contextualSpacing/>
              <w:rPr>
                <w:rFonts w:cs="Arial"/>
                <w:sz w:val="24"/>
              </w:rPr>
            </w:pPr>
            <w:r>
              <w:rPr>
                <w:rFonts w:cs="Arial"/>
                <w:sz w:val="24"/>
              </w:rPr>
              <w:t>Other Religions</w:t>
            </w:r>
          </w:p>
          <w:p w:rsidR="00032D5C" w:rsidRDefault="00032D5C" w:rsidP="00032D5C">
            <w:pPr>
              <w:spacing w:after="0" w:line="240" w:lineRule="auto"/>
              <w:contextualSpacing/>
              <w:rPr>
                <w:rFonts w:cs="Arial"/>
                <w:sz w:val="24"/>
              </w:rPr>
            </w:pPr>
            <w:r>
              <w:rPr>
                <w:rFonts w:cs="Arial"/>
                <w:sz w:val="24"/>
              </w:rPr>
              <w:lastRenderedPageBreak/>
              <w:t>No Religion</w:t>
            </w:r>
          </w:p>
          <w:p w:rsidR="00032D5C" w:rsidRDefault="00032D5C" w:rsidP="00032D5C">
            <w:pPr>
              <w:spacing w:after="0" w:line="240" w:lineRule="auto"/>
              <w:contextualSpacing/>
              <w:rPr>
                <w:rFonts w:cs="Arial"/>
                <w:sz w:val="24"/>
              </w:rPr>
            </w:pPr>
            <w:r>
              <w:rPr>
                <w:rFonts w:cs="Arial"/>
                <w:sz w:val="24"/>
              </w:rPr>
              <w:t>Religion not stated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565A2D">
            <w:pPr>
              <w:spacing w:after="0" w:line="240" w:lineRule="auto"/>
              <w:contextualSpacing/>
              <w:rPr>
                <w:rFonts w:cs="Arial"/>
                <w:b/>
                <w:sz w:val="24"/>
              </w:rPr>
            </w:pPr>
          </w:p>
          <w:p w:rsidR="00565A2D" w:rsidRPr="00565A2D" w:rsidRDefault="00565A2D" w:rsidP="00565A2D">
            <w:pPr>
              <w:spacing w:after="0" w:line="240" w:lineRule="auto"/>
              <w:contextualSpacing/>
              <w:rPr>
                <w:rFonts w:cs="Arial"/>
                <w:sz w:val="24"/>
              </w:rPr>
            </w:pPr>
            <w:r w:rsidRPr="00565A2D">
              <w:rPr>
                <w:rFonts w:cs="Arial"/>
                <w:sz w:val="24"/>
              </w:rPr>
              <w:t>43.46%</w:t>
            </w:r>
          </w:p>
          <w:p w:rsidR="00565A2D" w:rsidRPr="00565A2D" w:rsidRDefault="00565A2D" w:rsidP="00565A2D">
            <w:pPr>
              <w:spacing w:after="0" w:line="240" w:lineRule="auto"/>
              <w:contextualSpacing/>
              <w:rPr>
                <w:rFonts w:cs="Arial"/>
                <w:sz w:val="24"/>
              </w:rPr>
            </w:pPr>
            <w:r w:rsidRPr="00565A2D">
              <w:rPr>
                <w:rFonts w:cs="Arial"/>
                <w:sz w:val="24"/>
              </w:rPr>
              <w:t>12.44%</w:t>
            </w:r>
          </w:p>
          <w:p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rsidR="00565A2D" w:rsidRPr="00565A2D" w:rsidRDefault="00565A2D" w:rsidP="00565A2D">
            <w:pPr>
              <w:spacing w:after="0" w:line="240" w:lineRule="auto"/>
              <w:contextualSpacing/>
              <w:rPr>
                <w:rFonts w:cs="Arial"/>
                <w:sz w:val="24"/>
              </w:rPr>
            </w:pPr>
            <w:r w:rsidRPr="00565A2D">
              <w:rPr>
                <w:rFonts w:cs="Arial"/>
                <w:sz w:val="24"/>
              </w:rPr>
              <w:lastRenderedPageBreak/>
              <w:t>21.67%</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032D5C">
            <w:pPr>
              <w:spacing w:after="0" w:line="240" w:lineRule="auto"/>
              <w:contextualSpacing/>
              <w:rPr>
                <w:rFonts w:cs="Arial"/>
                <w:b/>
                <w:sz w:val="24"/>
              </w:rPr>
            </w:pPr>
          </w:p>
          <w:p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rsidR="00032D5C" w:rsidRPr="00565A2D" w:rsidRDefault="00565A2D" w:rsidP="00032D5C">
            <w:pPr>
              <w:spacing w:after="0" w:line="240" w:lineRule="auto"/>
              <w:contextualSpacing/>
              <w:rPr>
                <w:rFonts w:cs="Arial"/>
                <w:sz w:val="24"/>
              </w:rPr>
            </w:pPr>
            <w:r w:rsidRPr="00565A2D">
              <w:rPr>
                <w:rFonts w:cs="Arial"/>
                <w:sz w:val="24"/>
              </w:rPr>
              <w:lastRenderedPageBreak/>
              <w:t xml:space="preserve"> </w:t>
            </w:r>
            <w:r w:rsidR="00032D5C" w:rsidRPr="00565A2D">
              <w:rPr>
                <w:rFonts w:cs="Arial"/>
                <w:sz w:val="24"/>
              </w:rPr>
              <w:t>17.39%</w:t>
            </w:r>
          </w:p>
          <w:p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rsidR="0057100E" w:rsidRDefault="0057100E" w:rsidP="00032D5C">
            <w:pPr>
              <w:spacing w:after="0" w:line="240" w:lineRule="auto"/>
              <w:contextualSpacing/>
              <w:rPr>
                <w:rFonts w:cs="Arial"/>
                <w:sz w:val="24"/>
              </w:rPr>
            </w:pPr>
          </w:p>
          <w:p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CD34D3"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Default="00CD34D3" w:rsidP="00032D5C">
            <w:pPr>
              <w:spacing w:after="0" w:line="240" w:lineRule="auto"/>
              <w:contextualSpacing/>
              <w:rPr>
                <w:rFonts w:cs="Arial"/>
                <w:b/>
                <w:sz w:val="24"/>
              </w:rPr>
            </w:pPr>
            <w:r w:rsidRPr="003930CF">
              <w:rPr>
                <w:rFonts w:cs="Arial"/>
                <w:b/>
                <w:sz w:val="24"/>
              </w:rPr>
              <w:t>8.</w:t>
            </w:r>
          </w:p>
          <w:p w:rsidR="00CD34D3" w:rsidRPr="003930CF" w:rsidRDefault="00CD34D3" w:rsidP="00032D5C">
            <w:pPr>
              <w:spacing w:after="0" w:line="240" w:lineRule="auto"/>
              <w:contextualSpacing/>
              <w:rPr>
                <w:rFonts w:cs="Arial"/>
                <w:b/>
                <w:sz w:val="24"/>
              </w:rPr>
            </w:pPr>
            <w:r w:rsidRPr="003930CF">
              <w:rPr>
                <w:rFonts w:cs="Arial"/>
                <w:b/>
                <w:sz w:val="24"/>
              </w:rPr>
              <w:t>Political Opinion</w:t>
            </w:r>
          </w:p>
          <w:p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rsidR="007036F5" w:rsidRDefault="007036F5" w:rsidP="00AF24C1">
            <w:pPr>
              <w:spacing w:after="0" w:line="240" w:lineRule="auto"/>
              <w:contextualSpacing/>
              <w:rPr>
                <w:rFonts w:cs="Arial"/>
                <w:sz w:val="24"/>
              </w:rPr>
            </w:pPr>
          </w:p>
          <w:p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Pr="003930CF"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p>
          <w:p w:rsidR="00CD34D3"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r w:rsidRPr="003930CF">
              <w:rPr>
                <w:rFonts w:cs="Arial"/>
                <w:sz w:val="24"/>
              </w:rPr>
              <w:t>DUP</w:t>
            </w:r>
          </w:p>
          <w:p w:rsidR="00CD34D3" w:rsidRPr="003930CF" w:rsidRDefault="00CD34D3" w:rsidP="00032D5C">
            <w:pPr>
              <w:spacing w:after="0" w:line="240" w:lineRule="auto"/>
              <w:contextualSpacing/>
              <w:rPr>
                <w:rFonts w:cs="Arial"/>
                <w:sz w:val="24"/>
              </w:rPr>
            </w:pPr>
            <w:r w:rsidRPr="003930CF">
              <w:rPr>
                <w:rFonts w:cs="Arial"/>
                <w:sz w:val="24"/>
              </w:rPr>
              <w:t>SF</w:t>
            </w:r>
          </w:p>
          <w:p w:rsidR="00CD34D3" w:rsidRPr="003930CF" w:rsidRDefault="00CD34D3" w:rsidP="00032D5C">
            <w:pPr>
              <w:spacing w:after="0" w:line="240" w:lineRule="auto"/>
              <w:contextualSpacing/>
              <w:rPr>
                <w:rFonts w:cs="Arial"/>
                <w:sz w:val="24"/>
              </w:rPr>
            </w:pPr>
            <w:r w:rsidRPr="003930CF">
              <w:rPr>
                <w:rFonts w:cs="Arial"/>
                <w:sz w:val="24"/>
              </w:rPr>
              <w:t>SDLP</w:t>
            </w:r>
          </w:p>
          <w:p w:rsidR="00CD34D3" w:rsidRPr="003930CF" w:rsidRDefault="00CD34D3" w:rsidP="00032D5C">
            <w:pPr>
              <w:spacing w:after="0" w:line="240" w:lineRule="auto"/>
              <w:contextualSpacing/>
              <w:rPr>
                <w:rFonts w:cs="Arial"/>
                <w:sz w:val="24"/>
              </w:rPr>
            </w:pPr>
            <w:r w:rsidRPr="003930CF">
              <w:rPr>
                <w:rFonts w:cs="Arial"/>
                <w:sz w:val="24"/>
              </w:rPr>
              <w:t>UUP</w:t>
            </w:r>
          </w:p>
          <w:p w:rsidR="00CD34D3" w:rsidRPr="003930CF" w:rsidRDefault="00CD34D3" w:rsidP="00032D5C">
            <w:pPr>
              <w:spacing w:after="0" w:line="240" w:lineRule="auto"/>
              <w:contextualSpacing/>
              <w:rPr>
                <w:rFonts w:cs="Arial"/>
                <w:sz w:val="24"/>
              </w:rPr>
            </w:pPr>
            <w:r w:rsidRPr="003930CF">
              <w:rPr>
                <w:rFonts w:cs="Arial"/>
                <w:sz w:val="24"/>
              </w:rPr>
              <w:t>APNI</w:t>
            </w:r>
          </w:p>
          <w:p w:rsidR="00CD34D3" w:rsidRPr="003930CF" w:rsidRDefault="00CD34D3" w:rsidP="00032D5C">
            <w:pPr>
              <w:spacing w:after="0" w:line="240" w:lineRule="auto"/>
              <w:contextualSpacing/>
              <w:rPr>
                <w:rFonts w:cs="Arial"/>
                <w:sz w:val="24"/>
              </w:rPr>
            </w:pPr>
            <w:r w:rsidRPr="003930CF">
              <w:rPr>
                <w:rFonts w:cs="Arial"/>
                <w:sz w:val="24"/>
              </w:rPr>
              <w:t>Green</w:t>
            </w:r>
          </w:p>
          <w:p w:rsidR="00CD34D3" w:rsidRPr="003930CF" w:rsidRDefault="00CD34D3" w:rsidP="00032D5C">
            <w:pPr>
              <w:spacing w:after="0" w:line="240" w:lineRule="auto"/>
              <w:contextualSpacing/>
              <w:rPr>
                <w:rFonts w:cs="Arial"/>
                <w:sz w:val="24"/>
              </w:rPr>
            </w:pPr>
            <w:r w:rsidRPr="003930CF">
              <w:rPr>
                <w:rFonts w:cs="Arial"/>
                <w:sz w:val="24"/>
              </w:rPr>
              <w:t>PBP</w:t>
            </w:r>
          </w:p>
          <w:p w:rsidR="00CD34D3" w:rsidRPr="003930CF" w:rsidRDefault="00CD34D3" w:rsidP="00032D5C">
            <w:pPr>
              <w:spacing w:after="0" w:line="240" w:lineRule="auto"/>
              <w:contextualSpacing/>
              <w:rPr>
                <w:rFonts w:cs="Arial"/>
                <w:sz w:val="24"/>
              </w:rPr>
            </w:pPr>
            <w:r w:rsidRPr="003930CF">
              <w:rPr>
                <w:rFonts w:cs="Arial"/>
                <w:sz w:val="24"/>
              </w:rPr>
              <w:t>IND</w:t>
            </w:r>
          </w:p>
          <w:p w:rsidR="00CD34D3" w:rsidRPr="003930CF" w:rsidRDefault="00CD34D3" w:rsidP="00CD34D3">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032D5C">
            <w:pPr>
              <w:spacing w:after="0" w:line="240" w:lineRule="auto"/>
              <w:contextualSpacing/>
              <w:jc w:val="center"/>
              <w:rPr>
                <w:rFonts w:cs="Arial"/>
                <w:sz w:val="24"/>
              </w:rPr>
            </w:pPr>
            <w:r w:rsidRPr="003930CF">
              <w:rPr>
                <w:rFonts w:cs="Arial"/>
                <w:sz w:val="24"/>
              </w:rPr>
              <w:t>Belfast</w:t>
            </w:r>
          </w:p>
          <w:p w:rsidR="00CD34D3" w:rsidRPr="003930CF" w:rsidRDefault="00CD34D3" w:rsidP="00032D5C">
            <w:pPr>
              <w:spacing w:after="0" w:line="240" w:lineRule="auto"/>
              <w:contextualSpacing/>
              <w:jc w:val="center"/>
              <w:rPr>
                <w:rFonts w:cs="Arial"/>
                <w:sz w:val="24"/>
              </w:rPr>
            </w:pPr>
            <w:r>
              <w:rPr>
                <w:rFonts w:cs="Arial"/>
                <w:sz w:val="24"/>
              </w:rPr>
              <w:t>Council</w:t>
            </w:r>
          </w:p>
          <w:p w:rsidR="00CD34D3" w:rsidRPr="003930CF" w:rsidRDefault="00CD34D3" w:rsidP="00032D5C">
            <w:pPr>
              <w:spacing w:after="0" w:line="240" w:lineRule="auto"/>
              <w:jc w:val="center"/>
              <w:rPr>
                <w:rFonts w:cs="Arial"/>
                <w:sz w:val="24"/>
              </w:rPr>
            </w:pPr>
          </w:p>
          <w:p w:rsidR="00CD34D3" w:rsidRPr="003930CF" w:rsidRDefault="00CD34D3" w:rsidP="00032D5C">
            <w:pPr>
              <w:spacing w:after="0" w:line="240" w:lineRule="auto"/>
              <w:jc w:val="center"/>
              <w:rPr>
                <w:rFonts w:cs="Arial"/>
                <w:sz w:val="24"/>
              </w:rPr>
            </w:pPr>
            <w:r>
              <w:rPr>
                <w:rFonts w:cs="Arial"/>
                <w:sz w:val="24"/>
              </w:rPr>
              <w:t>14</w:t>
            </w:r>
          </w:p>
          <w:p w:rsidR="00CD34D3" w:rsidRPr="003930CF" w:rsidRDefault="00CD34D3" w:rsidP="00032D5C">
            <w:pPr>
              <w:spacing w:after="0" w:line="240" w:lineRule="auto"/>
              <w:jc w:val="center"/>
              <w:rPr>
                <w:rFonts w:cs="Arial"/>
                <w:sz w:val="24"/>
              </w:rPr>
            </w:pPr>
            <w:r>
              <w:rPr>
                <w:rFonts w:cs="Arial"/>
                <w:sz w:val="24"/>
              </w:rPr>
              <w:t>22</w:t>
            </w:r>
          </w:p>
          <w:p w:rsidR="00CD34D3" w:rsidRPr="003930CF" w:rsidRDefault="00CD34D3" w:rsidP="00032D5C">
            <w:pPr>
              <w:spacing w:after="0" w:line="240" w:lineRule="auto"/>
              <w:jc w:val="center"/>
              <w:rPr>
                <w:rFonts w:cs="Arial"/>
                <w:sz w:val="24"/>
              </w:rPr>
            </w:pPr>
            <w:r>
              <w:rPr>
                <w:rFonts w:cs="Arial"/>
                <w:sz w:val="24"/>
              </w:rPr>
              <w:t>5</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jc w:val="center"/>
              <w:rPr>
                <w:rFonts w:cs="Arial"/>
                <w:sz w:val="24"/>
              </w:rPr>
            </w:pPr>
            <w:r>
              <w:rPr>
                <w:rFonts w:cs="Arial"/>
                <w:sz w:val="24"/>
              </w:rPr>
              <w:t>11</w:t>
            </w:r>
          </w:p>
          <w:p w:rsidR="00CD34D3" w:rsidRPr="003930CF" w:rsidRDefault="00CD34D3" w:rsidP="00032D5C">
            <w:pPr>
              <w:spacing w:after="0" w:line="240" w:lineRule="auto"/>
              <w:jc w:val="center"/>
              <w:rPr>
                <w:rFonts w:cs="Arial"/>
                <w:sz w:val="24"/>
              </w:rPr>
            </w:pPr>
            <w:r>
              <w:rPr>
                <w:rFonts w:cs="Arial"/>
                <w:sz w:val="24"/>
              </w:rPr>
              <w:t>3</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CD34D3">
            <w:pPr>
              <w:spacing w:after="0" w:line="240" w:lineRule="auto"/>
              <w:contextualSpacing/>
              <w:jc w:val="center"/>
              <w:rPr>
                <w:rFonts w:cs="Arial"/>
                <w:sz w:val="24"/>
              </w:rPr>
            </w:pPr>
            <w:r w:rsidRPr="003930CF">
              <w:rPr>
                <w:rFonts w:cs="Arial"/>
                <w:sz w:val="24"/>
              </w:rPr>
              <w:t>C</w:t>
            </w:r>
            <w:r>
              <w:rPr>
                <w:rFonts w:cs="Arial"/>
                <w:sz w:val="24"/>
              </w:rPr>
              <w:t>’r</w:t>
            </w:r>
            <w:r w:rsidRPr="003930CF">
              <w:rPr>
                <w:rFonts w:cs="Arial"/>
                <w:sz w:val="24"/>
              </w:rPr>
              <w:t>eagh</w:t>
            </w:r>
            <w:r>
              <w:rPr>
                <w:rFonts w:cs="Arial"/>
                <w:sz w:val="24"/>
              </w:rPr>
              <w:t>*</w:t>
            </w:r>
          </w:p>
          <w:p w:rsidR="00CD34D3" w:rsidRPr="003930CF" w:rsidRDefault="00CD34D3" w:rsidP="00032D5C">
            <w:pPr>
              <w:spacing w:after="0" w:line="240" w:lineRule="auto"/>
              <w:contextualSpacing/>
              <w:jc w:val="center"/>
              <w:rPr>
                <w:rFonts w:cs="Arial"/>
                <w:sz w:val="24"/>
              </w:rPr>
            </w:pPr>
          </w:p>
          <w:p w:rsidR="00CD34D3" w:rsidRDefault="00CD34D3" w:rsidP="00032D5C">
            <w:pPr>
              <w:spacing w:after="0" w:line="240" w:lineRule="auto"/>
              <w:contextualSpacing/>
              <w:jc w:val="center"/>
              <w:rPr>
                <w:rFonts w:cs="Arial"/>
                <w:sz w:val="24"/>
              </w:rPr>
            </w:pPr>
          </w:p>
          <w:p w:rsidR="00CD34D3" w:rsidRPr="003930CF" w:rsidRDefault="00CD34D3" w:rsidP="00032D5C">
            <w:pPr>
              <w:spacing w:after="0" w:line="240" w:lineRule="auto"/>
              <w:contextualSpacing/>
              <w:jc w:val="center"/>
              <w:rPr>
                <w:rFonts w:cs="Arial"/>
                <w:sz w:val="24"/>
              </w:rPr>
            </w:pPr>
            <w:r>
              <w:rPr>
                <w:rFonts w:cs="Arial"/>
                <w:sz w:val="24"/>
              </w:rPr>
              <w:t>3</w:t>
            </w:r>
          </w:p>
          <w:p w:rsidR="00CD34D3" w:rsidRPr="003930CF" w:rsidRDefault="00CD34D3" w:rsidP="00032D5C">
            <w:pPr>
              <w:spacing w:after="0" w:line="240" w:lineRule="auto"/>
              <w:contextualSpacing/>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5</w:t>
            </w:r>
          </w:p>
          <w:p w:rsidR="00CD34D3" w:rsidRPr="003930CF" w:rsidRDefault="00CD34D3" w:rsidP="00032D5C">
            <w:pPr>
              <w:spacing w:after="0" w:line="240" w:lineRule="auto"/>
              <w:contextualSpacing/>
              <w:jc w:val="center"/>
              <w:rPr>
                <w:rFonts w:cs="Arial"/>
                <w:sz w:val="24"/>
              </w:rPr>
            </w:pPr>
            <w:r>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CD34D3" w:rsidRPr="003930CF" w:rsidRDefault="00CD34D3"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CD34D3" w:rsidRPr="003930CF" w:rsidRDefault="00CD34D3" w:rsidP="00060D57">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9. </w:t>
            </w:r>
          </w:p>
          <w:p w:rsidR="00032D5C" w:rsidRPr="003930CF" w:rsidRDefault="00032D5C" w:rsidP="00032D5C">
            <w:pPr>
              <w:spacing w:after="0" w:line="240" w:lineRule="auto"/>
              <w:contextualSpacing/>
              <w:rPr>
                <w:rFonts w:cs="Arial"/>
                <w:b/>
                <w:sz w:val="24"/>
              </w:rPr>
            </w:pPr>
            <w:r w:rsidRPr="003930CF">
              <w:rPr>
                <w:rFonts w:cs="Arial"/>
                <w:b/>
                <w:sz w:val="24"/>
              </w:rPr>
              <w:t>Sexual Orientation</w:t>
            </w:r>
          </w:p>
          <w:p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Straight or heterosexual </w:t>
            </w:r>
          </w:p>
          <w:p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rsidR="00565A2D" w:rsidRPr="00565A2D" w:rsidRDefault="00565A2D" w:rsidP="00565A2D">
            <w:pPr>
              <w:spacing w:after="0" w:line="240" w:lineRule="auto"/>
              <w:contextualSpacing/>
              <w:rPr>
                <w:rFonts w:cs="Arial"/>
                <w:sz w:val="24"/>
              </w:rPr>
            </w:pPr>
            <w:r w:rsidRPr="00565A2D">
              <w:rPr>
                <w:rFonts w:cs="Arial"/>
                <w:sz w:val="24"/>
              </w:rPr>
              <w:t xml:space="preserve">Bisexual </w:t>
            </w:r>
          </w:p>
          <w:p w:rsidR="00565A2D" w:rsidRPr="00565A2D" w:rsidRDefault="00060D57" w:rsidP="00565A2D">
            <w:pPr>
              <w:spacing w:after="0" w:line="240" w:lineRule="auto"/>
              <w:contextualSpacing/>
              <w:rPr>
                <w:rFonts w:cs="Arial"/>
                <w:sz w:val="24"/>
              </w:rPr>
            </w:pPr>
            <w:r>
              <w:rPr>
                <w:rFonts w:cs="Arial"/>
                <w:sz w:val="24"/>
              </w:rPr>
              <w:t xml:space="preserve">Other </w:t>
            </w:r>
          </w:p>
          <w:p w:rsidR="00565A2D" w:rsidRPr="00565A2D" w:rsidRDefault="00565A2D" w:rsidP="00565A2D">
            <w:pPr>
              <w:spacing w:after="0" w:line="240" w:lineRule="auto"/>
              <w:contextualSpacing/>
              <w:rPr>
                <w:rFonts w:cs="Arial"/>
                <w:sz w:val="24"/>
              </w:rPr>
            </w:pPr>
            <w:r>
              <w:rPr>
                <w:rFonts w:cs="Arial"/>
                <w:sz w:val="24"/>
              </w:rPr>
              <w:t xml:space="preserve">Prefer not to say </w:t>
            </w:r>
          </w:p>
          <w:p w:rsidR="00565A2D" w:rsidRDefault="00565A2D" w:rsidP="00565A2D">
            <w:pPr>
              <w:spacing w:after="0" w:line="240" w:lineRule="auto"/>
              <w:contextualSpacing/>
              <w:rPr>
                <w:rFonts w:cs="Arial"/>
                <w:sz w:val="24"/>
              </w:rPr>
            </w:pPr>
            <w:r>
              <w:rPr>
                <w:rFonts w:cs="Arial"/>
                <w:sz w:val="24"/>
              </w:rPr>
              <w:t xml:space="preserve">Not stated </w:t>
            </w:r>
          </w:p>
          <w:p w:rsidR="00565A2D" w:rsidRDefault="00565A2D"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565A2D">
            <w:pPr>
              <w:spacing w:after="0" w:line="240" w:lineRule="auto"/>
              <w:contextualSpacing/>
              <w:rPr>
                <w:rFonts w:cs="Arial"/>
                <w:sz w:val="24"/>
              </w:rPr>
            </w:pPr>
          </w:p>
          <w:p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rsidR="00565A2D" w:rsidRDefault="00565A2D" w:rsidP="00032D5C">
            <w:pPr>
              <w:spacing w:after="0" w:line="240" w:lineRule="auto"/>
              <w:contextualSpacing/>
              <w:rPr>
                <w:rFonts w:cs="Arial"/>
                <w:i/>
                <w:sz w:val="24"/>
              </w:rPr>
            </w:pPr>
          </w:p>
          <w:p w:rsidR="00565A2D" w:rsidRPr="003930CF" w:rsidRDefault="00565A2D" w:rsidP="00032D5C">
            <w:pPr>
              <w:spacing w:after="0" w:line="240" w:lineRule="auto"/>
              <w:contextualSpacing/>
              <w:rPr>
                <w:rFonts w:cs="Arial"/>
                <w:i/>
                <w:sz w:val="24"/>
              </w:rPr>
            </w:pPr>
          </w:p>
          <w:p w:rsidR="00032D5C" w:rsidRPr="003930CF" w:rsidRDefault="00032D5C" w:rsidP="00032D5C">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565A2D" w:rsidRPr="00565A2D" w:rsidRDefault="00565A2D" w:rsidP="00565A2D">
            <w:pPr>
              <w:spacing w:after="0" w:line="240" w:lineRule="auto"/>
              <w:contextualSpacing/>
              <w:rPr>
                <w:rFonts w:cs="Arial"/>
                <w:sz w:val="24"/>
              </w:rPr>
            </w:pPr>
          </w:p>
          <w:p w:rsidR="00565A2D" w:rsidRDefault="00565A2D" w:rsidP="00565A2D">
            <w:pPr>
              <w:spacing w:after="0" w:line="240" w:lineRule="auto"/>
              <w:contextualSpacing/>
              <w:rPr>
                <w:rFonts w:cs="Arial"/>
                <w:sz w:val="24"/>
              </w:rPr>
            </w:pPr>
            <w:r w:rsidRPr="00565A2D">
              <w:rPr>
                <w:rFonts w:cs="Arial"/>
                <w:sz w:val="24"/>
              </w:rPr>
              <w:t>90.04%</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FF097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Pr="003930CF" w:rsidRDefault="00FF097C" w:rsidP="00032D5C">
            <w:pPr>
              <w:spacing w:after="0" w:line="240" w:lineRule="auto"/>
              <w:contextualSpacing/>
              <w:rPr>
                <w:rFonts w:cs="Arial"/>
                <w:b/>
                <w:sz w:val="24"/>
              </w:rPr>
            </w:pPr>
            <w:r>
              <w:rPr>
                <w:rFonts w:cs="Arial"/>
                <w:b/>
                <w:sz w:val="24"/>
              </w:rPr>
              <w:lastRenderedPageBreak/>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565A2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FF097C" w:rsidRPr="00565A2D" w:rsidRDefault="00FF097C" w:rsidP="00565A2D">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F097C" w:rsidRPr="003930CF" w:rsidRDefault="00FF097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rsidR="00A326C3" w:rsidRPr="003930CF" w:rsidRDefault="00A326C3" w:rsidP="002E327F">
            <w:pPr>
              <w:spacing w:after="0" w:line="240" w:lineRule="auto"/>
              <w:rPr>
                <w:rFonts w:cs="Arial"/>
                <w:b/>
                <w:bCs/>
                <w:sz w:val="24"/>
              </w:rPr>
            </w:pPr>
          </w:p>
        </w:tc>
      </w:tr>
      <w:tr w:rsidR="00D75E22" w:rsidRPr="003930CF"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rsidR="00D75E22" w:rsidRDefault="00D75E22" w:rsidP="002E327F">
            <w:pPr>
              <w:spacing w:after="0" w:line="240" w:lineRule="auto"/>
              <w:contextualSpacing/>
              <w:rPr>
                <w:rFonts w:cs="Arial"/>
                <w:sz w:val="24"/>
              </w:rPr>
            </w:pPr>
          </w:p>
          <w:p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rsidR="004C5F5C" w:rsidRDefault="004C5F5C" w:rsidP="002E327F">
            <w:pPr>
              <w:spacing w:after="0" w:line="240" w:lineRule="auto"/>
              <w:rPr>
                <w:rFonts w:cs="Arial"/>
                <w:sz w:val="24"/>
              </w:rPr>
            </w:pPr>
          </w:p>
          <w:p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rsidR="00D75E22" w:rsidRPr="003930CF" w:rsidRDefault="00D75E22" w:rsidP="002E327F">
            <w:pPr>
              <w:spacing w:after="0" w:line="240" w:lineRule="auto"/>
              <w:rPr>
                <w:rFonts w:cs="Arial"/>
                <w:b/>
                <w:sz w:val="24"/>
              </w:rPr>
            </w:pPr>
          </w:p>
          <w:p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rsidR="00D75E22" w:rsidRPr="003930CF" w:rsidRDefault="00957F2A" w:rsidP="002E327F">
            <w:pPr>
              <w:spacing w:after="0" w:line="240" w:lineRule="auto"/>
              <w:rPr>
                <w:rFonts w:eastAsia="Calibri" w:cs="Arial"/>
                <w:sz w:val="24"/>
              </w:rPr>
            </w:pPr>
            <w:hyperlink r:id="rId16" w:history="1">
              <w:r w:rsidR="00D75E22" w:rsidRPr="003930CF">
                <w:rPr>
                  <w:rStyle w:val="Hyperlink"/>
                  <w:rFonts w:eastAsia="Calibri" w:cs="Arial"/>
                  <w:sz w:val="24"/>
                </w:rPr>
                <w:t>Click here for Framework</w:t>
              </w:r>
            </w:hyperlink>
          </w:p>
          <w:p w:rsidR="00D75E22" w:rsidRPr="003930CF" w:rsidRDefault="00D75E22" w:rsidP="002E327F">
            <w:pPr>
              <w:spacing w:after="0" w:line="240" w:lineRule="auto"/>
              <w:rPr>
                <w:rFonts w:eastAsia="Calibri" w:cs="Arial"/>
                <w:sz w:val="24"/>
              </w:rPr>
            </w:pPr>
          </w:p>
          <w:p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rsidR="00D75E22" w:rsidRPr="003930CF" w:rsidRDefault="00D75E22" w:rsidP="002E327F">
            <w:pPr>
              <w:spacing w:after="0" w:line="240" w:lineRule="auto"/>
              <w:jc w:val="center"/>
              <w:rPr>
                <w:rFonts w:cs="Arial"/>
                <w:b/>
                <w:bCs/>
                <w:sz w:val="24"/>
              </w:rPr>
            </w:pPr>
          </w:p>
        </w:tc>
      </w:tr>
      <w:tr w:rsidR="00D75E22" w:rsidRPr="003930CF"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B064C8" w:rsidRDefault="003034A5" w:rsidP="003034A5">
            <w:pPr>
              <w:spacing w:after="0" w:line="240" w:lineRule="auto"/>
              <w:rPr>
                <w:rFonts w:cs="Arial"/>
                <w:bCs/>
                <w:sz w:val="24"/>
              </w:rPr>
            </w:pPr>
            <w:r w:rsidRPr="003930CF">
              <w:rPr>
                <w:rFonts w:cs="Arial"/>
                <w:bCs/>
                <w:sz w:val="24"/>
              </w:rPr>
              <w:t>Staff affected by the Policy/Proposal</w:t>
            </w:r>
          </w:p>
          <w:p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3034A5" w:rsidRPr="003930CF" w:rsidRDefault="003034A5" w:rsidP="003034A5">
            <w:pPr>
              <w:spacing w:after="0" w:line="240" w:lineRule="auto"/>
              <w:rPr>
                <w:rFonts w:cs="Arial"/>
                <w:bCs/>
                <w:sz w:val="24"/>
              </w:rPr>
            </w:pPr>
          </w:p>
        </w:tc>
      </w:tr>
      <w:tr w:rsidR="003034A5" w:rsidRPr="003930CF"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lastRenderedPageBreak/>
              <w:t xml:space="preserve">1. </w:t>
            </w:r>
          </w:p>
          <w:p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824A1C" w:rsidRDefault="003034A5" w:rsidP="003034A5">
            <w:pPr>
              <w:spacing w:after="0" w:line="240" w:lineRule="auto"/>
              <w:rPr>
                <w:rFonts w:cs="Arial"/>
                <w:sz w:val="24"/>
              </w:rPr>
            </w:pPr>
            <w:r w:rsidRPr="00824A1C">
              <w:rPr>
                <w:rFonts w:cs="Arial"/>
                <w:sz w:val="24"/>
              </w:rPr>
              <w:t>6%</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25%</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19%</w:t>
            </w:r>
          </w:p>
          <w:p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D75E22" w:rsidRDefault="003034A5" w:rsidP="003034A5">
            <w:pPr>
              <w:spacing w:after="0" w:line="240" w:lineRule="auto"/>
              <w:ind w:left="170"/>
              <w:rPr>
                <w:rFonts w:cs="Arial"/>
                <w:color w:val="385623"/>
                <w:sz w:val="24"/>
                <w:lang w:eastAsia="en-GB"/>
              </w:rPr>
            </w:pPr>
          </w:p>
        </w:tc>
      </w:tr>
      <w:tr w:rsidR="003034A5" w:rsidRPr="003930CF"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2. </w:t>
            </w:r>
          </w:p>
          <w:p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3. </w:t>
            </w:r>
          </w:p>
          <w:p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Yes</w:t>
            </w:r>
          </w:p>
          <w:p w:rsidR="003034A5" w:rsidRPr="003930CF" w:rsidRDefault="003034A5" w:rsidP="003034A5">
            <w:pPr>
              <w:spacing w:after="0" w:line="240" w:lineRule="auto"/>
              <w:rPr>
                <w:rFonts w:cs="Arial"/>
                <w:sz w:val="24"/>
              </w:rPr>
            </w:pPr>
            <w:r w:rsidRPr="003930CF">
              <w:rPr>
                <w:rFonts w:cs="Arial"/>
                <w:sz w:val="24"/>
              </w:rPr>
              <w:t xml:space="preserve">No </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4. </w:t>
            </w:r>
          </w:p>
          <w:p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5.</w:t>
            </w:r>
          </w:p>
          <w:p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 xml:space="preserve">Married/ Civil P’ship  </w:t>
            </w:r>
          </w:p>
          <w:p w:rsidR="003034A5" w:rsidRPr="003930CF" w:rsidRDefault="003034A5" w:rsidP="003034A5">
            <w:pPr>
              <w:spacing w:after="0" w:line="240" w:lineRule="auto"/>
              <w:rPr>
                <w:rFonts w:cs="Arial"/>
                <w:sz w:val="24"/>
              </w:rPr>
            </w:pPr>
            <w:r w:rsidRPr="003930CF">
              <w:rPr>
                <w:rFonts w:cs="Arial"/>
                <w:sz w:val="24"/>
              </w:rPr>
              <w:t>Single</w:t>
            </w:r>
          </w:p>
          <w:p w:rsidR="003034A5" w:rsidRPr="003930CF" w:rsidRDefault="003034A5" w:rsidP="003034A5">
            <w:pPr>
              <w:spacing w:after="0" w:line="240" w:lineRule="auto"/>
              <w:rPr>
                <w:rFonts w:cs="Arial"/>
                <w:sz w:val="24"/>
              </w:rPr>
            </w:pPr>
            <w:r w:rsidRPr="003930CF">
              <w:rPr>
                <w:rFonts w:cs="Arial"/>
                <w:sz w:val="24"/>
              </w:rPr>
              <w:t>Other/</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lastRenderedPageBreak/>
              <w:t xml:space="preserve">6. </w:t>
            </w:r>
            <w:r w:rsidRPr="00A326C3">
              <w:rPr>
                <w:rFonts w:cs="Arial"/>
                <w:b/>
                <w:sz w:val="24"/>
              </w:rPr>
              <w:t>Race</w:t>
            </w:r>
          </w:p>
          <w:p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sidRPr="003930CF">
              <w:rPr>
                <w:rFonts w:cs="Arial"/>
                <w:bCs/>
                <w:sz w:val="24"/>
              </w:rPr>
              <w:t xml:space="preserve">GB   </w:t>
            </w:r>
          </w:p>
          <w:p w:rsidR="003034A5" w:rsidRPr="003930CF" w:rsidRDefault="003034A5" w:rsidP="003034A5">
            <w:pPr>
              <w:spacing w:after="0" w:line="240" w:lineRule="auto"/>
              <w:rPr>
                <w:rFonts w:cs="Arial"/>
                <w:bCs/>
                <w:sz w:val="24"/>
              </w:rPr>
            </w:pPr>
            <w:r w:rsidRPr="003930CF">
              <w:rPr>
                <w:rFonts w:cs="Arial"/>
                <w:bCs/>
                <w:sz w:val="24"/>
              </w:rPr>
              <w:t>Irish             Northern Irish</w:t>
            </w:r>
          </w:p>
          <w:p w:rsidR="003034A5" w:rsidRPr="003930CF" w:rsidRDefault="003034A5" w:rsidP="003034A5">
            <w:pPr>
              <w:spacing w:after="0" w:line="240" w:lineRule="auto"/>
              <w:rPr>
                <w:rFonts w:cs="Arial"/>
                <w:bCs/>
                <w:sz w:val="24"/>
              </w:rPr>
            </w:pPr>
            <w:r w:rsidRPr="003930CF">
              <w:rPr>
                <w:rFonts w:cs="Arial"/>
                <w:bCs/>
                <w:sz w:val="24"/>
              </w:rPr>
              <w:t xml:space="preserve">Other   </w:t>
            </w:r>
          </w:p>
          <w:p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20%         </w:t>
            </w:r>
          </w:p>
          <w:p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 xml:space="preserve">7. Religion </w:t>
            </w:r>
          </w:p>
          <w:p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sz w:val="24"/>
              </w:rPr>
            </w:pPr>
          </w:p>
        </w:tc>
      </w:tr>
      <w:tr w:rsidR="003034A5" w:rsidRPr="003930CF"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Religious Belief</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bCs/>
                <w:sz w:val="24"/>
              </w:rPr>
            </w:pPr>
            <w:r w:rsidRPr="003930CF">
              <w:rPr>
                <w:rFonts w:cs="Arial"/>
                <w:bCs/>
                <w:sz w:val="24"/>
              </w:rPr>
              <w:t>Christian</w:t>
            </w:r>
          </w:p>
          <w:p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30%         </w:t>
            </w:r>
          </w:p>
          <w:p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rPr>
                      <w:rFonts w:cs="Arial"/>
                      <w:color w:val="000000"/>
                      <w:sz w:val="24"/>
                      <w:lang w:eastAsia="en-GB"/>
                    </w:rPr>
                  </w:pPr>
                </w:p>
              </w:tc>
            </w:tr>
          </w:tbl>
          <w:p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jc w:val="center"/>
              <w:rPr>
                <w:rFonts w:cs="Arial"/>
                <w:sz w:val="24"/>
              </w:rPr>
            </w:pPr>
          </w:p>
        </w:tc>
      </w:tr>
      <w:tr w:rsidR="003034A5" w:rsidRPr="003930CF"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b/>
                <w:sz w:val="24"/>
              </w:rPr>
            </w:pPr>
            <w:r w:rsidRPr="003930CF">
              <w:rPr>
                <w:rFonts w:cs="Arial"/>
                <w:b/>
                <w:sz w:val="24"/>
              </w:rPr>
              <w:t>8. Political Opinion</w:t>
            </w:r>
          </w:p>
          <w:p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Default="003034A5" w:rsidP="003034A5">
            <w:pPr>
              <w:spacing w:after="0" w:line="240" w:lineRule="auto"/>
              <w:rPr>
                <w:rFonts w:cs="Arial"/>
                <w:sz w:val="24"/>
              </w:rPr>
            </w:pPr>
            <w:r w:rsidRPr="003930CF">
              <w:rPr>
                <w:rFonts w:cs="Arial"/>
                <w:sz w:val="24"/>
              </w:rPr>
              <w:t xml:space="preserve">Broadly </w:t>
            </w:r>
          </w:p>
          <w:p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7%          </w:t>
            </w:r>
          </w:p>
          <w:p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3034A5"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lastRenderedPageBreak/>
              <w:t>9. Sexual Orientation</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r w:rsidRPr="003930CF">
              <w:rPr>
                <w:rFonts w:cs="Arial"/>
                <w:sz w:val="24"/>
              </w:rPr>
              <w:t>Opposite sex</w:t>
            </w:r>
          </w:p>
          <w:p w:rsidR="003034A5" w:rsidRPr="003930CF" w:rsidRDefault="003034A5" w:rsidP="003034A5">
            <w:pPr>
              <w:spacing w:after="0" w:line="240" w:lineRule="auto"/>
              <w:rPr>
                <w:rFonts w:cs="Arial"/>
                <w:sz w:val="24"/>
              </w:rPr>
            </w:pPr>
            <w:r w:rsidRPr="003930CF">
              <w:rPr>
                <w:rFonts w:cs="Arial"/>
                <w:sz w:val="24"/>
              </w:rPr>
              <w:t>Same sex or both sexes</w:t>
            </w:r>
          </w:p>
          <w:p w:rsidR="003034A5" w:rsidRPr="003930CF" w:rsidRDefault="003034A5" w:rsidP="003034A5">
            <w:pPr>
              <w:spacing w:after="0" w:line="240" w:lineRule="auto"/>
              <w:rPr>
                <w:rFonts w:cs="Arial"/>
                <w:sz w:val="24"/>
              </w:rPr>
            </w:pPr>
            <w:r w:rsidRPr="003930CF">
              <w:rPr>
                <w:rFonts w:cs="Arial"/>
                <w:sz w:val="24"/>
              </w:rPr>
              <w:t xml:space="preserve">Do not wish to answer </w:t>
            </w:r>
          </w:p>
          <w:p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43%          </w:t>
            </w:r>
          </w:p>
          <w:p w:rsidR="003034A5" w:rsidRDefault="003034A5" w:rsidP="003034A5">
            <w:pPr>
              <w:spacing w:line="240" w:lineRule="auto"/>
              <w:rPr>
                <w:rFonts w:cs="Arial"/>
                <w:sz w:val="24"/>
              </w:rPr>
            </w:pPr>
            <w:r>
              <w:rPr>
                <w:rFonts w:cs="Arial"/>
                <w:sz w:val="24"/>
              </w:rPr>
              <w:t xml:space="preserve">1%                                       </w:t>
            </w:r>
          </w:p>
          <w:p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A326C3"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rsidTr="00D75E22">
        <w:trPr>
          <w:trHeight w:val="409"/>
        </w:trPr>
        <w:tc>
          <w:tcPr>
            <w:tcW w:w="5000" w:type="pct"/>
            <w:gridSpan w:val="5"/>
            <w:shd w:val="clear" w:color="auto" w:fill="9CC2E5"/>
          </w:tcPr>
          <w:p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rsidTr="002E327F">
        <w:trPr>
          <w:trHeight w:val="409"/>
        </w:trPr>
        <w:tc>
          <w:tcPr>
            <w:tcW w:w="5000" w:type="pct"/>
            <w:gridSpan w:val="5"/>
            <w:shd w:val="clear" w:color="auto" w:fill="EDF7F9"/>
          </w:tcPr>
          <w:p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rsidTr="002E327F">
        <w:trPr>
          <w:trHeight w:val="417"/>
        </w:trPr>
        <w:tc>
          <w:tcPr>
            <w:tcW w:w="1015" w:type="pct"/>
            <w:vMerge w:val="restart"/>
            <w:shd w:val="clear" w:color="auto" w:fill="EDF7F9"/>
          </w:tcPr>
          <w:p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rsidTr="002E327F">
        <w:trPr>
          <w:trHeight w:val="468"/>
        </w:trPr>
        <w:tc>
          <w:tcPr>
            <w:tcW w:w="1015" w:type="pct"/>
            <w:vMerge/>
            <w:shd w:val="clear" w:color="auto" w:fill="DAEEF3"/>
          </w:tcPr>
          <w:p w:rsidR="00D75E22" w:rsidRPr="003930CF" w:rsidRDefault="00D75E22" w:rsidP="002E327F">
            <w:pPr>
              <w:spacing w:line="240" w:lineRule="auto"/>
              <w:rPr>
                <w:rFonts w:cs="Arial"/>
                <w:sz w:val="24"/>
              </w:rPr>
            </w:pPr>
          </w:p>
        </w:tc>
        <w:tc>
          <w:tcPr>
            <w:tcW w:w="317"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Age</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Dependant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Disability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EB6D29" w:rsidP="002E327F">
            <w:pPr>
              <w:spacing w:line="240" w:lineRule="auto"/>
              <w:rPr>
                <w:rFonts w:cs="Arial"/>
                <w:b/>
                <w:sz w:val="24"/>
              </w:rPr>
            </w:pPr>
            <w:r>
              <w:rPr>
                <w:rFonts w:cs="Arial"/>
                <w:b/>
                <w:sz w:val="24"/>
              </w:rPr>
              <w:lastRenderedPageBreak/>
              <w:t>Men and Wome</w:t>
            </w:r>
            <w:r w:rsidR="00D411D1" w:rsidRPr="00D411D1">
              <w:rPr>
                <w:rFonts w:cs="Arial"/>
                <w:b/>
                <w:sz w:val="24"/>
              </w:rPr>
              <w:t>n generally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Political Opinion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B064C8">
            <w:pPr>
              <w:spacing w:line="240" w:lineRule="auto"/>
              <w:rPr>
                <w:rFonts w:cs="Arial"/>
                <w:b/>
                <w:sz w:val="24"/>
              </w:rPr>
            </w:pPr>
            <w:r w:rsidRPr="003930CF">
              <w:rPr>
                <w:rFonts w:cs="Arial"/>
                <w:b/>
                <w:sz w:val="24"/>
              </w:rPr>
              <w:t>Multiple Identit</w:t>
            </w:r>
            <w:r w:rsidR="00B064C8">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sidR="00B064C8">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bl>
    <w:p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2E244D"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lastRenderedPageBreak/>
              <w:t>Race</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020A33" w:rsidRPr="006B72E1"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020A33" w:rsidRPr="006B72E1" w:rsidRDefault="00020A33"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bl>
    <w:p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rsidTr="00AA5793">
        <w:tc>
          <w:tcPr>
            <w:tcW w:w="4977" w:type="pct"/>
            <w:gridSpan w:val="5"/>
            <w:shd w:val="clear" w:color="auto" w:fill="9CC2E5"/>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5: Good Relations</w:t>
            </w:r>
          </w:p>
          <w:p w:rsidR="00D75E22" w:rsidRPr="003930CF" w:rsidRDefault="00D75E22" w:rsidP="002E327F">
            <w:pPr>
              <w:spacing w:after="0" w:line="240" w:lineRule="auto"/>
              <w:rPr>
                <w:rFonts w:cs="Arial"/>
                <w:b/>
                <w:sz w:val="24"/>
              </w:rPr>
            </w:pPr>
          </w:p>
        </w:tc>
      </w:tr>
      <w:tr w:rsidR="00D75E22" w:rsidRPr="003930CF" w:rsidTr="00AA5793">
        <w:tc>
          <w:tcPr>
            <w:tcW w:w="4977" w:type="pct"/>
            <w:gridSpan w:val="5"/>
            <w:shd w:val="clear" w:color="auto" w:fill="9CC2E5"/>
          </w:tcPr>
          <w:p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rsidR="00D75E22" w:rsidRPr="003930CF" w:rsidRDefault="00D75E22" w:rsidP="002E327F">
            <w:pPr>
              <w:shd w:val="clear" w:color="auto" w:fill="BDD6EE"/>
              <w:spacing w:after="0" w:line="240" w:lineRule="auto"/>
              <w:ind w:left="720"/>
              <w:rPr>
                <w:rFonts w:cs="Arial"/>
                <w:b/>
                <w:sz w:val="24"/>
              </w:rPr>
            </w:pPr>
          </w:p>
        </w:tc>
      </w:tr>
      <w:tr w:rsidR="00D75E22" w:rsidRPr="003930CF" w:rsidTr="002E327F">
        <w:tc>
          <w:tcPr>
            <w:tcW w:w="1033" w:type="pct"/>
            <w:vMerge w:val="restart"/>
            <w:shd w:val="clear" w:color="auto" w:fill="EDF7F9"/>
          </w:tcPr>
          <w:p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88" w:type="pct"/>
            <w:gridSpan w:val="3"/>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Level of impact</w:t>
            </w:r>
          </w:p>
          <w:p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after="0" w:line="240" w:lineRule="auto"/>
              <w:jc w:val="center"/>
              <w:rPr>
                <w:rFonts w:cs="Arial"/>
                <w:b/>
                <w:sz w:val="24"/>
              </w:rPr>
            </w:pPr>
          </w:p>
          <w:p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rsidTr="002E327F">
        <w:tc>
          <w:tcPr>
            <w:tcW w:w="1033" w:type="pct"/>
            <w:vMerge/>
            <w:shd w:val="clear" w:color="auto" w:fill="F3F9FB"/>
          </w:tcPr>
          <w:p w:rsidR="00D75E22" w:rsidRPr="003930CF" w:rsidRDefault="00D75E22" w:rsidP="002E327F">
            <w:pPr>
              <w:spacing w:after="0" w:line="240" w:lineRule="auto"/>
              <w:rPr>
                <w:rFonts w:cs="Arial"/>
                <w:sz w:val="24"/>
              </w:rPr>
            </w:pPr>
          </w:p>
        </w:tc>
        <w:tc>
          <w:tcPr>
            <w:tcW w:w="354"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rsidR="00D75E22" w:rsidRPr="003930CF" w:rsidRDefault="00D75E22" w:rsidP="002E327F">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lastRenderedPageBreak/>
              <w:t>Religious belief</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p w:rsidR="00D75E22" w:rsidRPr="002E244D" w:rsidRDefault="00D75E22" w:rsidP="005D6979">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t>Political opinion</w:t>
            </w: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r w:rsidR="00D75E22" w:rsidRPr="003930CF" w:rsidTr="002E327F">
        <w:tc>
          <w:tcPr>
            <w:tcW w:w="1033" w:type="pct"/>
            <w:tcBorders>
              <w:bottom w:val="single" w:sz="4" w:space="0" w:color="auto"/>
            </w:tcBorders>
            <w:shd w:val="clear" w:color="auto" w:fill="EDF7F9"/>
          </w:tcPr>
          <w:p w:rsidR="00D75E22" w:rsidRPr="003930CF" w:rsidRDefault="00D75E22" w:rsidP="002E327F">
            <w:pPr>
              <w:spacing w:after="0" w:line="240" w:lineRule="auto"/>
              <w:rPr>
                <w:rFonts w:cs="Arial"/>
                <w:b/>
                <w:sz w:val="24"/>
              </w:rPr>
            </w:pPr>
            <w:r w:rsidRPr="003930CF">
              <w:rPr>
                <w:rFonts w:cs="Arial"/>
                <w:b/>
                <w:sz w:val="24"/>
              </w:rPr>
              <w:t>Racial group</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Borders>
              <w:bottom w:val="single" w:sz="4" w:space="0" w:color="auto"/>
            </w:tcBorders>
          </w:tcPr>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rsidTr="00AA5793">
        <w:tc>
          <w:tcPr>
            <w:tcW w:w="5000" w:type="pct"/>
            <w:gridSpan w:val="2"/>
            <w:shd w:val="clear" w:color="auto" w:fill="BDD6EE"/>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6: Disability Duties</w:t>
            </w:r>
          </w:p>
          <w:p w:rsidR="00D75E22" w:rsidRPr="003930CF" w:rsidRDefault="00D75E22" w:rsidP="002E327F">
            <w:pPr>
              <w:spacing w:after="0" w:line="240" w:lineRule="auto"/>
              <w:rPr>
                <w:rFonts w:cs="Arial"/>
                <w:b/>
                <w:sz w:val="24"/>
              </w:rPr>
            </w:pPr>
          </w:p>
        </w:tc>
      </w:tr>
      <w:tr w:rsidR="00D75E22" w:rsidRPr="003930CF" w:rsidTr="002E327F">
        <w:tc>
          <w:tcPr>
            <w:tcW w:w="2032" w:type="pct"/>
            <w:shd w:val="clear" w:color="auto" w:fill="EDF7F9"/>
          </w:tcPr>
          <w:p w:rsidR="00D75E22" w:rsidRPr="003930CF" w:rsidRDefault="00D75E22" w:rsidP="002E327F">
            <w:pPr>
              <w:spacing w:after="0" w:line="240" w:lineRule="auto"/>
              <w:rPr>
                <w:rFonts w:cs="Arial"/>
                <w:sz w:val="24"/>
              </w:rPr>
            </w:pPr>
            <w:r w:rsidRPr="003930CF">
              <w:rPr>
                <w:rFonts w:cs="Arial"/>
                <w:sz w:val="24"/>
              </w:rPr>
              <w:t>How does the policy / proposal:</w:t>
            </w:r>
          </w:p>
          <w:p w:rsidR="00D75E22" w:rsidRPr="003930CF" w:rsidRDefault="00D75E22" w:rsidP="002E327F">
            <w:pPr>
              <w:spacing w:after="0" w:line="240" w:lineRule="auto"/>
              <w:rPr>
                <w:rFonts w:cs="Arial"/>
                <w:b/>
                <w:sz w:val="24"/>
              </w:rPr>
            </w:pPr>
            <w:r w:rsidRPr="003930CF">
              <w:rPr>
                <w:rFonts w:cs="Arial"/>
                <w:b/>
                <w:sz w:val="24"/>
              </w:rPr>
              <w:t xml:space="preserve"> </w:t>
            </w:r>
          </w:p>
          <w:p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rsidR="00D75E22" w:rsidRPr="003930CF" w:rsidRDefault="00D75E22" w:rsidP="002E327F">
            <w:pPr>
              <w:spacing w:after="0" w:line="240" w:lineRule="auto"/>
              <w:ind w:left="720"/>
              <w:rPr>
                <w:rFonts w:cs="Arial"/>
                <w:b/>
                <w:sz w:val="24"/>
              </w:rPr>
            </w:pPr>
          </w:p>
          <w:p w:rsidR="00D75E22" w:rsidRPr="003930CF" w:rsidRDefault="00D75E22" w:rsidP="0097167B">
            <w:pPr>
              <w:numPr>
                <w:ilvl w:val="0"/>
                <w:numId w:val="7"/>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p>
        </w:tc>
        <w:tc>
          <w:tcPr>
            <w:tcW w:w="2968" w:type="pct"/>
          </w:tcPr>
          <w:p w:rsidR="00D75E22" w:rsidRPr="003930CF" w:rsidRDefault="00D75E22" w:rsidP="005D6979">
            <w:pPr>
              <w:spacing w:after="0" w:line="240" w:lineRule="auto"/>
              <w:rPr>
                <w:rFonts w:cs="Arial"/>
                <w:b/>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rsidTr="00CE552C">
        <w:tc>
          <w:tcPr>
            <w:tcW w:w="5000" w:type="pct"/>
            <w:gridSpan w:val="3"/>
            <w:shd w:val="clear" w:color="auto" w:fill="BDD6EE"/>
          </w:tcPr>
          <w:p w:rsidR="00D75E22" w:rsidRPr="003930CF" w:rsidRDefault="00D75E22" w:rsidP="002E327F">
            <w:pPr>
              <w:spacing w:after="0" w:line="240" w:lineRule="auto"/>
              <w:rPr>
                <w:rFonts w:cs="Arial"/>
                <w:b/>
                <w:sz w:val="24"/>
              </w:rPr>
            </w:pPr>
          </w:p>
          <w:p w:rsidR="00D75E22" w:rsidRPr="00C52565" w:rsidRDefault="00D75E22" w:rsidP="002E327F">
            <w:pPr>
              <w:spacing w:after="0" w:line="240" w:lineRule="auto"/>
              <w:rPr>
                <w:rFonts w:cs="Arial"/>
                <w:b/>
                <w:szCs w:val="28"/>
              </w:rPr>
            </w:pPr>
            <w:r w:rsidRPr="00C52565">
              <w:rPr>
                <w:rFonts w:cs="Arial"/>
                <w:b/>
                <w:szCs w:val="28"/>
              </w:rPr>
              <w:t>Section 7: Human Rights</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rsidR="00D75E22" w:rsidRPr="003930CF" w:rsidRDefault="00D75E22" w:rsidP="002E327F">
            <w:pPr>
              <w:spacing w:after="0" w:line="240" w:lineRule="auto"/>
              <w:rPr>
                <w:rFonts w:cs="Arial"/>
                <w:b/>
                <w:sz w:val="24"/>
              </w:rPr>
            </w:pPr>
          </w:p>
        </w:tc>
      </w:tr>
      <w:tr w:rsidR="00D75E22" w:rsidRPr="003930CF" w:rsidTr="002E327F">
        <w:tc>
          <w:tcPr>
            <w:tcW w:w="5000" w:type="pct"/>
            <w:gridSpan w:val="3"/>
            <w:shd w:val="clear" w:color="auto" w:fill="EDF7F9"/>
          </w:tcPr>
          <w:p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rsidR="009B2419" w:rsidRPr="009B2419" w:rsidRDefault="009B2419" w:rsidP="00A207B6">
            <w:pPr>
              <w:pStyle w:val="ListParagraph"/>
              <w:spacing w:after="0" w:line="240" w:lineRule="auto"/>
              <w:ind w:left="0"/>
              <w:rPr>
                <w:rFonts w:cs="Arial"/>
                <w:b/>
                <w:sz w:val="24"/>
              </w:rPr>
            </w:pPr>
          </w:p>
          <w:p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rsidR="00A37238" w:rsidRDefault="00A37238" w:rsidP="00A207B6">
            <w:pPr>
              <w:pStyle w:val="ListParagraph"/>
              <w:spacing w:after="0" w:line="240" w:lineRule="auto"/>
              <w:ind w:left="0"/>
              <w:rPr>
                <w:rFonts w:cs="Arial"/>
                <w:sz w:val="24"/>
              </w:rPr>
            </w:pPr>
          </w:p>
          <w:p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17"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rsidTr="00A207B6">
        <w:tc>
          <w:tcPr>
            <w:tcW w:w="3802" w:type="pct"/>
            <w:shd w:val="clear" w:color="auto" w:fill="EDF7F9"/>
          </w:tcPr>
          <w:p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rsidR="00A207B6" w:rsidRPr="003930CF" w:rsidRDefault="00A207B6" w:rsidP="002E327F">
            <w:pPr>
              <w:spacing w:after="0" w:line="240" w:lineRule="auto"/>
              <w:rPr>
                <w:rFonts w:cs="Arial"/>
                <w:b/>
                <w:sz w:val="24"/>
              </w:rPr>
            </w:pPr>
          </w:p>
        </w:tc>
        <w:tc>
          <w:tcPr>
            <w:tcW w:w="635" w:type="pct"/>
            <w:shd w:val="clear" w:color="auto" w:fill="EDF7F9"/>
          </w:tcPr>
          <w:p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rsidR="00A207B6" w:rsidRPr="003930CF" w:rsidRDefault="00A207B6" w:rsidP="002E327F">
            <w:pPr>
              <w:spacing w:after="0" w:line="240" w:lineRule="auto"/>
              <w:jc w:val="center"/>
              <w:rPr>
                <w:rFonts w:cs="Arial"/>
                <w:sz w:val="24"/>
              </w:rPr>
            </w:pPr>
            <w:r>
              <w:rPr>
                <w:rFonts w:cs="Arial"/>
                <w:b/>
                <w:sz w:val="24"/>
              </w:rPr>
              <w:t>No</w:t>
            </w: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A10: Right to freedom of expression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5000" w:type="pct"/>
            <w:gridSpan w:val="3"/>
            <w:shd w:val="clear" w:color="auto" w:fill="EDF7F9"/>
          </w:tcPr>
          <w:p w:rsidR="00C52565" w:rsidRDefault="00C52565" w:rsidP="00A207B6">
            <w:pPr>
              <w:shd w:val="clear" w:color="auto" w:fill="D5DCE4"/>
              <w:spacing w:after="0" w:line="240" w:lineRule="auto"/>
              <w:rPr>
                <w:rFonts w:cs="Arial"/>
                <w:sz w:val="24"/>
              </w:rPr>
            </w:pPr>
          </w:p>
          <w:p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rsidR="00C52565" w:rsidRDefault="00A207B6" w:rsidP="00C52565">
            <w:pPr>
              <w:spacing w:after="0" w:line="240" w:lineRule="auto"/>
              <w:rPr>
                <w:rFonts w:cs="Arial"/>
                <w:sz w:val="24"/>
              </w:rPr>
            </w:pPr>
            <w:r w:rsidRPr="000A0CCA">
              <w:rPr>
                <w:rFonts w:cs="Arial"/>
                <w:sz w:val="24"/>
              </w:rPr>
              <w:lastRenderedPageBreak/>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18" w:history="1">
              <w:r w:rsidR="00C52565" w:rsidRPr="00CE07CD">
                <w:rPr>
                  <w:rStyle w:val="Hyperlink"/>
                  <w:rFonts w:cs="Arial"/>
                  <w:sz w:val="24"/>
                </w:rPr>
                <w:t>equalityscreenings@belfasttrust.hscni.net</w:t>
              </w:r>
            </w:hyperlink>
          </w:p>
          <w:p w:rsidR="00C52565" w:rsidRDefault="00C52565" w:rsidP="00A207B6">
            <w:pPr>
              <w:spacing w:after="0" w:line="240" w:lineRule="auto"/>
              <w:rPr>
                <w:rFonts w:cs="Arial"/>
                <w:sz w:val="24"/>
              </w:rPr>
            </w:pPr>
          </w:p>
          <w:p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rsidR="008421D3" w:rsidRDefault="008421D3" w:rsidP="00A207B6">
            <w:pPr>
              <w:spacing w:after="0" w:line="240" w:lineRule="auto"/>
              <w:rPr>
                <w:rFonts w:cs="Arial"/>
                <w:b/>
                <w:sz w:val="24"/>
              </w:rPr>
            </w:pPr>
          </w:p>
          <w:p w:rsidR="008421D3" w:rsidRPr="003930CF" w:rsidRDefault="006B7F5C" w:rsidP="008421D3">
            <w:pPr>
              <w:spacing w:after="0" w:line="240" w:lineRule="auto"/>
              <w:jc w:val="center"/>
              <w:rPr>
                <w:rFonts w:cs="Arial"/>
                <w:sz w:val="24"/>
              </w:rPr>
            </w:pPr>
            <w:r w:rsidRPr="008421D3">
              <w:rPr>
                <w:rFonts w:cs="Arial"/>
                <w:noProof/>
                <w:sz w:val="24"/>
                <w:lang w:eastAsia="en-GB"/>
              </w:rPr>
              <w:drawing>
                <wp:inline distT="0" distB="0" distL="0" distR="0">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rsidR="00A207B6" w:rsidRPr="003930CF" w:rsidRDefault="00A207B6" w:rsidP="005D6979">
            <w:pPr>
              <w:spacing w:after="0" w:line="240" w:lineRule="auto"/>
              <w:rPr>
                <w:rFonts w:cs="Arial"/>
                <w:sz w:val="24"/>
              </w:rPr>
            </w:pPr>
          </w:p>
        </w:tc>
      </w:tr>
      <w:tr w:rsidR="008421D3" w:rsidRPr="003930CF" w:rsidTr="00CE552C">
        <w:tc>
          <w:tcPr>
            <w:tcW w:w="5000" w:type="pct"/>
            <w:gridSpan w:val="3"/>
            <w:shd w:val="clear" w:color="auto" w:fill="BDD6EE"/>
          </w:tcPr>
          <w:p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rsidTr="00C52565">
        <w:trPr>
          <w:trHeight w:val="533"/>
        </w:trPr>
        <w:tc>
          <w:tcPr>
            <w:tcW w:w="2303" w:type="pct"/>
            <w:shd w:val="clear" w:color="auto" w:fill="B6DDE8"/>
          </w:tcPr>
          <w:p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rsidR="00D75E22" w:rsidRPr="003930CF" w:rsidRDefault="00D75E22" w:rsidP="002E327F">
            <w:pPr>
              <w:shd w:val="clear" w:color="auto" w:fill="BDD6EE"/>
              <w:spacing w:after="0" w:line="240" w:lineRule="auto"/>
              <w:rPr>
                <w:rFonts w:cs="Arial"/>
                <w:b/>
                <w:sz w:val="24"/>
              </w:rPr>
            </w:pPr>
          </w:p>
          <w:p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rsidR="009B2419" w:rsidRPr="009B2419" w:rsidRDefault="009B2419" w:rsidP="002E327F">
            <w:pPr>
              <w:shd w:val="clear" w:color="auto" w:fill="BDD6EE"/>
              <w:spacing w:after="0" w:line="240" w:lineRule="auto"/>
              <w:rPr>
                <w:rFonts w:cs="Arial"/>
                <w:b/>
                <w:bCs/>
                <w:sz w:val="24"/>
              </w:rPr>
            </w:pPr>
          </w:p>
          <w:p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rsidR="000C36A6" w:rsidRPr="009B2419" w:rsidRDefault="000C36A6" w:rsidP="002E327F">
            <w:pPr>
              <w:shd w:val="clear" w:color="auto" w:fill="BDD6EE"/>
              <w:spacing w:after="0" w:line="240" w:lineRule="auto"/>
              <w:rPr>
                <w:rFonts w:cs="Arial"/>
                <w:b/>
                <w:bCs/>
                <w:sz w:val="24"/>
              </w:rPr>
            </w:pPr>
          </w:p>
          <w:p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rsidR="00D75E22" w:rsidRPr="003930CF" w:rsidRDefault="00D75E22" w:rsidP="002E327F">
            <w:pPr>
              <w:jc w:val="center"/>
              <w:rPr>
                <w:rFonts w:cs="Arial"/>
                <w:b/>
                <w:sz w:val="24"/>
              </w:rPr>
            </w:pPr>
            <w:r w:rsidRPr="003930CF">
              <w:rPr>
                <w:rFonts w:cs="Arial"/>
                <w:b/>
                <w:sz w:val="24"/>
              </w:rPr>
              <w:t xml:space="preserve"> Major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rsidR="00D75E22" w:rsidRPr="003930CF" w:rsidRDefault="00D75E22" w:rsidP="002E327F">
            <w:pPr>
              <w:jc w:val="center"/>
              <w:rPr>
                <w:rFonts w:cs="Arial"/>
                <w:b/>
                <w:sz w:val="24"/>
              </w:rPr>
            </w:pPr>
            <w:r w:rsidRPr="003930CF">
              <w:rPr>
                <w:rFonts w:cs="Arial"/>
                <w:b/>
                <w:sz w:val="24"/>
              </w:rPr>
              <w:t>Minor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rsidR="00D75E22" w:rsidRPr="003930CF" w:rsidRDefault="00D75E22" w:rsidP="002E327F">
            <w:pPr>
              <w:jc w:val="center"/>
              <w:rPr>
                <w:rFonts w:cs="Arial"/>
                <w:b/>
                <w:sz w:val="24"/>
              </w:rPr>
            </w:pPr>
            <w:r w:rsidRPr="003930CF">
              <w:rPr>
                <w:rFonts w:cs="Arial"/>
                <w:b/>
                <w:sz w:val="24"/>
              </w:rPr>
              <w:t>None</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rsidTr="00C52565">
        <w:trPr>
          <w:trHeight w:val="1040"/>
        </w:trPr>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rsidR="009B2419" w:rsidRPr="009B2419" w:rsidRDefault="009B2419" w:rsidP="002E327F">
            <w:pPr>
              <w:spacing w:after="0" w:line="240" w:lineRule="auto"/>
              <w:rPr>
                <w:rFonts w:cs="Arial"/>
                <w:b/>
                <w:sz w:val="24"/>
              </w:rPr>
            </w:pPr>
          </w:p>
          <w:p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rsidR="005D6979" w:rsidRPr="003930CF" w:rsidRDefault="005D6979" w:rsidP="002E327F">
            <w:pPr>
              <w:spacing w:after="0" w:line="240" w:lineRule="auto"/>
              <w:rPr>
                <w:rFonts w:cs="Arial"/>
                <w:b/>
                <w:sz w:val="24"/>
              </w:rPr>
            </w:pPr>
          </w:p>
        </w:tc>
      </w:tr>
      <w:tr w:rsidR="00D75E22" w:rsidRPr="003930CF" w:rsidTr="00C52565">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rsidR="009B2419" w:rsidRPr="009B2419" w:rsidRDefault="009B2419"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rsidR="00D75E22" w:rsidRPr="003930CF" w:rsidRDefault="00D75E22" w:rsidP="002E327F">
            <w:pPr>
              <w:spacing w:after="0"/>
              <w:jc w:val="center"/>
              <w:rPr>
                <w:rFonts w:cs="Arial"/>
                <w:b/>
                <w:sz w:val="24"/>
              </w:rPr>
            </w:pPr>
            <w:r w:rsidRPr="003930CF">
              <w:rPr>
                <w:rFonts w:cs="Arial"/>
                <w:b/>
                <w:sz w:val="24"/>
              </w:rPr>
              <w:t>No</w:t>
            </w:r>
          </w:p>
        </w:tc>
        <w:tc>
          <w:tcPr>
            <w:tcW w:w="2258" w:type="pct"/>
            <w:gridSpan w:val="3"/>
          </w:tcPr>
          <w:p w:rsidR="00D75E22" w:rsidRPr="00BB280C" w:rsidRDefault="00D75E22" w:rsidP="002E327F">
            <w:pPr>
              <w:spacing w:after="0" w:line="240" w:lineRule="auto"/>
              <w:rPr>
                <w:rFonts w:cs="Arial"/>
                <w:sz w:val="24"/>
              </w:rPr>
            </w:pPr>
            <w:r w:rsidRPr="003930CF">
              <w:rPr>
                <w:rFonts w:cs="Arial"/>
                <w:b/>
                <w:sz w:val="24"/>
              </w:rPr>
              <w:t>Reasons</w:t>
            </w:r>
          </w:p>
          <w:p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rsidR="00B064C8" w:rsidRPr="00B064C8" w:rsidRDefault="00B064C8" w:rsidP="00B064C8">
            <w:pPr>
              <w:numPr>
                <w:ilvl w:val="0"/>
                <w:numId w:val="13"/>
              </w:numPr>
              <w:spacing w:after="120" w:line="240" w:lineRule="auto"/>
              <w:rPr>
                <w:rFonts w:cs="Arial"/>
                <w:sz w:val="24"/>
              </w:rPr>
            </w:pPr>
            <w:r w:rsidRPr="00B064C8">
              <w:rPr>
                <w:rFonts w:cs="Arial"/>
                <w:sz w:val="24"/>
              </w:rPr>
              <w:t>Potential  equality impacts are unknown, because, for example, there is insufficient data upon which to make an assessment  or because they are complex, and it would be appropriate to conduct an equality impact assessment</w:t>
            </w:r>
            <w:r>
              <w:rPr>
                <w:rFonts w:cs="Arial"/>
                <w:sz w:val="24"/>
              </w:rPr>
              <w:t xml:space="preserve"> in order to better assess them.</w:t>
            </w:r>
          </w:p>
          <w:p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rsidR="00B064C8" w:rsidRPr="00B064C8" w:rsidRDefault="00B064C8" w:rsidP="00B064C8">
            <w:pPr>
              <w:numPr>
                <w:ilvl w:val="0"/>
                <w:numId w:val="13"/>
              </w:numPr>
              <w:spacing w:after="120" w:line="240" w:lineRule="auto"/>
              <w:rPr>
                <w:rFonts w:cs="Arial"/>
                <w:sz w:val="24"/>
              </w:rPr>
            </w:pPr>
            <w:r w:rsidRPr="00B064C8">
              <w:rPr>
                <w:rFonts w:cs="Arial"/>
                <w:sz w:val="24"/>
              </w:rPr>
              <w:lastRenderedPageBreak/>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likely to be chall</w:t>
            </w:r>
            <w:r>
              <w:rPr>
                <w:rFonts w:cs="Arial"/>
                <w:sz w:val="24"/>
              </w:rPr>
              <w:t>enged by way of judicial review.</w:t>
            </w:r>
          </w:p>
          <w:p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rsidTr="00C52565">
        <w:tc>
          <w:tcPr>
            <w:tcW w:w="2303" w:type="pct"/>
            <w:shd w:val="clear" w:color="auto" w:fill="BDD6EE"/>
          </w:tcPr>
          <w:p w:rsidR="00D75E22" w:rsidRPr="00823515" w:rsidRDefault="00D75E22" w:rsidP="002E327F">
            <w:pPr>
              <w:spacing w:after="0" w:line="240" w:lineRule="auto"/>
              <w:rPr>
                <w:rFonts w:cs="Arial"/>
                <w:b/>
                <w:i/>
                <w:sz w:val="24"/>
              </w:rPr>
            </w:pPr>
          </w:p>
          <w:p w:rsidR="00D75E22" w:rsidRPr="00823515" w:rsidRDefault="00D75E22" w:rsidP="002E327F">
            <w:pPr>
              <w:spacing w:after="0" w:line="240" w:lineRule="auto"/>
              <w:rPr>
                <w:rFonts w:cs="Arial"/>
                <w:b/>
                <w:i/>
                <w:szCs w:val="28"/>
              </w:rPr>
            </w:pPr>
            <w:r w:rsidRPr="00823515">
              <w:rPr>
                <w:rFonts w:cs="Arial"/>
                <w:b/>
                <w:i/>
                <w:szCs w:val="28"/>
              </w:rPr>
              <w:t>Section 9:  Monitoring</w:t>
            </w:r>
          </w:p>
          <w:p w:rsidR="00D75E22" w:rsidRPr="00823515" w:rsidRDefault="00D75E22" w:rsidP="002E327F">
            <w:pPr>
              <w:spacing w:after="0" w:line="240" w:lineRule="auto"/>
              <w:rPr>
                <w:rFonts w:cs="Arial"/>
                <w:b/>
                <w:i/>
                <w:sz w:val="24"/>
              </w:rPr>
            </w:pPr>
          </w:p>
          <w:p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rsidR="009B2419" w:rsidRPr="00823515" w:rsidRDefault="009B2419" w:rsidP="002E327F">
            <w:pPr>
              <w:spacing w:after="0" w:line="240" w:lineRule="auto"/>
              <w:rPr>
                <w:rFonts w:cs="Arial"/>
                <w:i/>
                <w:sz w:val="24"/>
              </w:rPr>
            </w:pPr>
          </w:p>
          <w:p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rsidR="00C52565" w:rsidRPr="00823515" w:rsidRDefault="00C52565" w:rsidP="00C52565">
            <w:pPr>
              <w:spacing w:after="0" w:line="240" w:lineRule="auto"/>
              <w:rPr>
                <w:rFonts w:cs="Arial"/>
                <w:i/>
                <w:sz w:val="24"/>
              </w:rPr>
            </w:pPr>
            <w:r w:rsidRPr="00823515">
              <w:rPr>
                <w:rFonts w:cs="Arial"/>
                <w:i/>
                <w:color w:val="FF0000"/>
                <w:sz w:val="24"/>
              </w:rPr>
              <w:t>Belfast Trust is committed to the effective monitoring of this policy so that we can identify any future adverse impact arising from the policy which may lead to conducting an equality impact assessment and with helping with future planning and policy development</w:t>
            </w:r>
            <w:r w:rsidRPr="00823515">
              <w:rPr>
                <w:rFonts w:cs="Arial"/>
                <w:i/>
                <w:sz w:val="24"/>
              </w:rPr>
              <w:t xml:space="preserve">.  </w:t>
            </w:r>
          </w:p>
          <w:p w:rsidR="00C52565" w:rsidRPr="00823515" w:rsidRDefault="00C52565" w:rsidP="00C52565">
            <w:pPr>
              <w:spacing w:after="0" w:line="240" w:lineRule="auto"/>
              <w:rPr>
                <w:rFonts w:cs="Arial"/>
                <w:i/>
                <w:color w:val="FF0000"/>
                <w:sz w:val="24"/>
              </w:rPr>
            </w:pPr>
          </w:p>
          <w:p w:rsidR="000C36A6" w:rsidRPr="00823515" w:rsidRDefault="00C52565" w:rsidP="00C52565">
            <w:pPr>
              <w:spacing w:after="0" w:line="240" w:lineRule="auto"/>
              <w:rPr>
                <w:rFonts w:cs="Arial"/>
                <w:i/>
                <w:color w:val="FF0000"/>
                <w:sz w:val="24"/>
              </w:rPr>
            </w:pPr>
            <w:r w:rsidRPr="00823515">
              <w:rPr>
                <w:rFonts w:cs="Arial"/>
                <w:i/>
                <w:color w:val="FF0000"/>
                <w:sz w:val="24"/>
              </w:rPr>
              <w:t xml:space="preserve">Monitoring will take place by </w:t>
            </w:r>
            <w:r w:rsidR="000C36A6" w:rsidRPr="00823515">
              <w:rPr>
                <w:rFonts w:cs="Arial"/>
                <w:i/>
                <w:color w:val="FF0000"/>
                <w:sz w:val="24"/>
              </w:rPr>
              <w:t>under</w:t>
            </w:r>
            <w:r w:rsidRPr="00823515">
              <w:rPr>
                <w:rFonts w:cs="Arial"/>
                <w:i/>
                <w:color w:val="FF0000"/>
                <w:sz w:val="24"/>
              </w:rPr>
              <w:t>taking the following steps</w:t>
            </w:r>
            <w:r w:rsidR="000C36A6" w:rsidRPr="00823515">
              <w:rPr>
                <w:rFonts w:cs="Arial"/>
                <w:i/>
                <w:color w:val="FF0000"/>
                <w:sz w:val="24"/>
              </w:rPr>
              <w:t xml:space="preserve">: </w:t>
            </w:r>
          </w:p>
          <w:p w:rsidR="000C36A6" w:rsidRPr="00823515" w:rsidRDefault="000C36A6" w:rsidP="00C52565">
            <w:pPr>
              <w:spacing w:after="0" w:line="240" w:lineRule="auto"/>
              <w:rPr>
                <w:rFonts w:cs="Arial"/>
                <w:i/>
                <w:color w:val="FF0000"/>
                <w:sz w:val="24"/>
              </w:rPr>
            </w:pPr>
          </w:p>
          <w:p w:rsidR="000C36A6" w:rsidRPr="00823515" w:rsidRDefault="00BB280C" w:rsidP="00C52565">
            <w:pPr>
              <w:spacing w:after="0" w:line="240" w:lineRule="auto"/>
              <w:rPr>
                <w:rFonts w:cs="Arial"/>
                <w:i/>
                <w:color w:val="FF0000"/>
                <w:sz w:val="24"/>
              </w:rPr>
            </w:pPr>
            <w:r w:rsidRPr="00823515">
              <w:rPr>
                <w:rFonts w:cs="Arial"/>
                <w:i/>
                <w:color w:val="FF0000"/>
                <w:sz w:val="24"/>
              </w:rPr>
              <w:t>Please list</w:t>
            </w:r>
            <w:r w:rsidR="00823515" w:rsidRPr="00823515">
              <w:rPr>
                <w:rFonts w:cs="Arial"/>
                <w:i/>
                <w:color w:val="FF0000"/>
                <w:sz w:val="24"/>
              </w:rPr>
              <w:t xml:space="preserve"> actions to be taken.</w:t>
            </w:r>
          </w:p>
          <w:p w:rsidR="000C36A6" w:rsidRPr="00823515" w:rsidRDefault="000C36A6" w:rsidP="00713E1A">
            <w:pPr>
              <w:spacing w:after="0" w:line="240" w:lineRule="auto"/>
              <w:rPr>
                <w:rFonts w:cs="Arial"/>
                <w:i/>
                <w:sz w:val="24"/>
              </w:rPr>
            </w:pPr>
          </w:p>
        </w:tc>
      </w:tr>
      <w:tr w:rsidR="00D75E22" w:rsidRPr="003930CF" w:rsidTr="002E327F">
        <w:trPr>
          <w:trHeight w:val="565"/>
        </w:trPr>
        <w:tc>
          <w:tcPr>
            <w:tcW w:w="5000" w:type="pct"/>
            <w:gridSpan w:val="6"/>
            <w:shd w:val="clear" w:color="auto" w:fill="BDD6EE"/>
          </w:tcPr>
          <w:p w:rsidR="00D75E22" w:rsidRDefault="00D75E22" w:rsidP="002E327F">
            <w:pPr>
              <w:spacing w:after="0" w:line="240" w:lineRule="auto"/>
              <w:rPr>
                <w:rFonts w:cs="Arial"/>
                <w:b/>
                <w:sz w:val="24"/>
              </w:rPr>
            </w:pPr>
          </w:p>
          <w:p w:rsidR="009B2419" w:rsidRPr="009B2419" w:rsidRDefault="009B2419" w:rsidP="002E327F">
            <w:pPr>
              <w:spacing w:after="0" w:line="240" w:lineRule="auto"/>
              <w:rPr>
                <w:rFonts w:cs="Arial"/>
                <w:b/>
                <w:szCs w:val="28"/>
              </w:rPr>
            </w:pPr>
            <w:r w:rsidRPr="009B2419">
              <w:rPr>
                <w:rFonts w:cs="Arial"/>
                <w:b/>
                <w:szCs w:val="28"/>
              </w:rPr>
              <w:t>Section 10: Approval and Authorisation</w:t>
            </w:r>
          </w:p>
          <w:p w:rsidR="009B2419" w:rsidRPr="003930CF" w:rsidRDefault="009B2419" w:rsidP="002E327F">
            <w:pPr>
              <w:spacing w:after="0" w:line="240" w:lineRule="auto"/>
              <w:rPr>
                <w:rFonts w:cs="Arial"/>
                <w:b/>
                <w:sz w:val="24"/>
              </w:rPr>
            </w:pPr>
          </w:p>
          <w:p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0" w:history="1">
              <w:r w:rsidR="000C36A6" w:rsidRPr="009B2419">
                <w:rPr>
                  <w:rStyle w:val="Hyperlink"/>
                  <w:rFonts w:cs="Arial"/>
                  <w:sz w:val="24"/>
                </w:rPr>
                <w:t>equalityscreenings@belfasttrust.hscni.net</w:t>
              </w:r>
            </w:hyperlink>
          </w:p>
          <w:p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rsidR="009B2419" w:rsidRDefault="009B2419" w:rsidP="002E327F">
            <w:pPr>
              <w:spacing w:after="0" w:line="240" w:lineRule="auto"/>
              <w:rPr>
                <w:rFonts w:cs="Arial"/>
                <w:b/>
                <w:sz w:val="24"/>
              </w:rPr>
            </w:pPr>
          </w:p>
          <w:p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1" w:history="1">
              <w:r w:rsidR="009B2419" w:rsidRPr="009B2419">
                <w:rPr>
                  <w:b/>
                  <w:color w:val="0070C0"/>
                  <w:szCs w:val="28"/>
                  <w:u w:val="single"/>
                </w:rPr>
                <w:t>Trust Website</w:t>
              </w:r>
            </w:hyperlink>
            <w:r w:rsidR="009B2419" w:rsidRPr="009B2419">
              <w:rPr>
                <w:b/>
                <w:color w:val="0070C0"/>
                <w:szCs w:val="28"/>
              </w:rPr>
              <w:t>**</w:t>
            </w:r>
          </w:p>
        </w:tc>
      </w:tr>
      <w:tr w:rsidR="009B2419" w:rsidRPr="003930CF" w:rsidTr="009B2419">
        <w:trPr>
          <w:trHeight w:val="1381"/>
        </w:trPr>
        <w:tc>
          <w:tcPr>
            <w:tcW w:w="2303" w:type="pct"/>
            <w:tcBorders>
              <w:right w:val="single" w:sz="4" w:space="0" w:color="auto"/>
            </w:tcBorders>
            <w:shd w:val="clear" w:color="auto" w:fill="EDF7F9"/>
          </w:tcPr>
          <w:p w:rsidR="009B2419" w:rsidRDefault="009B2419" w:rsidP="002E327F">
            <w:pPr>
              <w:spacing w:after="0" w:line="240" w:lineRule="auto"/>
              <w:rPr>
                <w:rFonts w:cs="Arial"/>
                <w:b/>
                <w:sz w:val="24"/>
              </w:rPr>
            </w:pPr>
            <w:r>
              <w:rPr>
                <w:rFonts w:cs="Arial"/>
                <w:b/>
                <w:sz w:val="24"/>
              </w:rPr>
              <w:t xml:space="preserve">Lead Responsible Manager </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2E327F">
            <w:pPr>
              <w:spacing w:after="0" w:line="240" w:lineRule="auto"/>
              <w:rPr>
                <w:rFonts w:cs="Arial"/>
                <w:sz w:val="24"/>
              </w:rPr>
            </w:pPr>
            <w:r>
              <w:rPr>
                <w:rFonts w:cs="Arial"/>
                <w:b/>
                <w:sz w:val="24"/>
              </w:rPr>
              <w:lastRenderedPageBreak/>
              <w:t>Date:</w:t>
            </w:r>
          </w:p>
        </w:tc>
        <w:tc>
          <w:tcPr>
            <w:tcW w:w="2697" w:type="pct"/>
            <w:gridSpan w:val="5"/>
            <w:tcBorders>
              <w:left w:val="single" w:sz="4" w:space="0" w:color="auto"/>
            </w:tcBorders>
            <w:shd w:val="clear" w:color="auto" w:fill="EDF7F9"/>
          </w:tcPr>
          <w:p w:rsidR="009B2419" w:rsidRDefault="009B2419" w:rsidP="002E327F">
            <w:pPr>
              <w:spacing w:after="0" w:line="240" w:lineRule="auto"/>
              <w:rPr>
                <w:rFonts w:cs="Arial"/>
                <w:b/>
                <w:sz w:val="24"/>
              </w:rPr>
            </w:pPr>
            <w:r w:rsidRPr="003930CF">
              <w:rPr>
                <w:rFonts w:cs="Arial"/>
                <w:b/>
                <w:sz w:val="24"/>
              </w:rPr>
              <w:lastRenderedPageBreak/>
              <w:t>Countersigned by</w:t>
            </w:r>
            <w:r>
              <w:rPr>
                <w:rFonts w:cs="Arial"/>
                <w:b/>
                <w:sz w:val="24"/>
              </w:rPr>
              <w:t>: Equality Manager/Employment Equality Manager</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9B2419">
            <w:pPr>
              <w:spacing w:after="0" w:line="240" w:lineRule="auto"/>
              <w:rPr>
                <w:rFonts w:cs="Arial"/>
                <w:b/>
                <w:sz w:val="24"/>
              </w:rPr>
            </w:pPr>
            <w:r>
              <w:rPr>
                <w:rFonts w:cs="Arial"/>
                <w:b/>
                <w:sz w:val="24"/>
              </w:rPr>
              <w:lastRenderedPageBreak/>
              <w:t>Date</w:t>
            </w:r>
            <w:r w:rsidRPr="003930CF">
              <w:rPr>
                <w:rFonts w:cs="Arial"/>
                <w:b/>
                <w:sz w:val="24"/>
              </w:rPr>
              <w:t xml:space="preserve"> </w:t>
            </w:r>
            <w:r>
              <w:rPr>
                <w:rFonts w:cs="Arial"/>
                <w:b/>
                <w:sz w:val="24"/>
              </w:rPr>
              <w:t>:</w:t>
            </w:r>
          </w:p>
        </w:tc>
      </w:tr>
      <w:tr w:rsidR="00713E1A" w:rsidRPr="003930CF" w:rsidTr="00E26F06">
        <w:trPr>
          <w:trHeight w:val="557"/>
        </w:trPr>
        <w:tc>
          <w:tcPr>
            <w:tcW w:w="5000" w:type="pct"/>
            <w:gridSpan w:val="6"/>
            <w:shd w:val="clear" w:color="auto" w:fill="EDF7F9"/>
          </w:tcPr>
          <w:p w:rsidR="00E26F06" w:rsidRDefault="00E26F06" w:rsidP="002E327F">
            <w:pPr>
              <w:spacing w:after="0" w:line="240" w:lineRule="auto"/>
              <w:rPr>
                <w:rFonts w:cs="Arial"/>
                <w:sz w:val="24"/>
              </w:rPr>
            </w:pPr>
          </w:p>
          <w:p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rsidR="00823515" w:rsidRDefault="00823515" w:rsidP="00BB280C">
            <w:pPr>
              <w:spacing w:after="0" w:line="240" w:lineRule="auto"/>
              <w:rPr>
                <w:rFonts w:cs="Arial"/>
                <w:sz w:val="24"/>
              </w:rPr>
            </w:pPr>
          </w:p>
          <w:p w:rsidR="006F0611" w:rsidRDefault="006F0611" w:rsidP="006F0611">
            <w:pPr>
              <w:rPr>
                <w:rFonts w:cs="Arial"/>
                <w:sz w:val="24"/>
              </w:rPr>
            </w:pPr>
            <w:r>
              <w:rPr>
                <w:rFonts w:cs="Arial"/>
                <w:sz w:val="24"/>
              </w:rPr>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rsidR="007866FC" w:rsidRDefault="006B7F5C"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simplePos x="0" y="0"/>
                      <wp:positionH relativeFrom="column">
                        <wp:posOffset>8846185</wp:posOffset>
                      </wp:positionH>
                      <wp:positionV relativeFrom="paragraph">
                        <wp:posOffset>67310</wp:posOffset>
                      </wp:positionV>
                      <wp:extent cx="504825" cy="243840"/>
                      <wp:effectExtent l="6985" t="10160" r="12065" b="1270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rsidR="00A13F2B" w:rsidRDefault="00A13F2B" w:rsidP="006F061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strokeweight=".5pt">
                      <v:textbox>
                        <w:txbxContent>
                          <w:p w:rsidR="00A13F2B" w:rsidRDefault="00A13F2B" w:rsidP="006F0611"/>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rsidR="007866FC" w:rsidRDefault="007866FC" w:rsidP="006F0611">
            <w:pPr>
              <w:rPr>
                <w:rFonts w:cs="Arial"/>
                <w:i/>
                <w:sz w:val="24"/>
                <w:u w:val="single"/>
              </w:rPr>
            </w:pPr>
          </w:p>
          <w:p w:rsidR="006F0611" w:rsidRDefault="006F0611" w:rsidP="006F0611">
            <w:pPr>
              <w:rPr>
                <w:rFonts w:cs="Arial"/>
                <w:i/>
                <w:sz w:val="24"/>
                <w:u w:val="single"/>
              </w:rPr>
            </w:pPr>
            <w:r>
              <w:rPr>
                <w:rFonts w:cs="Arial"/>
                <w:i/>
                <w:sz w:val="24"/>
                <w:u w:val="single"/>
              </w:rPr>
              <w:t>OR</w:t>
            </w:r>
          </w:p>
          <w:p w:rsidR="006F0611" w:rsidRDefault="006F0611" w:rsidP="006F0611">
            <w:pPr>
              <w:rPr>
                <w:rFonts w:cs="Arial"/>
                <w:b/>
                <w:sz w:val="24"/>
              </w:rPr>
            </w:pPr>
            <w:r>
              <w:rPr>
                <w:rFonts w:cs="Arial"/>
                <w:sz w:val="24"/>
              </w:rPr>
              <w:t xml:space="preserve">Please complete a </w:t>
            </w:r>
            <w:hyperlink r:id="rId22"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23"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rsidR="006F0611" w:rsidRDefault="006F0611" w:rsidP="006F0611">
            <w:pPr>
              <w:rPr>
                <w:rFonts w:cs="Arial"/>
                <w:sz w:val="24"/>
              </w:rPr>
            </w:pPr>
            <w:r>
              <w:rPr>
                <w:rFonts w:cs="Arial"/>
                <w:sz w:val="24"/>
              </w:rPr>
              <w:t xml:space="preserve">Contact </w:t>
            </w:r>
            <w:hyperlink r:id="rId24"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rsidR="006F0611" w:rsidRDefault="006F0611" w:rsidP="006F0611">
            <w:pPr>
              <w:rPr>
                <w:rFonts w:cs="Arial"/>
                <w:sz w:val="24"/>
              </w:rPr>
            </w:pPr>
          </w:p>
          <w:p w:rsidR="00BB280C" w:rsidRDefault="00BB280C" w:rsidP="00BB280C">
            <w:pPr>
              <w:spacing w:after="0" w:line="240" w:lineRule="auto"/>
              <w:rPr>
                <w:sz w:val="24"/>
              </w:rPr>
            </w:pPr>
          </w:p>
          <w:p w:rsidR="00E26F06" w:rsidRPr="00BB280C" w:rsidRDefault="00E26F06" w:rsidP="00BB280C">
            <w:pPr>
              <w:spacing w:after="0" w:line="240" w:lineRule="auto"/>
              <w:rPr>
                <w:rFonts w:cs="Arial"/>
                <w:sz w:val="24"/>
              </w:rPr>
            </w:pPr>
          </w:p>
        </w:tc>
      </w:tr>
    </w:tbl>
    <w:p w:rsidR="00D75E22" w:rsidRPr="00EE266A" w:rsidRDefault="00D75E22" w:rsidP="00E26F06">
      <w:pPr>
        <w:contextualSpacing/>
        <w:rPr>
          <w:rFonts w:cs="Arial"/>
          <w:szCs w:val="28"/>
        </w:rPr>
      </w:pPr>
    </w:p>
    <w:sectPr w:rsidR="00D75E22" w:rsidRPr="00EE266A" w:rsidSect="00E957BD">
      <w:footerReference w:type="even" r:id="rId25"/>
      <w:footerReference w:type="default" r:id="rId26"/>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3F2B" w:rsidRDefault="00A13F2B">
      <w:r>
        <w:separator/>
      </w:r>
    </w:p>
  </w:endnote>
  <w:endnote w:type="continuationSeparator" w:id="0">
    <w:p w:rsidR="00A13F2B" w:rsidRDefault="00A13F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F2B" w:rsidRDefault="00A13F2B"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A13F2B" w:rsidRDefault="00A13F2B"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F2B" w:rsidRDefault="00A13F2B">
    <w:pPr>
      <w:pStyle w:val="Footer"/>
      <w:jc w:val="right"/>
    </w:pPr>
    <w:r>
      <w:fldChar w:fldCharType="begin"/>
    </w:r>
    <w:r>
      <w:instrText xml:space="preserve"> PAGE   \* MERGEFORMAT </w:instrText>
    </w:r>
    <w:r>
      <w:fldChar w:fldCharType="separate"/>
    </w:r>
    <w:r w:rsidR="00957F2A">
      <w:rPr>
        <w:noProof/>
      </w:rPr>
      <w:t>2</w:t>
    </w:r>
    <w:r>
      <w:rPr>
        <w:noProof/>
      </w:rPr>
      <w:fldChar w:fldCharType="end"/>
    </w:r>
  </w:p>
  <w:p w:rsidR="00A13F2B" w:rsidRDefault="00A13F2B"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3F2B" w:rsidRDefault="00A13F2B">
      <w:r>
        <w:separator/>
      </w:r>
    </w:p>
  </w:footnote>
  <w:footnote w:type="continuationSeparator" w:id="0">
    <w:p w:rsidR="00A13F2B" w:rsidRDefault="00A13F2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3"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2"/>
  </w:num>
  <w:num w:numId="2">
    <w:abstractNumId w:val="0"/>
  </w:num>
  <w:num w:numId="3">
    <w:abstractNumId w:val="2"/>
  </w:num>
  <w:num w:numId="4">
    <w:abstractNumId w:val="7"/>
  </w:num>
  <w:num w:numId="5">
    <w:abstractNumId w:val="8"/>
  </w:num>
  <w:num w:numId="6">
    <w:abstractNumId w:val="3"/>
  </w:num>
  <w:num w:numId="7">
    <w:abstractNumId w:val="5"/>
  </w:num>
  <w:num w:numId="8">
    <w:abstractNumId w:val="10"/>
  </w:num>
  <w:num w:numId="9">
    <w:abstractNumId w:val="6"/>
  </w:num>
  <w:num w:numId="10">
    <w:abstractNumId w:val="1"/>
  </w:num>
  <w:num w:numId="11">
    <w:abstractNumId w:val="4"/>
  </w:num>
  <w:num w:numId="12">
    <w:abstractNumId w:val="11"/>
  </w:num>
  <w:num w:numId="13">
    <w:abstractNumId w:val="9"/>
  </w:num>
  <w:num w:numId="14">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11265">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263C"/>
    <w:rsid w:val="000B5AFA"/>
    <w:rsid w:val="000C229E"/>
    <w:rsid w:val="000C36A6"/>
    <w:rsid w:val="000C3836"/>
    <w:rsid w:val="000D5831"/>
    <w:rsid w:val="000D746F"/>
    <w:rsid w:val="000E5C98"/>
    <w:rsid w:val="000E5DE3"/>
    <w:rsid w:val="000F33E4"/>
    <w:rsid w:val="000F79B7"/>
    <w:rsid w:val="00100030"/>
    <w:rsid w:val="00103D2C"/>
    <w:rsid w:val="00105A8B"/>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84499"/>
    <w:rsid w:val="0019237D"/>
    <w:rsid w:val="00193EB5"/>
    <w:rsid w:val="00195028"/>
    <w:rsid w:val="0019510C"/>
    <w:rsid w:val="001A325C"/>
    <w:rsid w:val="001B4CF3"/>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9B7"/>
    <w:rsid w:val="00490ABC"/>
    <w:rsid w:val="00497330"/>
    <w:rsid w:val="004A434A"/>
    <w:rsid w:val="004A591D"/>
    <w:rsid w:val="004A61EC"/>
    <w:rsid w:val="004B1E31"/>
    <w:rsid w:val="004B48B3"/>
    <w:rsid w:val="004B5E11"/>
    <w:rsid w:val="004C5F5C"/>
    <w:rsid w:val="004C7BA9"/>
    <w:rsid w:val="004D262E"/>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192E"/>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79A"/>
    <w:rsid w:val="00604BB6"/>
    <w:rsid w:val="00605EF0"/>
    <w:rsid w:val="00610D91"/>
    <w:rsid w:val="00612996"/>
    <w:rsid w:val="00617847"/>
    <w:rsid w:val="00625F8B"/>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2FAE"/>
    <w:rsid w:val="00687DAF"/>
    <w:rsid w:val="006948B8"/>
    <w:rsid w:val="006A1C34"/>
    <w:rsid w:val="006A2646"/>
    <w:rsid w:val="006A443A"/>
    <w:rsid w:val="006A4B80"/>
    <w:rsid w:val="006B7F5C"/>
    <w:rsid w:val="006B7FAA"/>
    <w:rsid w:val="006C4A48"/>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55D6E"/>
    <w:rsid w:val="007575E9"/>
    <w:rsid w:val="00763EF2"/>
    <w:rsid w:val="007661EE"/>
    <w:rsid w:val="00774AF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3E2E"/>
    <w:rsid w:val="007B472B"/>
    <w:rsid w:val="007C1F1A"/>
    <w:rsid w:val="007C42D1"/>
    <w:rsid w:val="007C5F04"/>
    <w:rsid w:val="007C743F"/>
    <w:rsid w:val="007D45A0"/>
    <w:rsid w:val="007E1344"/>
    <w:rsid w:val="007E259B"/>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57F2A"/>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E031A"/>
    <w:rsid w:val="009E17CC"/>
    <w:rsid w:val="009E786F"/>
    <w:rsid w:val="009F33E4"/>
    <w:rsid w:val="009F48D7"/>
    <w:rsid w:val="009F7129"/>
    <w:rsid w:val="00A10D08"/>
    <w:rsid w:val="00A12CEB"/>
    <w:rsid w:val="00A12FCB"/>
    <w:rsid w:val="00A13F2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o:colormru v:ext="edit" colors="#e8f5f8,#f3f9fb"/>
    </o:shapedefaults>
    <o:shapelayout v:ext="edit">
      <o:idmap v:ext="edit" data="1"/>
    </o:shapelayout>
  </w:shapeDefaults>
  <w:decimalSymbol w:val="."/>
  <w:listSeparator w:val=","/>
  <w15:chartTrackingRefBased/>
  <w15:docId w15:val="{6BB0CC08-651C-4540-BD2B-9F11E373C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paragraph" w:styleId="NoSpacing">
    <w:name w:val="No Spacing"/>
    <w:uiPriority w:val="1"/>
    <w:qFormat/>
    <w:rsid w:val="007B3E2E"/>
    <w:rPr>
      <w:rFonts w:ascii="Arial" w:hAnsi="Arial"/>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mailto:equalityscreenings@belfasttrust.hscni.net"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s://belfasttrust.hscni.net/about/publications/equality-and-human-rights-screening/" TargetMode="Externa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s://view.pagetiger.com/equalityscreening/1"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0" Type="http://schemas.openxmlformats.org/officeDocument/2006/relationships/hyperlink" Target="mailto:equalityscreenings@belfasttrust.hscni.net"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Estella.Dorrian@belfasttrust.hscni.net" TargetMode="External"/><Relationship Id="rId5" Type="http://schemas.openxmlformats.org/officeDocument/2006/relationships/customXml" Target="../customXml/item5.xml"/><Relationship Id="rId15" Type="http://schemas.openxmlformats.org/officeDocument/2006/relationships/hyperlink" Target="https://www.equalityni.org/ECNI/media/ECNI/Publications/Employers%20and%20Service%20Providers/Public%20Authorities/S75DataSignpostingGuide.pdf" TargetMode="External"/><Relationship Id="rId23" Type="http://schemas.openxmlformats.org/officeDocument/2006/relationships/hyperlink" Target="https://www.ruralcommunitynetwork.org/app/uploads/2022/10/NI-Rural-Health-and-Care-Toolkit-Final-version-1.pdf" TargetMode="External"/><Relationship Id="rId28"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file:///\\belnas02.belfasttrust.local\userseh\Estella.Dorrian\Downloads\Making-Communication-Accessible-for-All-A-guide-for-HSC-Staff%20(13).pdf" TargetMode="External"/><Relationship Id="rId22" Type="http://schemas.openxmlformats.org/officeDocument/2006/relationships/hyperlink" Target="https://bhsct.sharepoint.com/:w:/r/sites/pe/_layouts/15/Doc.aspx?sourcedoc=%7BD1FB1BB8-E4B8-417C-9CA8-F9C69D07B983%7D&amp;file=Rural-Need-Template.docx&amp;action=default&amp;mobileredirect=true"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2.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3.xml><?xml version="1.0" encoding="utf-8"?>
<ds:datastoreItem xmlns:ds="http://schemas.openxmlformats.org/officeDocument/2006/customXml" ds:itemID="{D7085730-A84A-4B42-8DEA-8DBCE0809D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94c23f-0162-40d8-91ae-8e32e322803b"/>
    <ds:schemaRef ds:uri="53b967dc-fb83-4fec-921a-17559bd756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4F59DB4-9D5E-4E64-8233-9029173BFC1C}">
  <ds:schemaRefs>
    <ds:schemaRef ds:uri="http://schemas.openxmlformats.org/package/2006/metadata/core-properties"/>
    <ds:schemaRef ds:uri="http://purl.org/dc/elements/1.1/"/>
    <ds:schemaRef ds:uri="http://schemas.microsoft.com/office/2006/metadata/properties"/>
    <ds:schemaRef ds:uri="http://schemas.microsoft.com/office/infopath/2007/PartnerControls"/>
    <ds:schemaRef ds:uri="af94c23f-0162-40d8-91ae-8e32e322803b"/>
    <ds:schemaRef ds:uri="http://purl.org/dc/terms/"/>
    <ds:schemaRef ds:uri="53b967dc-fb83-4fec-921a-17559bd756a3"/>
    <ds:schemaRef ds:uri="http://schemas.microsoft.com/office/2006/documentManagement/types"/>
    <ds:schemaRef ds:uri="http://www.w3.org/XML/1998/namespace"/>
    <ds:schemaRef ds:uri="http://purl.org/dc/dcmitype/"/>
  </ds:schemaRefs>
</ds:datastoreItem>
</file>

<file path=customXml/itemProps5.xml><?xml version="1.0" encoding="utf-8"?>
<ds:datastoreItem xmlns:ds="http://schemas.openxmlformats.org/officeDocument/2006/customXml" ds:itemID="{79563AF0-2503-4D6A-896C-3A8E173861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3734</Words>
  <Characters>25506</Characters>
  <Application>Microsoft Office Word</Application>
  <DocSecurity>0</DocSecurity>
  <Lines>212</Lines>
  <Paragraphs>58</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29182</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Growcott, Michelle</cp:lastModifiedBy>
  <cp:revision>2</cp:revision>
  <cp:lastPrinted>2015-01-12T11:34:00Z</cp:lastPrinted>
  <dcterms:created xsi:type="dcterms:W3CDTF">2024-10-22T10:45:00Z</dcterms:created>
  <dcterms:modified xsi:type="dcterms:W3CDTF">2024-10-22T10:45:00Z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