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F18A" w14:textId="77777777" w:rsidR="00A5268B" w:rsidRDefault="00F00F05" w:rsidP="0041776B">
      <w:pPr>
        <w:jc w:val="center"/>
        <w:rPr>
          <w:szCs w:val="28"/>
        </w:rPr>
      </w:pPr>
      <w:bookmarkStart w:id="0" w:name="_GoBack"/>
      <w:bookmarkEnd w:id="0"/>
      <w:r>
        <w:rPr>
          <w:noProof/>
          <w:szCs w:val="28"/>
          <w:lang w:eastAsia="en-GB"/>
        </w:rPr>
        <mc:AlternateContent>
          <mc:Choice Requires="wps">
            <w:drawing>
              <wp:anchor distT="0" distB="0" distL="114300" distR="114300" simplePos="0" relativeHeight="251656192" behindDoc="0" locked="0" layoutInCell="1" allowOverlap="1" wp14:anchorId="091DF5F3" wp14:editId="091DF5F4">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091DF605" w14:textId="77777777" w:rsidR="007C3262" w:rsidRPr="009F7129" w:rsidRDefault="007C3262"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DF5F3"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ez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DHhp7MvAgAAUwQAAA4AAAAAAAAAAAAAAAAA&#10;LgIAAGRycy9lMm9Eb2MueG1sUEsBAi0AFAAGAAgAAAAhAFpUXIDiAAAACwEAAA8AAAAAAAAAAAAA&#10;AAAAiQQAAGRycy9kb3ducmV2LnhtbFBLBQYAAAAABAAEAPMAAACYBQAAAAA=&#10;" strokecolor="#4bacc6" strokeweight="3pt">
                <v:textbox>
                  <w:txbxContent>
                    <w:p w14:paraId="091DF605" w14:textId="77777777" w:rsidR="007C3262" w:rsidRPr="009F7129" w:rsidRDefault="007C3262"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091DF18B"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091DF18C" w14:textId="77777777" w:rsidR="008166D2" w:rsidRPr="000C36A6" w:rsidRDefault="008166D2" w:rsidP="008166D2">
      <w:pPr>
        <w:contextualSpacing/>
        <w:rPr>
          <w:rFonts w:cs="Arial"/>
          <w:sz w:val="32"/>
          <w:szCs w:val="32"/>
        </w:rPr>
      </w:pPr>
    </w:p>
    <w:p w14:paraId="091DF18D"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091DF18E"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091DF18F"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091DF190"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091DF191"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091DF192"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091DF193"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091DF194"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091DF195"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091DF196" w14:textId="77777777" w:rsidR="00051BBF" w:rsidRDefault="00051BBF" w:rsidP="009B2419">
      <w:pPr>
        <w:spacing w:after="0" w:line="240" w:lineRule="auto"/>
        <w:rPr>
          <w:rFonts w:cs="Arial"/>
          <w:b/>
          <w:bCs/>
          <w:sz w:val="24"/>
        </w:rPr>
      </w:pPr>
    </w:p>
    <w:p w14:paraId="091DF197"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091DF198"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091DF199"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091DF19A"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F00F05">
        <w:rPr>
          <w:rFonts w:cs="Arial"/>
          <w:bCs/>
          <w:noProof/>
          <w:sz w:val="24"/>
          <w:lang w:eastAsia="en-GB"/>
        </w:rPr>
        <w:drawing>
          <wp:inline distT="0" distB="0" distL="0" distR="0" wp14:anchorId="091DF5F5" wp14:editId="091DF5F6">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00467C0D" w:rsidRPr="003930CF" w14:paraId="091DF19D" w14:textId="77777777" w:rsidTr="007036F5">
        <w:tc>
          <w:tcPr>
            <w:tcW w:w="5000" w:type="pct"/>
            <w:gridSpan w:val="16"/>
            <w:tcBorders>
              <w:top w:val="single" w:sz="2" w:space="0" w:color="auto"/>
              <w:bottom w:val="single" w:sz="2" w:space="0" w:color="auto"/>
            </w:tcBorders>
            <w:shd w:val="clear" w:color="auto" w:fill="BDD6EE"/>
          </w:tcPr>
          <w:p w14:paraId="091DF19B"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091DF19C" w14:textId="77777777" w:rsidR="00467C0D" w:rsidRPr="003930CF" w:rsidRDefault="00467C0D" w:rsidP="002E327F">
            <w:pPr>
              <w:spacing w:after="0"/>
              <w:rPr>
                <w:rFonts w:cs="Arial"/>
                <w:b/>
                <w:sz w:val="24"/>
              </w:rPr>
            </w:pPr>
          </w:p>
        </w:tc>
      </w:tr>
      <w:tr w:rsidR="00467C0D" w:rsidRPr="00322DF0" w14:paraId="091DF1A2" w14:textId="77777777" w:rsidTr="007036F5">
        <w:tc>
          <w:tcPr>
            <w:tcW w:w="1343" w:type="pct"/>
            <w:gridSpan w:val="4"/>
            <w:tcBorders>
              <w:top w:val="single" w:sz="2" w:space="0" w:color="auto"/>
              <w:bottom w:val="single" w:sz="2" w:space="0" w:color="auto"/>
            </w:tcBorders>
            <w:shd w:val="clear" w:color="auto" w:fill="EDF7F9"/>
          </w:tcPr>
          <w:p w14:paraId="091DF19E"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091DF19F"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091DF1A0" w14:textId="77777777" w:rsidR="007C3262" w:rsidRPr="00585E3C" w:rsidRDefault="007C3262" w:rsidP="007C3262">
            <w:pPr>
              <w:spacing w:after="120"/>
              <w:rPr>
                <w:rFonts w:cs="Arial"/>
                <w:b/>
                <w:sz w:val="24"/>
              </w:rPr>
            </w:pPr>
            <w:r>
              <w:rPr>
                <w:rFonts w:cs="Arial"/>
                <w:b/>
                <w:sz w:val="24"/>
              </w:rPr>
              <w:t xml:space="preserve">Integration of Cyclotron staff into Radiopharmacy service - </w:t>
            </w:r>
            <w:r w:rsidRPr="00585E3C">
              <w:rPr>
                <w:rFonts w:cs="Arial"/>
                <w:b/>
                <w:sz w:val="24"/>
              </w:rPr>
              <w:t>Change in working pattern</w:t>
            </w:r>
          </w:p>
          <w:p w14:paraId="091DF1A1" w14:textId="77777777" w:rsidR="00467C0D" w:rsidRPr="00D75E22" w:rsidRDefault="00467C0D" w:rsidP="002E327F">
            <w:pPr>
              <w:spacing w:after="0"/>
              <w:rPr>
                <w:rFonts w:cs="Arial"/>
                <w:color w:val="385623"/>
                <w:sz w:val="24"/>
              </w:rPr>
            </w:pPr>
          </w:p>
        </w:tc>
      </w:tr>
      <w:tr w:rsidR="00467C0D" w:rsidRPr="003930CF" w14:paraId="091DF1A8" w14:textId="77777777" w:rsidTr="007036F5">
        <w:trPr>
          <w:trHeight w:val="523"/>
        </w:trPr>
        <w:tc>
          <w:tcPr>
            <w:tcW w:w="1343" w:type="pct"/>
            <w:gridSpan w:val="4"/>
            <w:tcBorders>
              <w:top w:val="single" w:sz="2" w:space="0" w:color="auto"/>
              <w:bottom w:val="single" w:sz="2" w:space="0" w:color="auto"/>
            </w:tcBorders>
            <w:shd w:val="clear" w:color="auto" w:fill="EDF7F9"/>
          </w:tcPr>
          <w:p w14:paraId="091DF1A3"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091DF1A4"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091DF1A5" w14:textId="77777777" w:rsidR="00467C0D" w:rsidRPr="007C3262" w:rsidRDefault="00467C0D" w:rsidP="00F155AF">
            <w:pPr>
              <w:spacing w:after="0"/>
              <w:rPr>
                <w:rFonts w:cs="Arial"/>
                <w:sz w:val="24"/>
                <w:u w:val="single"/>
              </w:rPr>
            </w:pPr>
            <w:r w:rsidRPr="007C3262">
              <w:rPr>
                <w:rFonts w:cs="Arial"/>
                <w:sz w:val="24"/>
                <w:u w:val="single"/>
              </w:rPr>
              <w:t>New</w:t>
            </w:r>
          </w:p>
        </w:tc>
        <w:tc>
          <w:tcPr>
            <w:tcW w:w="813" w:type="pct"/>
            <w:gridSpan w:val="2"/>
            <w:tcBorders>
              <w:top w:val="single" w:sz="2" w:space="0" w:color="auto"/>
              <w:bottom w:val="single" w:sz="2" w:space="0" w:color="auto"/>
            </w:tcBorders>
            <w:shd w:val="clear" w:color="auto" w:fill="EDF7F9"/>
          </w:tcPr>
          <w:p w14:paraId="091DF1A6" w14:textId="77777777"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14:paraId="091DF1A7" w14:textId="77777777" w:rsidR="00467C0D" w:rsidRPr="003930CF" w:rsidRDefault="00467C0D" w:rsidP="00F155AF">
            <w:pPr>
              <w:spacing w:after="0"/>
              <w:rPr>
                <w:rFonts w:cs="Arial"/>
                <w:sz w:val="24"/>
              </w:rPr>
            </w:pPr>
            <w:r w:rsidRPr="003930CF">
              <w:rPr>
                <w:rFonts w:cs="Arial"/>
                <w:sz w:val="24"/>
              </w:rPr>
              <w:t>Revised</w:t>
            </w:r>
          </w:p>
        </w:tc>
      </w:tr>
      <w:tr w:rsidR="00467C0D" w:rsidRPr="003930CF" w14:paraId="091DF1C2" w14:textId="77777777" w:rsidTr="007036F5">
        <w:trPr>
          <w:trHeight w:val="1436"/>
        </w:trPr>
        <w:tc>
          <w:tcPr>
            <w:tcW w:w="1343" w:type="pct"/>
            <w:gridSpan w:val="4"/>
            <w:vMerge w:val="restart"/>
            <w:tcBorders>
              <w:top w:val="single" w:sz="2" w:space="0" w:color="auto"/>
            </w:tcBorders>
            <w:shd w:val="clear" w:color="auto" w:fill="EDF7F9"/>
          </w:tcPr>
          <w:p w14:paraId="091DF1A9"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091DF1AA" w14:textId="77777777" w:rsidR="00467C0D" w:rsidRPr="003930CF" w:rsidRDefault="00467C0D" w:rsidP="00AF089A">
            <w:pPr>
              <w:spacing w:after="0"/>
              <w:ind w:left="720"/>
              <w:rPr>
                <w:rFonts w:cs="Arial"/>
                <w:b/>
                <w:sz w:val="24"/>
              </w:rPr>
            </w:pPr>
            <w:r w:rsidRPr="003930CF">
              <w:rPr>
                <w:rFonts w:cs="Arial"/>
                <w:b/>
                <w:sz w:val="24"/>
              </w:rPr>
              <w:t xml:space="preserve"> </w:t>
            </w:r>
          </w:p>
          <w:p w14:paraId="091DF1AB"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091DF1AC" w14:textId="77777777" w:rsidR="00467C0D" w:rsidRPr="003930CF" w:rsidRDefault="00467C0D" w:rsidP="002E327F">
            <w:pPr>
              <w:spacing w:after="0"/>
              <w:ind w:left="720"/>
              <w:rPr>
                <w:rFonts w:cs="Arial"/>
                <w:b/>
                <w:sz w:val="24"/>
              </w:rPr>
            </w:pPr>
          </w:p>
          <w:p w14:paraId="091DF1AD" w14:textId="77777777" w:rsidR="00467C0D" w:rsidRPr="003930CF" w:rsidRDefault="00467C0D" w:rsidP="002E327F">
            <w:pPr>
              <w:spacing w:after="0"/>
              <w:ind w:left="720"/>
              <w:rPr>
                <w:rFonts w:cs="Arial"/>
                <w:b/>
                <w:sz w:val="24"/>
              </w:rPr>
            </w:pPr>
          </w:p>
          <w:p w14:paraId="091DF1AE"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091DF1AF"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091DF1B0" w14:textId="77777777" w:rsidR="00467C0D" w:rsidRDefault="00467C0D" w:rsidP="002E327F">
            <w:pPr>
              <w:spacing w:after="0"/>
              <w:jc w:val="center"/>
              <w:rPr>
                <w:rFonts w:cs="Arial"/>
                <w:i/>
                <w:sz w:val="22"/>
                <w:szCs w:val="22"/>
              </w:rPr>
            </w:pPr>
          </w:p>
          <w:p w14:paraId="091DF1B1"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091DF1B2"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091DF1B3"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091DF1B4"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091DF1B5" w14:textId="77777777" w:rsidR="00467C0D" w:rsidRDefault="00467C0D" w:rsidP="00467C0D">
            <w:pPr>
              <w:spacing w:after="0"/>
              <w:rPr>
                <w:rFonts w:cs="Arial"/>
                <w:sz w:val="22"/>
                <w:szCs w:val="22"/>
              </w:rPr>
            </w:pPr>
            <w:r w:rsidRPr="00604BB6">
              <w:rPr>
                <w:rFonts w:cs="Arial"/>
                <w:sz w:val="22"/>
                <w:szCs w:val="22"/>
              </w:rPr>
              <w:t>Nursing and User Experience</w:t>
            </w:r>
          </w:p>
          <w:p w14:paraId="091DF1B6" w14:textId="77777777" w:rsidR="00F155AF" w:rsidRDefault="00F155AF" w:rsidP="00467C0D">
            <w:pPr>
              <w:spacing w:after="0"/>
              <w:rPr>
                <w:rFonts w:cs="Arial"/>
                <w:sz w:val="22"/>
                <w:szCs w:val="22"/>
              </w:rPr>
            </w:pPr>
          </w:p>
          <w:p w14:paraId="091DF1B7" w14:textId="77777777" w:rsidR="00F155AF" w:rsidRDefault="00F155AF" w:rsidP="00467C0D">
            <w:pPr>
              <w:spacing w:after="0"/>
              <w:rPr>
                <w:rFonts w:cs="Arial"/>
                <w:sz w:val="22"/>
                <w:szCs w:val="22"/>
              </w:rPr>
            </w:pPr>
          </w:p>
          <w:p w14:paraId="091DF1B8" w14:textId="77777777" w:rsidR="00F155AF" w:rsidRDefault="00F155AF" w:rsidP="00467C0D">
            <w:pPr>
              <w:spacing w:after="0"/>
              <w:rPr>
                <w:rFonts w:cs="Arial"/>
                <w:sz w:val="22"/>
                <w:szCs w:val="22"/>
              </w:rPr>
            </w:pPr>
          </w:p>
          <w:p w14:paraId="091DF1B9" w14:textId="77777777" w:rsidR="00F155AF" w:rsidRDefault="00F155AF" w:rsidP="00467C0D">
            <w:pPr>
              <w:spacing w:after="0"/>
              <w:rPr>
                <w:rFonts w:cs="Arial"/>
                <w:sz w:val="22"/>
                <w:szCs w:val="22"/>
              </w:rPr>
            </w:pPr>
          </w:p>
          <w:p w14:paraId="091DF1BA"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091DF1BB"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091DF1BC"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091DF1BD"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091DF1BE"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091DF1BF" w14:textId="77777777"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14:paraId="091DF1C0"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091DF1C1" w14:textId="77777777" w:rsidR="00467C0D" w:rsidRPr="00604BB6" w:rsidRDefault="00467C0D" w:rsidP="002E327F">
            <w:pPr>
              <w:spacing w:after="0"/>
              <w:jc w:val="center"/>
              <w:rPr>
                <w:rFonts w:cs="Arial"/>
                <w:sz w:val="22"/>
                <w:szCs w:val="22"/>
              </w:rPr>
            </w:pPr>
          </w:p>
        </w:tc>
      </w:tr>
      <w:tr w:rsidR="00467C0D" w:rsidRPr="003930CF" w14:paraId="091DF1CB" w14:textId="77777777" w:rsidTr="007036F5">
        <w:trPr>
          <w:trHeight w:val="1436"/>
        </w:trPr>
        <w:tc>
          <w:tcPr>
            <w:tcW w:w="1343" w:type="pct"/>
            <w:gridSpan w:val="4"/>
            <w:vMerge/>
            <w:shd w:val="clear" w:color="auto" w:fill="EDF7F9"/>
          </w:tcPr>
          <w:p w14:paraId="091DF1C3"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091DF1C4"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091DF1C5"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091DF1C6"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091DF1C7"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091DF1C8"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091DF1C9" w14:textId="77777777" w:rsidR="00467C0D" w:rsidRPr="00604BB6" w:rsidRDefault="00467C0D" w:rsidP="00467C0D">
            <w:pPr>
              <w:spacing w:after="0" w:line="240" w:lineRule="auto"/>
              <w:rPr>
                <w:rFonts w:cs="Arial"/>
                <w:sz w:val="24"/>
              </w:rPr>
            </w:pPr>
            <w:r w:rsidRPr="00604BB6">
              <w:rPr>
                <w:rFonts w:cs="Arial"/>
                <w:sz w:val="24"/>
              </w:rPr>
              <w:t xml:space="preserve">Child Health &amp; NISTAR, Imaging, </w:t>
            </w:r>
            <w:r w:rsidRPr="007C3262">
              <w:rPr>
                <w:rFonts w:cs="Arial"/>
                <w:sz w:val="24"/>
                <w:u w:val="single"/>
              </w:rPr>
              <w:t>Medical Physics</w:t>
            </w:r>
            <w:r w:rsidRPr="00604BB6">
              <w:rPr>
                <w:rFonts w:cs="Arial"/>
                <w:sz w:val="24"/>
              </w:rPr>
              <w:t xml:space="preserve"> and Outpatients  and Medical Illustration</w:t>
            </w:r>
          </w:p>
        </w:tc>
        <w:tc>
          <w:tcPr>
            <w:tcW w:w="858" w:type="pct"/>
            <w:gridSpan w:val="3"/>
            <w:tcBorders>
              <w:top w:val="single" w:sz="2" w:space="0" w:color="auto"/>
            </w:tcBorders>
          </w:tcPr>
          <w:p w14:paraId="091DF1CA"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091DF1D1" w14:textId="77777777" w:rsidTr="007036F5">
        <w:trPr>
          <w:trHeight w:val="807"/>
        </w:trPr>
        <w:tc>
          <w:tcPr>
            <w:tcW w:w="1343" w:type="pct"/>
            <w:gridSpan w:val="4"/>
            <w:tcBorders>
              <w:top w:val="single" w:sz="2" w:space="0" w:color="auto"/>
              <w:bottom w:val="single" w:sz="2" w:space="0" w:color="auto"/>
            </w:tcBorders>
            <w:shd w:val="clear" w:color="auto" w:fill="EDF7F9"/>
          </w:tcPr>
          <w:p w14:paraId="091DF1CC"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091DF1CD"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091DF1CE"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091DF1CF" w14:textId="77777777" w:rsidR="007C3262" w:rsidRDefault="007C3262" w:rsidP="00467C0D">
            <w:pPr>
              <w:spacing w:after="0" w:line="240" w:lineRule="auto"/>
              <w:rPr>
                <w:rFonts w:cs="Arial"/>
                <w:color w:val="385623"/>
                <w:sz w:val="24"/>
              </w:rPr>
            </w:pPr>
            <w:r>
              <w:rPr>
                <w:rFonts w:cs="Arial"/>
                <w:sz w:val="24"/>
              </w:rPr>
              <w:t xml:space="preserve">The cyclotron production unit forms part of the wider Radiopharmacy Service.  </w:t>
            </w:r>
            <w:r w:rsidRPr="00BE4810">
              <w:rPr>
                <w:rFonts w:cs="Arial"/>
                <w:sz w:val="24"/>
              </w:rPr>
              <w:t>The cyclotron production unit has not been operational since November 2020</w:t>
            </w:r>
            <w:r>
              <w:rPr>
                <w:rFonts w:cs="Arial"/>
                <w:sz w:val="24"/>
              </w:rPr>
              <w:t xml:space="preserve"> and is unlikely to be operational again for the foreseeable future</w:t>
            </w:r>
            <w:r w:rsidRPr="00BE4810">
              <w:rPr>
                <w:rFonts w:cs="Arial"/>
                <w:sz w:val="24"/>
              </w:rPr>
              <w:t xml:space="preserve">.  Staff previously working in the </w:t>
            </w:r>
            <w:r>
              <w:rPr>
                <w:rFonts w:cs="Arial"/>
                <w:sz w:val="24"/>
              </w:rPr>
              <w:t xml:space="preserve">cyclotron </w:t>
            </w:r>
            <w:r w:rsidRPr="00BE4810">
              <w:rPr>
                <w:rFonts w:cs="Arial"/>
                <w:sz w:val="24"/>
              </w:rPr>
              <w:t xml:space="preserve">unit have been relocated to other roles within </w:t>
            </w:r>
            <w:r>
              <w:rPr>
                <w:rFonts w:cs="Arial"/>
                <w:sz w:val="24"/>
              </w:rPr>
              <w:t>the wider Radiopharmacy Service.</w:t>
            </w:r>
            <w:r w:rsidRPr="00BE4810">
              <w:rPr>
                <w:rFonts w:cs="Arial"/>
                <w:sz w:val="24"/>
              </w:rPr>
              <w:t xml:space="preserve">  </w:t>
            </w:r>
            <w:r>
              <w:rPr>
                <w:rFonts w:cs="Arial"/>
                <w:sz w:val="24"/>
              </w:rPr>
              <w:t xml:space="preserve">Two staff remain with the working pattern of the cyclotron production unit with a 4am start. A change in working pattern is required to a 6am start to allow staff to be more fully integrated into the Radiopharmacy production team. </w:t>
            </w:r>
          </w:p>
          <w:p w14:paraId="091DF1D0" w14:textId="77777777" w:rsidR="007C3262" w:rsidRPr="00D75E22" w:rsidRDefault="007C3262" w:rsidP="00467C0D">
            <w:pPr>
              <w:spacing w:after="0" w:line="240" w:lineRule="auto"/>
              <w:rPr>
                <w:rFonts w:cs="Arial"/>
                <w:color w:val="385623"/>
                <w:sz w:val="24"/>
              </w:rPr>
            </w:pPr>
          </w:p>
        </w:tc>
      </w:tr>
      <w:tr w:rsidR="00467C0D" w:rsidRPr="00322DF0" w14:paraId="091DF1D4" w14:textId="77777777" w:rsidTr="007036F5">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091DF1D2" w14:textId="77777777" w:rsidR="00467C0D" w:rsidRPr="003930CF" w:rsidRDefault="00467C0D" w:rsidP="002B358F">
            <w:pPr>
              <w:numPr>
                <w:ilvl w:val="1"/>
                <w:numId w:val="2"/>
              </w:numPr>
              <w:spacing w:after="0"/>
              <w:rPr>
                <w:rFonts w:cs="Arial"/>
                <w:sz w:val="24"/>
              </w:rPr>
            </w:pPr>
            <w:r w:rsidRPr="00F155AF">
              <w:rPr>
                <w:rFonts w:cs="Arial"/>
                <w:b/>
                <w:sz w:val="24"/>
              </w:rPr>
              <w:t xml:space="preserve">Who owns the policy/proposal? </w:t>
            </w:r>
            <w:r w:rsidRPr="003930CF">
              <w:rPr>
                <w:rFonts w:cs="Arial"/>
                <w:b/>
                <w:sz w:val="24"/>
              </w:rPr>
              <w:t xml:space="preserve"> </w:t>
            </w:r>
          </w:p>
        </w:tc>
        <w:tc>
          <w:tcPr>
            <w:tcW w:w="3657" w:type="pct"/>
            <w:gridSpan w:val="12"/>
            <w:tcBorders>
              <w:top w:val="single" w:sz="2" w:space="0" w:color="auto"/>
              <w:bottom w:val="single" w:sz="2" w:space="0" w:color="auto"/>
            </w:tcBorders>
            <w:shd w:val="clear" w:color="auto" w:fill="auto"/>
          </w:tcPr>
          <w:p w14:paraId="091DF1D3" w14:textId="77777777" w:rsidR="007C3262" w:rsidRPr="00D75E22" w:rsidRDefault="007C3262" w:rsidP="002B358F">
            <w:pPr>
              <w:spacing w:after="0" w:line="240" w:lineRule="auto"/>
              <w:rPr>
                <w:rFonts w:cs="Arial"/>
                <w:color w:val="385623"/>
                <w:sz w:val="24"/>
              </w:rPr>
            </w:pPr>
            <w:r w:rsidRPr="007C3262">
              <w:rPr>
                <w:rFonts w:cs="Arial"/>
                <w:sz w:val="24"/>
              </w:rPr>
              <w:t>The proposal originates from and is owned by the service.</w:t>
            </w:r>
          </w:p>
        </w:tc>
      </w:tr>
      <w:tr w:rsidR="00467C0D" w:rsidRPr="00322DF0" w14:paraId="091DF1DA"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091DF1D5" w14:textId="77777777" w:rsidR="005F025F" w:rsidRDefault="00467C0D" w:rsidP="0097167B">
            <w:pPr>
              <w:numPr>
                <w:ilvl w:val="1"/>
                <w:numId w:val="2"/>
              </w:numPr>
              <w:spacing w:after="0"/>
              <w:rPr>
                <w:rFonts w:cs="Arial"/>
                <w:sz w:val="24"/>
              </w:rPr>
            </w:pPr>
            <w:r w:rsidRPr="005F025F">
              <w:rPr>
                <w:rFonts w:cs="Arial"/>
                <w:sz w:val="24"/>
              </w:rPr>
              <w:lastRenderedPageBreak/>
              <w:t xml:space="preserve">Who are the </w:t>
            </w:r>
            <w:r w:rsidRPr="005F025F">
              <w:rPr>
                <w:rFonts w:cs="Arial"/>
                <w:b/>
                <w:sz w:val="24"/>
              </w:rPr>
              <w:t>main stakeholders affected</w:t>
            </w:r>
            <w:r w:rsidR="005F025F">
              <w:rPr>
                <w:rFonts w:cs="Arial"/>
                <w:sz w:val="24"/>
              </w:rPr>
              <w:t>?</w:t>
            </w:r>
          </w:p>
          <w:p w14:paraId="091DF1D6"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shd w:val="clear" w:color="auto" w:fill="auto"/>
          </w:tcPr>
          <w:p w14:paraId="091DF1D7" w14:textId="77777777" w:rsidR="007C3262" w:rsidRDefault="007C3262" w:rsidP="00F155AF">
            <w:pPr>
              <w:spacing w:after="0"/>
              <w:rPr>
                <w:rFonts w:cs="Arial"/>
                <w:color w:val="FF0000"/>
                <w:sz w:val="24"/>
              </w:rPr>
            </w:pPr>
          </w:p>
          <w:p w14:paraId="091DF1D8" w14:textId="77777777" w:rsidR="007C3262" w:rsidRDefault="007C3262" w:rsidP="00F155AF">
            <w:pPr>
              <w:spacing w:after="0"/>
              <w:rPr>
                <w:rFonts w:cs="Arial"/>
                <w:sz w:val="24"/>
              </w:rPr>
            </w:pPr>
            <w:r>
              <w:rPr>
                <w:rFonts w:cs="Arial"/>
                <w:sz w:val="24"/>
              </w:rPr>
              <w:t>The main stakeholders affected are staff.</w:t>
            </w:r>
          </w:p>
          <w:p w14:paraId="091DF1D9" w14:textId="77777777" w:rsidR="007C3262" w:rsidRPr="007C3262" w:rsidRDefault="007C3262" w:rsidP="00F155AF">
            <w:pPr>
              <w:spacing w:after="0"/>
              <w:rPr>
                <w:rFonts w:cs="Arial"/>
                <w:sz w:val="24"/>
              </w:rPr>
            </w:pPr>
          </w:p>
        </w:tc>
      </w:tr>
      <w:tr w:rsidR="00467C0D" w:rsidRPr="00322DF0" w14:paraId="091DF1DD"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091DF1DB"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shd w:val="clear" w:color="auto" w:fill="auto"/>
          </w:tcPr>
          <w:p w14:paraId="091DF1DC" w14:textId="77777777" w:rsidR="00467C0D" w:rsidRPr="00322DF0" w:rsidRDefault="007C3262" w:rsidP="002E327F">
            <w:pPr>
              <w:spacing w:after="0"/>
              <w:rPr>
                <w:rFonts w:cs="Arial"/>
                <w:sz w:val="24"/>
              </w:rPr>
            </w:pPr>
            <w:r>
              <w:rPr>
                <w:rFonts w:cs="Arial"/>
                <w:sz w:val="24"/>
              </w:rPr>
              <w:t>The line manager of the affected staff has been involved in discussions.</w:t>
            </w:r>
          </w:p>
        </w:tc>
      </w:tr>
      <w:tr w:rsidR="00467C0D" w:rsidRPr="00322DF0" w14:paraId="091DF1E2"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091DF1DE"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091DF1DF"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shd w:val="clear" w:color="auto" w:fill="auto"/>
          </w:tcPr>
          <w:p w14:paraId="091DF1E0" w14:textId="77777777" w:rsidR="00C61671" w:rsidRDefault="00C61671" w:rsidP="002E327F">
            <w:pPr>
              <w:spacing w:after="0"/>
              <w:rPr>
                <w:rFonts w:cs="Arial"/>
                <w:color w:val="FF0000"/>
                <w:sz w:val="24"/>
              </w:rPr>
            </w:pPr>
          </w:p>
          <w:p w14:paraId="091DF1E1" w14:textId="77777777" w:rsidR="00C61671" w:rsidRPr="00F155AF" w:rsidRDefault="00C61671" w:rsidP="002E327F">
            <w:pPr>
              <w:spacing w:after="0"/>
              <w:rPr>
                <w:rFonts w:cs="Arial"/>
                <w:color w:val="FF0000"/>
                <w:sz w:val="24"/>
              </w:rPr>
            </w:pPr>
          </w:p>
        </w:tc>
      </w:tr>
      <w:tr w:rsidR="00467C0D" w:rsidRPr="00322DF0" w14:paraId="091DF1E7"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091DF1E3"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091DF1E4"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shd w:val="clear" w:color="auto" w:fill="auto"/>
          </w:tcPr>
          <w:p w14:paraId="091DF1E5" w14:textId="77777777" w:rsidR="007C3262" w:rsidRDefault="007C3262" w:rsidP="00F155AF">
            <w:pPr>
              <w:spacing w:after="0"/>
              <w:rPr>
                <w:rFonts w:cs="Arial"/>
                <w:color w:val="FF0000"/>
                <w:sz w:val="24"/>
              </w:rPr>
            </w:pPr>
          </w:p>
          <w:p w14:paraId="091DF1E6" w14:textId="77777777" w:rsidR="007C3262" w:rsidRPr="00F155AF" w:rsidRDefault="007C3262" w:rsidP="007C3262">
            <w:pPr>
              <w:spacing w:after="0"/>
              <w:rPr>
                <w:rFonts w:cs="Arial"/>
                <w:color w:val="FF0000"/>
                <w:sz w:val="24"/>
              </w:rPr>
            </w:pPr>
            <w:r w:rsidRPr="007C3262">
              <w:rPr>
                <w:rFonts w:cs="Arial"/>
                <w:sz w:val="24"/>
              </w:rPr>
              <w:t>Staff will be entitled to short-term pay protection as they will no longer be working unsocial hours.</w:t>
            </w:r>
          </w:p>
        </w:tc>
      </w:tr>
      <w:tr w:rsidR="00D75E22" w:rsidRPr="003930CF" w14:paraId="091DF1EF" w14:textId="77777777" w:rsidTr="007036F5">
        <w:tblPrEx>
          <w:tblLook w:val="04A0" w:firstRow="1" w:lastRow="0" w:firstColumn="1" w:lastColumn="0" w:noHBand="0" w:noVBand="1"/>
        </w:tblPrEx>
        <w:trPr>
          <w:trHeight w:val="409"/>
        </w:trPr>
        <w:tc>
          <w:tcPr>
            <w:tcW w:w="5000" w:type="pct"/>
            <w:gridSpan w:val="16"/>
            <w:shd w:val="clear" w:color="auto" w:fill="BDD6EE"/>
          </w:tcPr>
          <w:p w14:paraId="091DF1E8"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091DF1E9" w14:textId="77777777" w:rsidR="00D75E22" w:rsidRPr="003930CF" w:rsidRDefault="00D75E22" w:rsidP="002E327F">
            <w:pPr>
              <w:spacing w:after="0" w:line="240" w:lineRule="auto"/>
              <w:rPr>
                <w:rFonts w:cs="Arial"/>
                <w:b/>
                <w:sz w:val="24"/>
              </w:rPr>
            </w:pPr>
          </w:p>
          <w:p w14:paraId="091DF1EA"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091DF1EB" w14:textId="77777777" w:rsidR="00D75E22" w:rsidRPr="003930CF" w:rsidRDefault="00D75E22" w:rsidP="002E327F">
            <w:pPr>
              <w:spacing w:after="0" w:line="240" w:lineRule="auto"/>
              <w:ind w:left="720"/>
              <w:rPr>
                <w:rFonts w:cs="Arial"/>
                <w:i/>
                <w:sz w:val="24"/>
              </w:rPr>
            </w:pPr>
          </w:p>
          <w:p w14:paraId="091DF1EC"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091DF1ED" w14:textId="77777777" w:rsidR="00F155AF" w:rsidRDefault="00F155AF" w:rsidP="00F155AF">
            <w:pPr>
              <w:pStyle w:val="ListParagraph"/>
              <w:rPr>
                <w:rFonts w:cs="Arial"/>
                <w:sz w:val="24"/>
              </w:rPr>
            </w:pPr>
          </w:p>
          <w:p w14:paraId="091DF1EE" w14:textId="77777777" w:rsidR="00F155AF" w:rsidRPr="003930CF" w:rsidRDefault="00F155AF" w:rsidP="00F155AF">
            <w:pPr>
              <w:spacing w:after="0" w:line="240" w:lineRule="auto"/>
              <w:ind w:left="720"/>
              <w:rPr>
                <w:rFonts w:cs="Arial"/>
                <w:sz w:val="24"/>
              </w:rPr>
            </w:pPr>
          </w:p>
        </w:tc>
      </w:tr>
      <w:tr w:rsidR="00D75E22" w:rsidRPr="003930CF" w14:paraId="091DF1F6" w14:textId="77777777" w:rsidTr="007036F5">
        <w:tblPrEx>
          <w:tblLook w:val="04A0" w:firstRow="1" w:lastRow="0" w:firstColumn="1" w:lastColumn="0" w:noHBand="0" w:noVBand="1"/>
        </w:tblPrEx>
        <w:trPr>
          <w:trHeight w:val="518"/>
        </w:trPr>
        <w:tc>
          <w:tcPr>
            <w:tcW w:w="3960" w:type="pct"/>
            <w:gridSpan w:val="12"/>
            <w:shd w:val="clear" w:color="auto" w:fill="EDF7F9"/>
          </w:tcPr>
          <w:p w14:paraId="091DF1F0" w14:textId="77777777" w:rsidR="00D75E22" w:rsidRPr="003930CF" w:rsidRDefault="00D75E22" w:rsidP="002E327F">
            <w:pPr>
              <w:spacing w:after="0" w:line="240" w:lineRule="auto"/>
              <w:rPr>
                <w:rFonts w:cs="Arial"/>
                <w:sz w:val="24"/>
              </w:rPr>
            </w:pPr>
            <w:r w:rsidRPr="003930CF">
              <w:rPr>
                <w:rFonts w:cs="Arial"/>
                <w:sz w:val="24"/>
              </w:rPr>
              <w:t xml:space="preserve"> </w:t>
            </w:r>
          </w:p>
          <w:p w14:paraId="091DF1F1"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091DF1F2" w14:textId="77777777" w:rsidR="00D75E22" w:rsidRPr="003930CF" w:rsidRDefault="00D75E22" w:rsidP="002E327F">
            <w:pPr>
              <w:spacing w:after="0" w:line="240" w:lineRule="auto"/>
              <w:rPr>
                <w:rFonts w:cs="Arial"/>
                <w:sz w:val="24"/>
              </w:rPr>
            </w:pPr>
          </w:p>
        </w:tc>
        <w:tc>
          <w:tcPr>
            <w:tcW w:w="497" w:type="pct"/>
            <w:gridSpan w:val="2"/>
          </w:tcPr>
          <w:p w14:paraId="091DF1F3"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091DF1F4" w14:textId="77777777" w:rsidR="00D75E22" w:rsidRPr="003930CF" w:rsidRDefault="00D75E22" w:rsidP="002E327F">
            <w:pPr>
              <w:spacing w:after="0" w:line="240" w:lineRule="auto"/>
              <w:jc w:val="center"/>
              <w:rPr>
                <w:rFonts w:cs="Arial"/>
                <w:b/>
                <w:sz w:val="24"/>
              </w:rPr>
            </w:pPr>
          </w:p>
        </w:tc>
        <w:tc>
          <w:tcPr>
            <w:tcW w:w="543" w:type="pct"/>
            <w:gridSpan w:val="2"/>
          </w:tcPr>
          <w:p w14:paraId="091DF1F5"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091DF1FB" w14:textId="77777777" w:rsidTr="007036F5">
        <w:tblPrEx>
          <w:tblLook w:val="04A0" w:firstRow="1" w:lastRow="0" w:firstColumn="1" w:lastColumn="0" w:noHBand="0" w:noVBand="1"/>
        </w:tblPrEx>
        <w:trPr>
          <w:trHeight w:val="643"/>
        </w:trPr>
        <w:tc>
          <w:tcPr>
            <w:tcW w:w="3960" w:type="pct"/>
            <w:gridSpan w:val="12"/>
            <w:shd w:val="clear" w:color="auto" w:fill="EDF7F9"/>
          </w:tcPr>
          <w:p w14:paraId="091DF1F7"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91DF1F8"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091DF1F9" w14:textId="77777777" w:rsidR="00D75E22" w:rsidRPr="003930CF" w:rsidRDefault="00D75E22" w:rsidP="002E327F">
            <w:pPr>
              <w:spacing w:after="0" w:line="240" w:lineRule="auto"/>
              <w:jc w:val="center"/>
              <w:rPr>
                <w:rFonts w:cs="Arial"/>
                <w:b/>
                <w:sz w:val="24"/>
              </w:rPr>
            </w:pPr>
          </w:p>
        </w:tc>
        <w:tc>
          <w:tcPr>
            <w:tcW w:w="543" w:type="pct"/>
            <w:gridSpan w:val="2"/>
          </w:tcPr>
          <w:p w14:paraId="091DF1FA" w14:textId="77777777" w:rsidR="00D75E22" w:rsidRPr="003930CF" w:rsidRDefault="007C3262" w:rsidP="002E327F">
            <w:pPr>
              <w:spacing w:after="0" w:line="240" w:lineRule="auto"/>
              <w:jc w:val="center"/>
              <w:rPr>
                <w:rFonts w:cs="Arial"/>
                <w:b/>
                <w:sz w:val="24"/>
              </w:rPr>
            </w:pPr>
            <w:r>
              <w:rPr>
                <w:rFonts w:cs="Arial"/>
                <w:b/>
                <w:sz w:val="24"/>
              </w:rPr>
              <w:t>x</w:t>
            </w:r>
          </w:p>
        </w:tc>
      </w:tr>
      <w:tr w:rsidR="00D75E22" w:rsidRPr="003930CF" w14:paraId="091DF1FF" w14:textId="77777777" w:rsidTr="007036F5">
        <w:tblPrEx>
          <w:tblLook w:val="04A0" w:firstRow="1" w:lastRow="0" w:firstColumn="1" w:lastColumn="0" w:noHBand="0" w:noVBand="1"/>
        </w:tblPrEx>
        <w:trPr>
          <w:trHeight w:val="412"/>
        </w:trPr>
        <w:tc>
          <w:tcPr>
            <w:tcW w:w="3960" w:type="pct"/>
            <w:gridSpan w:val="12"/>
            <w:shd w:val="clear" w:color="auto" w:fill="EDF7F9"/>
          </w:tcPr>
          <w:p w14:paraId="091DF1FC" w14:textId="77777777" w:rsidR="00D75E22" w:rsidRPr="003930CF" w:rsidRDefault="00D75E22" w:rsidP="00604BB6">
            <w:pPr>
              <w:spacing w:after="0" w:line="240" w:lineRule="auto"/>
              <w:ind w:left="731" w:hanging="709"/>
              <w:rPr>
                <w:rFonts w:cs="Arial"/>
                <w:sz w:val="24"/>
              </w:rPr>
            </w:pPr>
            <w:r w:rsidRPr="00F155AF">
              <w:rPr>
                <w:rFonts w:cs="Arial"/>
                <w:b/>
                <w:sz w:val="24"/>
              </w:rPr>
              <w:lastRenderedPageBreak/>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091DF1FD" w14:textId="77777777" w:rsidR="00D75E22" w:rsidRPr="003930CF" w:rsidRDefault="00D75E22" w:rsidP="002E327F">
            <w:pPr>
              <w:spacing w:after="0" w:line="240" w:lineRule="auto"/>
              <w:jc w:val="center"/>
              <w:rPr>
                <w:rFonts w:cs="Arial"/>
                <w:b/>
                <w:sz w:val="24"/>
              </w:rPr>
            </w:pPr>
          </w:p>
        </w:tc>
        <w:tc>
          <w:tcPr>
            <w:tcW w:w="543" w:type="pct"/>
            <w:gridSpan w:val="2"/>
          </w:tcPr>
          <w:p w14:paraId="091DF1FE" w14:textId="77777777" w:rsidR="00D75E22" w:rsidRPr="003930CF" w:rsidRDefault="007C3262" w:rsidP="002E327F">
            <w:pPr>
              <w:spacing w:after="0" w:line="240" w:lineRule="auto"/>
              <w:jc w:val="center"/>
              <w:rPr>
                <w:rFonts w:cs="Arial"/>
                <w:b/>
                <w:sz w:val="24"/>
              </w:rPr>
            </w:pPr>
            <w:r>
              <w:rPr>
                <w:rFonts w:cs="Arial"/>
                <w:b/>
                <w:sz w:val="24"/>
              </w:rPr>
              <w:t>x</w:t>
            </w:r>
          </w:p>
        </w:tc>
      </w:tr>
      <w:tr w:rsidR="00D75E22" w:rsidRPr="003930CF" w14:paraId="091DF203" w14:textId="77777777" w:rsidTr="007036F5">
        <w:tblPrEx>
          <w:tblLook w:val="04A0" w:firstRow="1" w:lastRow="0" w:firstColumn="1" w:lastColumn="0" w:noHBand="0" w:noVBand="1"/>
        </w:tblPrEx>
        <w:trPr>
          <w:trHeight w:val="560"/>
        </w:trPr>
        <w:tc>
          <w:tcPr>
            <w:tcW w:w="3960" w:type="pct"/>
            <w:gridSpan w:val="12"/>
            <w:shd w:val="clear" w:color="auto" w:fill="EDF7F9"/>
          </w:tcPr>
          <w:p w14:paraId="091DF200"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091DF201" w14:textId="77777777" w:rsidR="00D75E22" w:rsidRPr="003930CF" w:rsidRDefault="00D75E22" w:rsidP="002E327F">
            <w:pPr>
              <w:spacing w:after="0" w:line="240" w:lineRule="auto"/>
              <w:jc w:val="center"/>
              <w:rPr>
                <w:rFonts w:cs="Arial"/>
                <w:b/>
                <w:sz w:val="24"/>
              </w:rPr>
            </w:pPr>
          </w:p>
        </w:tc>
        <w:tc>
          <w:tcPr>
            <w:tcW w:w="543" w:type="pct"/>
            <w:gridSpan w:val="2"/>
          </w:tcPr>
          <w:p w14:paraId="091DF202" w14:textId="77777777" w:rsidR="00D75E22" w:rsidRPr="003930CF" w:rsidRDefault="007C3262" w:rsidP="002E327F">
            <w:pPr>
              <w:spacing w:after="0" w:line="240" w:lineRule="auto"/>
              <w:jc w:val="center"/>
              <w:rPr>
                <w:rFonts w:cs="Arial"/>
                <w:b/>
                <w:sz w:val="24"/>
              </w:rPr>
            </w:pPr>
            <w:r>
              <w:rPr>
                <w:rFonts w:cs="Arial"/>
                <w:b/>
                <w:sz w:val="24"/>
              </w:rPr>
              <w:t>x</w:t>
            </w:r>
          </w:p>
        </w:tc>
      </w:tr>
      <w:tr w:rsidR="00D75E22" w:rsidRPr="003930CF" w14:paraId="091DF207" w14:textId="77777777" w:rsidTr="007036F5">
        <w:tblPrEx>
          <w:tblLook w:val="04A0" w:firstRow="1" w:lastRow="0" w:firstColumn="1" w:lastColumn="0" w:noHBand="0" w:noVBand="1"/>
        </w:tblPrEx>
        <w:trPr>
          <w:trHeight w:val="582"/>
        </w:trPr>
        <w:tc>
          <w:tcPr>
            <w:tcW w:w="3960" w:type="pct"/>
            <w:gridSpan w:val="12"/>
            <w:shd w:val="clear" w:color="auto" w:fill="EDF7F9"/>
          </w:tcPr>
          <w:p w14:paraId="091DF204"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091DF205" w14:textId="77777777" w:rsidR="00D75E22" w:rsidRPr="003930CF" w:rsidRDefault="00D75E22" w:rsidP="002E327F">
            <w:pPr>
              <w:spacing w:after="0" w:line="240" w:lineRule="auto"/>
              <w:jc w:val="center"/>
              <w:rPr>
                <w:rFonts w:cs="Arial"/>
                <w:b/>
                <w:sz w:val="24"/>
              </w:rPr>
            </w:pPr>
          </w:p>
        </w:tc>
        <w:tc>
          <w:tcPr>
            <w:tcW w:w="543" w:type="pct"/>
            <w:gridSpan w:val="2"/>
          </w:tcPr>
          <w:p w14:paraId="091DF206" w14:textId="77777777" w:rsidR="00D75E22" w:rsidRPr="003930CF" w:rsidRDefault="007C3262" w:rsidP="002E327F">
            <w:pPr>
              <w:spacing w:after="0" w:line="240" w:lineRule="auto"/>
              <w:jc w:val="center"/>
              <w:rPr>
                <w:rFonts w:cs="Arial"/>
                <w:b/>
                <w:sz w:val="24"/>
              </w:rPr>
            </w:pPr>
            <w:r>
              <w:rPr>
                <w:rFonts w:cs="Arial"/>
                <w:b/>
                <w:sz w:val="24"/>
              </w:rPr>
              <w:t>x</w:t>
            </w:r>
          </w:p>
        </w:tc>
      </w:tr>
      <w:tr w:rsidR="00D75E22" w:rsidRPr="003930CF" w14:paraId="091DF20B" w14:textId="77777777" w:rsidTr="007036F5">
        <w:tblPrEx>
          <w:tblLook w:val="04A0" w:firstRow="1" w:lastRow="0" w:firstColumn="1" w:lastColumn="0" w:noHBand="0" w:noVBand="1"/>
        </w:tblPrEx>
        <w:trPr>
          <w:trHeight w:val="574"/>
        </w:trPr>
        <w:tc>
          <w:tcPr>
            <w:tcW w:w="3960" w:type="pct"/>
            <w:gridSpan w:val="12"/>
            <w:shd w:val="clear" w:color="auto" w:fill="EDF7F9"/>
          </w:tcPr>
          <w:p w14:paraId="091DF208"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091DF209" w14:textId="77777777" w:rsidR="00D75E22" w:rsidRPr="003930CF" w:rsidRDefault="00D75E22" w:rsidP="002E327F">
            <w:pPr>
              <w:spacing w:after="0" w:line="240" w:lineRule="auto"/>
              <w:jc w:val="center"/>
              <w:rPr>
                <w:rFonts w:cs="Arial"/>
                <w:b/>
                <w:sz w:val="24"/>
              </w:rPr>
            </w:pPr>
          </w:p>
        </w:tc>
        <w:tc>
          <w:tcPr>
            <w:tcW w:w="543" w:type="pct"/>
            <w:gridSpan w:val="2"/>
          </w:tcPr>
          <w:p w14:paraId="091DF20A" w14:textId="77777777" w:rsidR="00D75E22" w:rsidRPr="003930CF" w:rsidRDefault="007C3262" w:rsidP="002E327F">
            <w:pPr>
              <w:spacing w:after="0" w:line="240" w:lineRule="auto"/>
              <w:jc w:val="center"/>
              <w:rPr>
                <w:rFonts w:cs="Arial"/>
                <w:b/>
                <w:sz w:val="24"/>
              </w:rPr>
            </w:pPr>
            <w:r>
              <w:rPr>
                <w:rFonts w:cs="Arial"/>
                <w:b/>
                <w:sz w:val="24"/>
              </w:rPr>
              <w:t>x</w:t>
            </w:r>
          </w:p>
        </w:tc>
      </w:tr>
      <w:tr w:rsidR="00D75E22" w:rsidRPr="003930CF" w14:paraId="091DF210" w14:textId="77777777" w:rsidTr="007036F5">
        <w:tblPrEx>
          <w:tblLook w:val="04A0" w:firstRow="1" w:lastRow="0" w:firstColumn="1" w:lastColumn="0" w:noHBand="0" w:noVBand="1"/>
        </w:tblPrEx>
        <w:trPr>
          <w:trHeight w:val="161"/>
        </w:trPr>
        <w:tc>
          <w:tcPr>
            <w:tcW w:w="3960" w:type="pct"/>
            <w:gridSpan w:val="12"/>
            <w:shd w:val="clear" w:color="auto" w:fill="EDF7F9"/>
          </w:tcPr>
          <w:p w14:paraId="091DF20C"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091DF20D" w14:textId="77777777" w:rsidR="00F155AF" w:rsidRPr="003930CF" w:rsidRDefault="00F155AF" w:rsidP="002E327F">
            <w:pPr>
              <w:spacing w:after="0" w:line="240" w:lineRule="auto"/>
              <w:ind w:left="22"/>
              <w:rPr>
                <w:rFonts w:cs="Arial"/>
                <w:sz w:val="24"/>
              </w:rPr>
            </w:pPr>
          </w:p>
        </w:tc>
        <w:tc>
          <w:tcPr>
            <w:tcW w:w="497" w:type="pct"/>
            <w:gridSpan w:val="2"/>
          </w:tcPr>
          <w:p w14:paraId="091DF20E" w14:textId="77777777" w:rsidR="00D75E22" w:rsidRPr="003930CF" w:rsidRDefault="00D75E22" w:rsidP="002E327F">
            <w:pPr>
              <w:spacing w:after="0" w:line="240" w:lineRule="auto"/>
              <w:jc w:val="center"/>
              <w:rPr>
                <w:rFonts w:cs="Arial"/>
                <w:b/>
                <w:sz w:val="24"/>
              </w:rPr>
            </w:pPr>
          </w:p>
        </w:tc>
        <w:tc>
          <w:tcPr>
            <w:tcW w:w="543" w:type="pct"/>
            <w:gridSpan w:val="2"/>
          </w:tcPr>
          <w:p w14:paraId="091DF20F" w14:textId="77777777" w:rsidR="00D75E22" w:rsidRPr="003930CF" w:rsidRDefault="007C3262" w:rsidP="007C3262">
            <w:pPr>
              <w:spacing w:after="0" w:line="240" w:lineRule="auto"/>
              <w:jc w:val="center"/>
              <w:rPr>
                <w:rFonts w:cs="Arial"/>
                <w:b/>
                <w:sz w:val="24"/>
              </w:rPr>
            </w:pPr>
            <w:r>
              <w:rPr>
                <w:rFonts w:cs="Arial"/>
                <w:b/>
                <w:sz w:val="24"/>
              </w:rPr>
              <w:t>x</w:t>
            </w:r>
          </w:p>
        </w:tc>
      </w:tr>
      <w:tr w:rsidR="00D75E22" w:rsidRPr="003930CF" w14:paraId="091DF213" w14:textId="77777777" w:rsidTr="007036F5">
        <w:tblPrEx>
          <w:tblLook w:val="04A0" w:firstRow="1" w:lastRow="0" w:firstColumn="1" w:lastColumn="0" w:noHBand="0" w:noVBand="1"/>
        </w:tblPrEx>
        <w:trPr>
          <w:trHeight w:val="1021"/>
        </w:trPr>
        <w:tc>
          <w:tcPr>
            <w:tcW w:w="5000" w:type="pct"/>
            <w:gridSpan w:val="16"/>
            <w:shd w:val="clear" w:color="auto" w:fill="EDF7F9"/>
          </w:tcPr>
          <w:p w14:paraId="091DF211" w14:textId="77777777" w:rsidR="00D75E22" w:rsidRPr="003930CF" w:rsidRDefault="00D75E22" w:rsidP="002E327F">
            <w:pPr>
              <w:spacing w:after="0" w:line="240" w:lineRule="auto"/>
              <w:rPr>
                <w:rFonts w:cs="Arial"/>
                <w:sz w:val="24"/>
              </w:rPr>
            </w:pPr>
          </w:p>
          <w:p w14:paraId="091DF212"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091DF21B" w14:textId="77777777" w:rsidTr="007036F5">
        <w:tblPrEx>
          <w:tblLook w:val="04A0" w:firstRow="1" w:lastRow="0" w:firstColumn="1" w:lastColumn="0" w:noHBand="0" w:noVBand="1"/>
        </w:tblPrEx>
        <w:trPr>
          <w:trHeight w:val="1415"/>
        </w:trPr>
        <w:tc>
          <w:tcPr>
            <w:tcW w:w="5000" w:type="pct"/>
            <w:gridSpan w:val="16"/>
            <w:shd w:val="clear" w:color="auto" w:fill="BDD6EE"/>
          </w:tcPr>
          <w:p w14:paraId="091DF214"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091DF215" w14:textId="77777777" w:rsidR="00D75E22" w:rsidRPr="003930CF" w:rsidRDefault="00D75E22" w:rsidP="002E327F">
            <w:pPr>
              <w:spacing w:after="0" w:line="240" w:lineRule="auto"/>
              <w:rPr>
                <w:rFonts w:cs="Arial"/>
                <w:b/>
                <w:sz w:val="24"/>
              </w:rPr>
            </w:pPr>
          </w:p>
          <w:p w14:paraId="091DF216"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091DF217" w14:textId="77777777" w:rsidR="002F78D6" w:rsidRPr="00AF089A" w:rsidRDefault="002F78D6" w:rsidP="002F78D6">
            <w:pPr>
              <w:pStyle w:val="ListParagraph"/>
              <w:spacing w:after="0" w:line="240" w:lineRule="auto"/>
              <w:contextualSpacing/>
              <w:rPr>
                <w:rFonts w:cs="Arial"/>
                <w:sz w:val="24"/>
              </w:rPr>
            </w:pPr>
          </w:p>
          <w:p w14:paraId="091DF218"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091DF219" w14:textId="77777777" w:rsidR="00AF089A" w:rsidRDefault="00AF089A" w:rsidP="00AF089A">
            <w:pPr>
              <w:pStyle w:val="ListParagraph"/>
              <w:spacing w:after="0" w:line="240" w:lineRule="auto"/>
              <w:contextualSpacing/>
              <w:rPr>
                <w:rFonts w:cs="Arial"/>
                <w:sz w:val="24"/>
              </w:rPr>
            </w:pPr>
          </w:p>
          <w:p w14:paraId="091DF21A"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091DF21F" w14:textId="77777777" w:rsidTr="007036F5">
        <w:tblPrEx>
          <w:tblLook w:val="04A0" w:firstRow="1" w:lastRow="0" w:firstColumn="1" w:lastColumn="0" w:noHBand="0" w:noVBand="1"/>
        </w:tblPrEx>
        <w:trPr>
          <w:trHeight w:val="567"/>
        </w:trPr>
        <w:tc>
          <w:tcPr>
            <w:tcW w:w="5000" w:type="pct"/>
            <w:gridSpan w:val="16"/>
            <w:shd w:val="clear" w:color="auto" w:fill="auto"/>
          </w:tcPr>
          <w:p w14:paraId="091DF21C"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091DF21D"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091DF21E" w14:textId="77777777" w:rsidR="00604BB6" w:rsidRPr="0019237D" w:rsidRDefault="00604BB6" w:rsidP="00604BB6">
            <w:pPr>
              <w:spacing w:after="0" w:line="240" w:lineRule="auto"/>
              <w:rPr>
                <w:rFonts w:cs="Arial"/>
                <w:sz w:val="24"/>
              </w:rPr>
            </w:pPr>
          </w:p>
        </w:tc>
      </w:tr>
      <w:tr w:rsidR="00D75E22" w:rsidRPr="003930CF" w14:paraId="091DF222" w14:textId="77777777" w:rsidTr="007036F5">
        <w:tblPrEx>
          <w:tblLook w:val="04A0" w:firstRow="1" w:lastRow="0" w:firstColumn="1" w:lastColumn="0" w:noHBand="0" w:noVBand="1"/>
        </w:tblPrEx>
        <w:trPr>
          <w:trHeight w:val="438"/>
        </w:trPr>
        <w:tc>
          <w:tcPr>
            <w:tcW w:w="4503" w:type="pct"/>
            <w:gridSpan w:val="15"/>
            <w:shd w:val="clear" w:color="auto" w:fill="auto"/>
          </w:tcPr>
          <w:p w14:paraId="091DF220"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shd w:val="clear" w:color="auto" w:fill="auto"/>
          </w:tcPr>
          <w:p w14:paraId="091DF221" w14:textId="77777777" w:rsidR="00D75E22" w:rsidRPr="003930CF" w:rsidRDefault="00D75E22" w:rsidP="002E327F">
            <w:pPr>
              <w:spacing w:after="0" w:line="240" w:lineRule="auto"/>
              <w:rPr>
                <w:rFonts w:cs="Arial"/>
                <w:b/>
                <w:sz w:val="24"/>
              </w:rPr>
            </w:pPr>
          </w:p>
        </w:tc>
      </w:tr>
      <w:tr w:rsidR="00D75E22" w:rsidRPr="003930CF" w14:paraId="091DF225" w14:textId="77777777" w:rsidTr="007036F5">
        <w:tblPrEx>
          <w:tblLook w:val="04A0" w:firstRow="1" w:lastRow="0" w:firstColumn="1" w:lastColumn="0" w:noHBand="0" w:noVBand="1"/>
        </w:tblPrEx>
        <w:trPr>
          <w:trHeight w:val="292"/>
        </w:trPr>
        <w:tc>
          <w:tcPr>
            <w:tcW w:w="4503" w:type="pct"/>
            <w:gridSpan w:val="15"/>
            <w:shd w:val="clear" w:color="auto" w:fill="auto"/>
          </w:tcPr>
          <w:p w14:paraId="091DF223"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shd w:val="clear" w:color="auto" w:fill="auto"/>
          </w:tcPr>
          <w:p w14:paraId="091DF224" w14:textId="77777777" w:rsidR="00D75E22" w:rsidRPr="003930CF" w:rsidRDefault="007C3262" w:rsidP="00C61671">
            <w:pPr>
              <w:jc w:val="center"/>
              <w:rPr>
                <w:rFonts w:cs="Arial"/>
                <w:sz w:val="24"/>
              </w:rPr>
            </w:pPr>
            <w:r>
              <w:rPr>
                <w:rFonts w:cs="Arial"/>
                <w:b/>
                <w:sz w:val="24"/>
              </w:rPr>
              <w:t>√</w:t>
            </w:r>
          </w:p>
        </w:tc>
      </w:tr>
      <w:tr w:rsidR="0019237D" w:rsidRPr="003930CF" w14:paraId="091DF228" w14:textId="77777777" w:rsidTr="007036F5">
        <w:tblPrEx>
          <w:tblLook w:val="04A0" w:firstRow="1" w:lastRow="0" w:firstColumn="1" w:lastColumn="0" w:noHBand="0" w:noVBand="1"/>
        </w:tblPrEx>
        <w:trPr>
          <w:trHeight w:val="328"/>
        </w:trPr>
        <w:tc>
          <w:tcPr>
            <w:tcW w:w="4503" w:type="pct"/>
            <w:gridSpan w:val="15"/>
            <w:shd w:val="clear" w:color="auto" w:fill="auto"/>
          </w:tcPr>
          <w:p w14:paraId="091DF226"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shd w:val="clear" w:color="auto" w:fill="auto"/>
          </w:tcPr>
          <w:p w14:paraId="091DF227" w14:textId="77777777" w:rsidR="0019237D" w:rsidRPr="003930CF" w:rsidRDefault="0019237D" w:rsidP="002E327F">
            <w:pPr>
              <w:rPr>
                <w:rFonts w:cs="Arial"/>
                <w:sz w:val="24"/>
              </w:rPr>
            </w:pPr>
          </w:p>
        </w:tc>
      </w:tr>
      <w:tr w:rsidR="00D75E22" w:rsidRPr="003930CF" w14:paraId="091DF236" w14:textId="77777777" w:rsidTr="007036F5">
        <w:tblPrEx>
          <w:tblLook w:val="04A0" w:firstRow="1" w:lastRow="0" w:firstColumn="1" w:lastColumn="0" w:noHBand="0" w:noVBand="1"/>
        </w:tblPrEx>
        <w:trPr>
          <w:trHeight w:val="1021"/>
        </w:trPr>
        <w:tc>
          <w:tcPr>
            <w:tcW w:w="4503" w:type="pct"/>
            <w:gridSpan w:val="15"/>
            <w:shd w:val="clear" w:color="auto" w:fill="auto"/>
          </w:tcPr>
          <w:p w14:paraId="091DF229" w14:textId="77777777" w:rsidR="002F78D6" w:rsidRDefault="0027012F" w:rsidP="002E327F">
            <w:pPr>
              <w:spacing w:after="0"/>
              <w:rPr>
                <w:rFonts w:cs="Arial"/>
                <w:b/>
                <w:sz w:val="24"/>
              </w:rPr>
            </w:pPr>
            <w:r w:rsidRPr="002F78D6">
              <w:rPr>
                <w:rFonts w:cs="Arial"/>
                <w:sz w:val="24"/>
              </w:rPr>
              <w:lastRenderedPageBreak/>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091DF22A" w14:textId="77777777" w:rsidR="0027012F" w:rsidRDefault="00AF089A" w:rsidP="002E327F">
            <w:pPr>
              <w:spacing w:after="0"/>
              <w:rPr>
                <w:rFonts w:cs="Arial"/>
                <w:b/>
                <w:sz w:val="24"/>
              </w:rPr>
            </w:pPr>
            <w:r>
              <w:rPr>
                <w:rFonts w:cs="Arial"/>
                <w:b/>
                <w:sz w:val="24"/>
              </w:rPr>
              <w:t xml:space="preserve"> </w:t>
            </w:r>
          </w:p>
          <w:p w14:paraId="091DF22B"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091DF22C" w14:textId="77777777" w:rsidR="002F78D6" w:rsidRDefault="002F78D6" w:rsidP="002E327F">
            <w:pPr>
              <w:spacing w:after="0"/>
              <w:rPr>
                <w:rFonts w:cs="Arial"/>
                <w:sz w:val="24"/>
              </w:rPr>
            </w:pPr>
          </w:p>
          <w:p w14:paraId="091DF22D"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091DF22E" w14:textId="77777777" w:rsidR="002F78D6" w:rsidRDefault="002F78D6" w:rsidP="00377970">
            <w:pPr>
              <w:spacing w:after="0"/>
              <w:rPr>
                <w:rFonts w:cs="Arial"/>
                <w:sz w:val="24"/>
              </w:rPr>
            </w:pPr>
          </w:p>
          <w:p w14:paraId="091DF22F"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091DF230" w14:textId="77777777" w:rsidR="00377970" w:rsidRDefault="008031E7" w:rsidP="00377970">
            <w:pPr>
              <w:spacing w:after="0"/>
              <w:rPr>
                <w:rFonts w:cs="Arial"/>
                <w:sz w:val="24"/>
              </w:rPr>
            </w:pPr>
            <w:hyperlink r:id="rId14" w:history="1">
              <w:r w:rsidR="00377970" w:rsidRPr="00377970">
                <w:rPr>
                  <w:rStyle w:val="Hyperlink"/>
                  <w:rFonts w:cs="Arial"/>
                  <w:sz w:val="24"/>
                </w:rPr>
                <w:t>Making-Communication-Accessible-for-All-A-guide-for-HSC-Staff</w:t>
              </w:r>
            </w:hyperlink>
          </w:p>
          <w:p w14:paraId="091DF231" w14:textId="77777777" w:rsidR="00AF089A" w:rsidRDefault="00AF089A" w:rsidP="00377970">
            <w:pPr>
              <w:spacing w:after="0"/>
              <w:rPr>
                <w:rFonts w:cs="Arial"/>
                <w:sz w:val="24"/>
              </w:rPr>
            </w:pPr>
          </w:p>
          <w:p w14:paraId="091DF232"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091DF233" w14:textId="77777777" w:rsidR="002F78D6" w:rsidRPr="003930CF" w:rsidRDefault="002F78D6" w:rsidP="002F78D6">
            <w:pPr>
              <w:rPr>
                <w:rFonts w:cs="Arial"/>
                <w:b/>
                <w:sz w:val="24"/>
              </w:rPr>
            </w:pPr>
          </w:p>
        </w:tc>
        <w:tc>
          <w:tcPr>
            <w:tcW w:w="497" w:type="pct"/>
            <w:shd w:val="clear" w:color="auto" w:fill="auto"/>
          </w:tcPr>
          <w:p w14:paraId="091DF234" w14:textId="77777777" w:rsidR="00D75E22" w:rsidRDefault="00D75E22" w:rsidP="002E327F">
            <w:pPr>
              <w:spacing w:after="0"/>
              <w:rPr>
                <w:rFonts w:cs="Arial"/>
                <w:sz w:val="24"/>
              </w:rPr>
            </w:pPr>
          </w:p>
          <w:p w14:paraId="091DF235" w14:textId="77777777" w:rsidR="002F78D6" w:rsidRPr="003930CF" w:rsidRDefault="00C61671" w:rsidP="007C3262">
            <w:pPr>
              <w:spacing w:after="0"/>
              <w:jc w:val="center"/>
              <w:rPr>
                <w:rFonts w:cs="Arial"/>
                <w:sz w:val="24"/>
              </w:rPr>
            </w:pPr>
            <w:r w:rsidRPr="00C61671">
              <w:rPr>
                <w:rFonts w:cs="Arial"/>
                <w:noProof/>
                <w:sz w:val="24"/>
                <w:lang w:eastAsia="en-GB"/>
              </w:rPr>
              <w:t>√</w:t>
            </w:r>
          </w:p>
        </w:tc>
      </w:tr>
      <w:tr w:rsidR="004C5F5C" w:rsidRPr="003930CF" w14:paraId="091DF239" w14:textId="77777777" w:rsidTr="004C5F5C">
        <w:tblPrEx>
          <w:tblLook w:val="04A0" w:firstRow="1" w:lastRow="0" w:firstColumn="1" w:lastColumn="0" w:noHBand="0" w:noVBand="1"/>
        </w:tblPrEx>
        <w:trPr>
          <w:trHeight w:val="911"/>
        </w:trPr>
        <w:tc>
          <w:tcPr>
            <w:tcW w:w="5000" w:type="pct"/>
            <w:gridSpan w:val="16"/>
            <w:shd w:val="clear" w:color="auto" w:fill="9CC2E5"/>
          </w:tcPr>
          <w:p w14:paraId="091DF237"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091DF238"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091DF246" w14:textId="77777777" w:rsidTr="004C5F5C">
        <w:tblPrEx>
          <w:tblLook w:val="04A0" w:firstRow="1" w:lastRow="0" w:firstColumn="1" w:lastColumn="0" w:noHBand="0" w:noVBand="1"/>
        </w:tblPrEx>
        <w:trPr>
          <w:trHeight w:val="1021"/>
        </w:trPr>
        <w:tc>
          <w:tcPr>
            <w:tcW w:w="2652" w:type="pct"/>
            <w:gridSpan w:val="8"/>
            <w:shd w:val="clear" w:color="auto" w:fill="auto"/>
          </w:tcPr>
          <w:p w14:paraId="091DF23A"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091DF23B" w14:textId="77777777" w:rsidR="004C5F5C" w:rsidRPr="004C5F5C" w:rsidRDefault="00DB3F47" w:rsidP="002E327F">
            <w:pPr>
              <w:spacing w:after="0"/>
              <w:rPr>
                <w:rFonts w:cs="Arial"/>
                <w:b/>
                <w:sz w:val="24"/>
              </w:rPr>
            </w:pPr>
            <w:r>
              <w:rPr>
                <w:rFonts w:cs="Arial"/>
                <w:noProof/>
                <w:sz w:val="24"/>
                <w:lang w:eastAsia="en-GB"/>
              </w:rPr>
              <w:drawing>
                <wp:anchor distT="0" distB="0" distL="114300" distR="114300" simplePos="0" relativeHeight="251658240" behindDoc="0" locked="0" layoutInCell="1" allowOverlap="1" wp14:anchorId="091DF5F7" wp14:editId="091DF5F8">
                  <wp:simplePos x="0" y="0"/>
                  <wp:positionH relativeFrom="column">
                    <wp:posOffset>566420</wp:posOffset>
                  </wp:positionH>
                  <wp:positionV relativeFrom="paragraph">
                    <wp:posOffset>75565</wp:posOffset>
                  </wp:positionV>
                  <wp:extent cx="1161713" cy="38978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iggart signature.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1713" cy="389785"/>
                          </a:xfrm>
                          <a:prstGeom prst="rect">
                            <a:avLst/>
                          </a:prstGeom>
                        </pic:spPr>
                      </pic:pic>
                    </a:graphicData>
                  </a:graphic>
                </wp:anchor>
              </w:drawing>
            </w:r>
          </w:p>
          <w:p w14:paraId="091DF23C" w14:textId="77777777" w:rsidR="00DB3F47" w:rsidRDefault="004C5F5C" w:rsidP="002E327F">
            <w:pPr>
              <w:spacing w:after="0"/>
              <w:rPr>
                <w:rFonts w:cs="Arial"/>
                <w:sz w:val="24"/>
              </w:rPr>
            </w:pPr>
            <w:r w:rsidRPr="004C5F5C">
              <w:rPr>
                <w:rFonts w:cs="Arial"/>
                <w:sz w:val="24"/>
              </w:rPr>
              <w:t>Name:</w:t>
            </w:r>
            <w:r w:rsidR="00DB3F47">
              <w:rPr>
                <w:rFonts w:cs="Arial"/>
                <w:sz w:val="24"/>
              </w:rPr>
              <w:t xml:space="preserve">                                    (Sandra Biggart)</w:t>
            </w:r>
          </w:p>
          <w:p w14:paraId="091DF23D" w14:textId="77777777" w:rsidR="004C5F5C" w:rsidRPr="004C5F5C" w:rsidRDefault="00DB3F47" w:rsidP="002E327F">
            <w:pPr>
              <w:spacing w:after="0"/>
              <w:rPr>
                <w:rFonts w:cs="Arial"/>
                <w:sz w:val="24"/>
              </w:rPr>
            </w:pPr>
            <w:r>
              <w:rPr>
                <w:rFonts w:cs="Arial"/>
                <w:sz w:val="24"/>
              </w:rPr>
              <w:t xml:space="preserve">     </w:t>
            </w:r>
          </w:p>
          <w:p w14:paraId="091DF23E" w14:textId="77777777" w:rsidR="004C5F5C" w:rsidRPr="004C5F5C" w:rsidRDefault="004C5F5C" w:rsidP="002E327F">
            <w:pPr>
              <w:spacing w:after="0"/>
              <w:rPr>
                <w:rFonts w:cs="Arial"/>
                <w:sz w:val="24"/>
              </w:rPr>
            </w:pPr>
            <w:r w:rsidRPr="004C5F5C">
              <w:rPr>
                <w:rFonts w:cs="Arial"/>
                <w:sz w:val="24"/>
              </w:rPr>
              <w:t>Position:</w:t>
            </w:r>
            <w:r w:rsidR="00DB3F47">
              <w:rPr>
                <w:rFonts w:cs="Arial"/>
                <w:sz w:val="24"/>
              </w:rPr>
              <w:t xml:space="preserve"> Head of Radioisotopes Service</w:t>
            </w:r>
          </w:p>
          <w:p w14:paraId="091DF23F" w14:textId="77777777" w:rsidR="004C5F5C" w:rsidRDefault="004C5F5C" w:rsidP="002E327F">
            <w:pPr>
              <w:spacing w:after="0"/>
              <w:rPr>
                <w:rFonts w:cs="Arial"/>
                <w:sz w:val="24"/>
              </w:rPr>
            </w:pPr>
            <w:r w:rsidRPr="004C5F5C">
              <w:rPr>
                <w:rFonts w:cs="Arial"/>
                <w:sz w:val="24"/>
              </w:rPr>
              <w:t>Date:</w:t>
            </w:r>
            <w:r w:rsidR="00DB3F47">
              <w:rPr>
                <w:rFonts w:cs="Arial"/>
                <w:sz w:val="24"/>
              </w:rPr>
              <w:t>23/12/24</w:t>
            </w:r>
          </w:p>
          <w:p w14:paraId="091DF240" w14:textId="77777777" w:rsidR="004C5F5C" w:rsidRDefault="004C5F5C" w:rsidP="002E327F">
            <w:pPr>
              <w:spacing w:after="0"/>
              <w:rPr>
                <w:rFonts w:cs="Arial"/>
                <w:sz w:val="24"/>
              </w:rPr>
            </w:pPr>
          </w:p>
          <w:p w14:paraId="091DF241" w14:textId="77777777" w:rsidR="004C5F5C" w:rsidRPr="004C5F5C" w:rsidRDefault="004C5F5C" w:rsidP="002E327F">
            <w:pPr>
              <w:spacing w:after="0"/>
              <w:rPr>
                <w:rFonts w:cs="Arial"/>
                <w:sz w:val="24"/>
              </w:rPr>
            </w:pPr>
          </w:p>
        </w:tc>
        <w:tc>
          <w:tcPr>
            <w:tcW w:w="2348" w:type="pct"/>
            <w:gridSpan w:val="8"/>
            <w:shd w:val="clear" w:color="auto" w:fill="auto"/>
          </w:tcPr>
          <w:p w14:paraId="091DF242" w14:textId="77777777" w:rsidR="004C5F5C" w:rsidRDefault="004C5F5C" w:rsidP="002E327F">
            <w:pPr>
              <w:spacing w:after="0" w:line="240" w:lineRule="auto"/>
              <w:rPr>
                <w:rFonts w:cs="Arial"/>
                <w:b/>
                <w:sz w:val="24"/>
              </w:rPr>
            </w:pPr>
            <w:r w:rsidRPr="004C5F5C">
              <w:rPr>
                <w:rFonts w:cs="Arial"/>
                <w:b/>
                <w:sz w:val="24"/>
              </w:rPr>
              <w:t>Countersigned by Equality Manager:</w:t>
            </w:r>
          </w:p>
          <w:p w14:paraId="091DF243" w14:textId="77777777" w:rsidR="004C5F5C" w:rsidRPr="004C5F5C" w:rsidRDefault="004C5F5C" w:rsidP="002E327F">
            <w:pPr>
              <w:spacing w:after="0" w:line="240" w:lineRule="auto"/>
              <w:rPr>
                <w:rFonts w:cs="Arial"/>
                <w:b/>
                <w:sz w:val="24"/>
              </w:rPr>
            </w:pPr>
          </w:p>
          <w:p w14:paraId="091DF244" w14:textId="77777777" w:rsidR="004C5F5C" w:rsidRPr="004C5F5C" w:rsidRDefault="004C5F5C" w:rsidP="002E327F">
            <w:pPr>
              <w:spacing w:after="0" w:line="240" w:lineRule="auto"/>
              <w:rPr>
                <w:rFonts w:cs="Arial"/>
                <w:sz w:val="24"/>
              </w:rPr>
            </w:pPr>
            <w:r w:rsidRPr="004C5F5C">
              <w:rPr>
                <w:rFonts w:cs="Arial"/>
                <w:sz w:val="24"/>
              </w:rPr>
              <w:t xml:space="preserve">Name: </w:t>
            </w:r>
            <w:r w:rsidR="002B358F">
              <w:rPr>
                <w:rFonts w:cs="Arial"/>
                <w:sz w:val="24"/>
              </w:rPr>
              <w:t>Samantha Whann</w:t>
            </w:r>
          </w:p>
          <w:p w14:paraId="091DF245" w14:textId="77777777" w:rsidR="004C5F5C" w:rsidRPr="004C5F5C" w:rsidRDefault="004C5F5C" w:rsidP="002E327F">
            <w:pPr>
              <w:spacing w:after="0"/>
              <w:rPr>
                <w:rFonts w:cs="Arial"/>
                <w:sz w:val="24"/>
              </w:rPr>
            </w:pPr>
            <w:r w:rsidRPr="004C5F5C">
              <w:rPr>
                <w:rFonts w:cs="Arial"/>
                <w:sz w:val="24"/>
              </w:rPr>
              <w:t>Date:</w:t>
            </w:r>
            <w:r w:rsidR="002B358F">
              <w:rPr>
                <w:rFonts w:cs="Arial"/>
                <w:sz w:val="24"/>
              </w:rPr>
              <w:t xml:space="preserve"> 23 December 2024</w:t>
            </w:r>
          </w:p>
        </w:tc>
      </w:tr>
      <w:tr w:rsidR="00D75E22" w:rsidRPr="003930CF" w14:paraId="091DF24B" w14:textId="77777777" w:rsidTr="007036F5">
        <w:tblPrEx>
          <w:tblLook w:val="04A0" w:firstRow="1" w:lastRow="0" w:firstColumn="1" w:lastColumn="0" w:noHBand="0" w:noVBand="1"/>
        </w:tblPrEx>
        <w:trPr>
          <w:trHeight w:val="1021"/>
        </w:trPr>
        <w:tc>
          <w:tcPr>
            <w:tcW w:w="5000" w:type="pct"/>
            <w:gridSpan w:val="16"/>
            <w:shd w:val="clear" w:color="auto" w:fill="9CC2E5"/>
          </w:tcPr>
          <w:p w14:paraId="091DF247"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091DF248" w14:textId="77777777" w:rsidR="00D75E22" w:rsidRPr="003930CF" w:rsidRDefault="00D75E22" w:rsidP="002E327F">
            <w:pPr>
              <w:spacing w:after="0" w:line="240" w:lineRule="auto"/>
              <w:rPr>
                <w:rFonts w:cs="Arial"/>
                <w:b/>
                <w:sz w:val="24"/>
              </w:rPr>
            </w:pPr>
          </w:p>
          <w:p w14:paraId="091DF249" w14:textId="77777777" w:rsidR="00D75E22" w:rsidRDefault="00D75E22" w:rsidP="00FF097C">
            <w:pPr>
              <w:rPr>
                <w:rFonts w:cs="Arial"/>
                <w:sz w:val="24"/>
              </w:rPr>
            </w:pPr>
            <w:r w:rsidRPr="003930CF">
              <w:rPr>
                <w:rFonts w:cs="Arial"/>
                <w:sz w:val="24"/>
              </w:rPr>
              <w:lastRenderedPageBreak/>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091DF24A"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6" w:history="1">
              <w:r w:rsidR="007036F5" w:rsidRPr="007036F5">
                <w:rPr>
                  <w:color w:val="0000FF"/>
                  <w:sz w:val="24"/>
                  <w:u w:val="single"/>
                </w:rPr>
                <w:t>Section 75 - Using Evidence in Policy Making (A Signposting Guide) (equalityni.org)</w:t>
              </w:r>
            </w:hyperlink>
          </w:p>
        </w:tc>
      </w:tr>
      <w:tr w:rsidR="00FD030D" w:rsidRPr="003930CF" w14:paraId="091DF251"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shd w:val="clear" w:color="auto" w:fill="auto"/>
          </w:tcPr>
          <w:p w14:paraId="091DF24C" w14:textId="77777777" w:rsidR="007036F5" w:rsidRDefault="007036F5" w:rsidP="002E327F">
            <w:pPr>
              <w:spacing w:after="0" w:line="240" w:lineRule="auto"/>
              <w:contextualSpacing/>
              <w:rPr>
                <w:rFonts w:cs="Arial"/>
                <w:bCs/>
                <w:sz w:val="24"/>
              </w:rPr>
            </w:pPr>
          </w:p>
          <w:p w14:paraId="091DF24D"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14:paraId="091DF24E" w14:textId="77777777" w:rsidR="00FD030D" w:rsidRDefault="00FD030D" w:rsidP="002E327F">
            <w:pPr>
              <w:spacing w:after="0" w:line="240" w:lineRule="auto"/>
              <w:contextualSpacing/>
              <w:rPr>
                <w:rFonts w:cs="Arial"/>
                <w:b/>
                <w:bCs/>
                <w:sz w:val="24"/>
              </w:rPr>
            </w:pPr>
          </w:p>
          <w:p w14:paraId="091DF24F"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091DF250" w14:textId="77777777" w:rsidR="00FD030D" w:rsidRPr="003930CF" w:rsidRDefault="00FD030D" w:rsidP="002E327F">
            <w:pPr>
              <w:spacing w:after="0" w:line="240" w:lineRule="auto"/>
              <w:contextualSpacing/>
              <w:rPr>
                <w:rFonts w:cs="Arial"/>
                <w:b/>
                <w:bCs/>
                <w:sz w:val="24"/>
              </w:rPr>
            </w:pPr>
          </w:p>
        </w:tc>
      </w:tr>
      <w:tr w:rsidR="00CD34D3" w:rsidRPr="003930CF" w14:paraId="091DF258"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52"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53"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091DF254"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091DF255"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091DF256"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091DF257"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091DF261"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091DF259"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091DF25A"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25B"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091DF25C"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5D" w14:textId="77777777" w:rsidR="00FD030D" w:rsidRDefault="00FD030D" w:rsidP="002E327F">
            <w:pPr>
              <w:spacing w:after="0" w:line="240" w:lineRule="auto"/>
              <w:contextualSpacing/>
              <w:rPr>
                <w:rFonts w:cs="Arial"/>
                <w:b/>
                <w:bCs/>
                <w:sz w:val="24"/>
              </w:rPr>
            </w:pPr>
            <w:r>
              <w:rPr>
                <w:rFonts w:cs="Arial"/>
                <w:b/>
                <w:bCs/>
                <w:sz w:val="24"/>
              </w:rPr>
              <w:t xml:space="preserve">NI </w:t>
            </w:r>
          </w:p>
          <w:p w14:paraId="091DF25E"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5F"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091DF260" w14:textId="77777777" w:rsidR="00FD030D" w:rsidRPr="003930CF" w:rsidRDefault="00FD030D" w:rsidP="002E327F">
            <w:pPr>
              <w:spacing w:after="0" w:line="240" w:lineRule="auto"/>
              <w:contextualSpacing/>
              <w:rPr>
                <w:rFonts w:cs="Arial"/>
                <w:b/>
                <w:bCs/>
                <w:sz w:val="24"/>
              </w:rPr>
            </w:pPr>
          </w:p>
        </w:tc>
      </w:tr>
      <w:tr w:rsidR="00FD030D" w:rsidRPr="003930CF" w14:paraId="091DF27E"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91DF262"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091DF263"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091DF264"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65" w14:textId="77777777" w:rsidR="00CD34D3" w:rsidRDefault="00CD34D3" w:rsidP="00FD030D">
            <w:pPr>
              <w:spacing w:after="0" w:line="240" w:lineRule="auto"/>
              <w:contextualSpacing/>
              <w:rPr>
                <w:rFonts w:cs="Arial"/>
                <w:sz w:val="24"/>
              </w:rPr>
            </w:pPr>
          </w:p>
          <w:p w14:paraId="091DF266"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091DF267"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68" w14:textId="77777777" w:rsidR="00CD34D3" w:rsidRDefault="00CD34D3" w:rsidP="00FD030D">
            <w:pPr>
              <w:spacing w:after="0" w:line="240" w:lineRule="auto"/>
              <w:contextualSpacing/>
              <w:rPr>
                <w:rFonts w:cs="Arial"/>
                <w:sz w:val="24"/>
              </w:rPr>
            </w:pPr>
          </w:p>
          <w:p w14:paraId="091DF269"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091DF26A"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091DF26B"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091DF26C"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091DF26D"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091DF26E" w14:textId="77777777" w:rsidR="00FD030D" w:rsidRPr="00FD030D" w:rsidRDefault="00FD030D" w:rsidP="00FD030D">
            <w:pPr>
              <w:spacing w:after="0" w:line="240" w:lineRule="auto"/>
              <w:contextualSpacing/>
              <w:rPr>
                <w:rFonts w:cs="Arial"/>
                <w:sz w:val="24"/>
              </w:rPr>
            </w:pPr>
            <w:r w:rsidRPr="00FD030D">
              <w:rPr>
                <w:rFonts w:cs="Arial"/>
                <w:sz w:val="24"/>
              </w:rPr>
              <w:t>12%</w:t>
            </w:r>
          </w:p>
          <w:p w14:paraId="091DF26F"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091DF270"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091DF271"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72" w14:textId="77777777" w:rsidR="00CD34D3" w:rsidRDefault="00CD34D3" w:rsidP="00FD030D">
            <w:pPr>
              <w:spacing w:after="0" w:line="240" w:lineRule="auto"/>
              <w:contextualSpacing/>
              <w:rPr>
                <w:rFonts w:cs="Arial"/>
                <w:sz w:val="24"/>
              </w:rPr>
            </w:pPr>
            <w:r>
              <w:rPr>
                <w:rFonts w:cs="Arial"/>
                <w:sz w:val="24"/>
              </w:rPr>
              <w:t xml:space="preserve"> </w:t>
            </w:r>
          </w:p>
          <w:p w14:paraId="091DF273"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091DF27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091DF275"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091DF276"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091DF277"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091DF278"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091DF27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091DF27A"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27B" w14:textId="77777777" w:rsidR="00FD030D" w:rsidRPr="003930CF" w:rsidRDefault="00FD030D"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27C" w14:textId="77777777" w:rsidR="00FD030D" w:rsidRDefault="00FD030D" w:rsidP="002E327F">
            <w:pPr>
              <w:spacing w:after="0" w:line="240" w:lineRule="auto"/>
              <w:contextualSpacing/>
              <w:rPr>
                <w:rFonts w:cs="Arial"/>
                <w:sz w:val="24"/>
              </w:rPr>
            </w:pPr>
          </w:p>
          <w:p w14:paraId="091DF27D"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091DF28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91DF27F"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091DF280" w14:textId="77777777" w:rsidR="0057100E" w:rsidRPr="003930CF" w:rsidRDefault="0057100E" w:rsidP="002E327F">
            <w:pPr>
              <w:spacing w:after="0" w:line="240" w:lineRule="auto"/>
              <w:contextualSpacing/>
              <w:rPr>
                <w:rFonts w:cs="Arial"/>
                <w:b/>
                <w:sz w:val="24"/>
              </w:rPr>
            </w:pPr>
          </w:p>
          <w:p w14:paraId="091DF281"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82"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091DF283" w14:textId="77777777" w:rsidR="0057100E" w:rsidRDefault="0057100E" w:rsidP="002E327F">
            <w:pPr>
              <w:spacing w:after="0" w:line="240" w:lineRule="auto"/>
              <w:contextualSpacing/>
              <w:rPr>
                <w:rFonts w:cs="Arial"/>
                <w:sz w:val="24"/>
              </w:rPr>
            </w:pPr>
          </w:p>
          <w:p w14:paraId="091DF284"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85"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091DF286"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287" w14:textId="77777777" w:rsidR="0057100E" w:rsidRPr="003930CF" w:rsidRDefault="0057100E"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288" w14:textId="77777777" w:rsidR="0057100E" w:rsidRPr="003930CF" w:rsidRDefault="0057100E" w:rsidP="002E327F">
            <w:pPr>
              <w:spacing w:after="0" w:line="240" w:lineRule="auto"/>
              <w:contextualSpacing/>
              <w:rPr>
                <w:rFonts w:cs="Arial"/>
                <w:sz w:val="24"/>
              </w:rPr>
            </w:pPr>
          </w:p>
        </w:tc>
      </w:tr>
      <w:tr w:rsidR="00060D57" w:rsidRPr="003930CF" w14:paraId="091DF2B5"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91DF28A" w14:textId="77777777" w:rsidR="00060D57" w:rsidRDefault="00060D57" w:rsidP="002E327F">
            <w:pPr>
              <w:spacing w:after="0" w:line="240" w:lineRule="auto"/>
              <w:contextualSpacing/>
              <w:rPr>
                <w:rFonts w:cs="Arial"/>
                <w:b/>
                <w:sz w:val="24"/>
              </w:rPr>
            </w:pPr>
            <w:r w:rsidRPr="003930CF">
              <w:rPr>
                <w:rFonts w:cs="Arial"/>
                <w:b/>
                <w:sz w:val="24"/>
              </w:rPr>
              <w:lastRenderedPageBreak/>
              <w:t xml:space="preserve">3. </w:t>
            </w:r>
          </w:p>
          <w:p w14:paraId="091DF28B"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8C"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091DF28D" w14:textId="77777777" w:rsidR="00060D57" w:rsidRDefault="00060D57" w:rsidP="002E327F">
            <w:pPr>
              <w:spacing w:after="0" w:line="240" w:lineRule="auto"/>
              <w:contextualSpacing/>
              <w:rPr>
                <w:rFonts w:cs="Arial"/>
                <w:sz w:val="24"/>
              </w:rPr>
            </w:pPr>
            <w:r w:rsidRPr="003930CF">
              <w:rPr>
                <w:rFonts w:cs="Arial"/>
                <w:sz w:val="24"/>
              </w:rPr>
              <w:t xml:space="preserve">No </w:t>
            </w:r>
          </w:p>
          <w:p w14:paraId="091DF28E" w14:textId="77777777" w:rsidR="0057100E" w:rsidRDefault="0057100E" w:rsidP="002E327F">
            <w:pPr>
              <w:spacing w:after="0" w:line="240" w:lineRule="auto"/>
              <w:contextualSpacing/>
              <w:rPr>
                <w:rFonts w:eastAsia="Calibri" w:cs="Arial"/>
                <w:color w:val="000000"/>
                <w:sz w:val="20"/>
                <w:szCs w:val="20"/>
              </w:rPr>
            </w:pPr>
          </w:p>
          <w:p w14:paraId="091DF28F"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091DF290"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091DF291"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091DF292"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091DF293"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91DF294"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091DF295"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091DF296"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091DF297"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091DF298"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091DF299"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091DF29A"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091DF29B"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9C" w14:textId="77777777" w:rsidR="00060D57" w:rsidRDefault="00060D57" w:rsidP="002E327F">
            <w:pPr>
              <w:spacing w:after="0" w:line="240" w:lineRule="auto"/>
              <w:contextualSpacing/>
              <w:rPr>
                <w:rFonts w:cs="Arial"/>
                <w:sz w:val="24"/>
              </w:rPr>
            </w:pPr>
            <w:r>
              <w:rPr>
                <w:rFonts w:cs="Arial"/>
                <w:sz w:val="24"/>
              </w:rPr>
              <w:t xml:space="preserve"> 24.33%*</w:t>
            </w:r>
          </w:p>
          <w:p w14:paraId="091DF29D" w14:textId="77777777" w:rsidR="00060D57" w:rsidRDefault="00060D57" w:rsidP="002E327F">
            <w:pPr>
              <w:spacing w:after="0" w:line="240" w:lineRule="auto"/>
              <w:contextualSpacing/>
              <w:rPr>
                <w:rFonts w:cs="Arial"/>
                <w:sz w:val="24"/>
              </w:rPr>
            </w:pPr>
            <w:r>
              <w:rPr>
                <w:rFonts w:cs="Arial"/>
                <w:sz w:val="24"/>
              </w:rPr>
              <w:t xml:space="preserve"> 75.67%</w:t>
            </w:r>
          </w:p>
          <w:p w14:paraId="091DF29E" w14:textId="77777777" w:rsidR="00060D57" w:rsidRDefault="00060D57" w:rsidP="002E327F">
            <w:pPr>
              <w:spacing w:after="0" w:line="240" w:lineRule="auto"/>
              <w:contextualSpacing/>
              <w:rPr>
                <w:rFonts w:cs="Arial"/>
                <w:sz w:val="24"/>
              </w:rPr>
            </w:pPr>
          </w:p>
          <w:p w14:paraId="091DF29F" w14:textId="77777777" w:rsidR="0057100E" w:rsidRDefault="00060D57" w:rsidP="002E327F">
            <w:pPr>
              <w:spacing w:after="0" w:line="240" w:lineRule="auto"/>
              <w:contextualSpacing/>
              <w:rPr>
                <w:rFonts w:cs="Arial"/>
                <w:sz w:val="24"/>
              </w:rPr>
            </w:pPr>
            <w:r>
              <w:rPr>
                <w:rFonts w:cs="Arial"/>
                <w:sz w:val="24"/>
              </w:rPr>
              <w:t xml:space="preserve">  </w:t>
            </w:r>
          </w:p>
          <w:p w14:paraId="091DF2A0"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091DF2A1" w14:textId="77777777" w:rsidR="00060D57" w:rsidRDefault="00060D57" w:rsidP="002E327F">
            <w:pPr>
              <w:spacing w:after="0" w:line="240" w:lineRule="auto"/>
              <w:contextualSpacing/>
              <w:rPr>
                <w:rFonts w:cs="Arial"/>
                <w:sz w:val="24"/>
              </w:rPr>
            </w:pPr>
            <w:r>
              <w:rPr>
                <w:rFonts w:cs="Arial"/>
                <w:sz w:val="24"/>
              </w:rPr>
              <w:t xml:space="preserve">   </w:t>
            </w:r>
          </w:p>
          <w:p w14:paraId="091DF2A2" w14:textId="77777777" w:rsidR="00060D57" w:rsidRDefault="00060D57" w:rsidP="002E327F">
            <w:pPr>
              <w:spacing w:after="0" w:line="240" w:lineRule="auto"/>
              <w:contextualSpacing/>
              <w:rPr>
                <w:rFonts w:cs="Arial"/>
                <w:sz w:val="24"/>
              </w:rPr>
            </w:pPr>
            <w:r>
              <w:rPr>
                <w:rFonts w:cs="Arial"/>
                <w:sz w:val="24"/>
              </w:rPr>
              <w:t xml:space="preserve">   1.78%</w:t>
            </w:r>
          </w:p>
          <w:p w14:paraId="091DF2A3" w14:textId="77777777" w:rsidR="00060D57" w:rsidRDefault="00060D57" w:rsidP="002E327F">
            <w:pPr>
              <w:spacing w:after="0" w:line="240" w:lineRule="auto"/>
              <w:contextualSpacing/>
              <w:rPr>
                <w:rFonts w:cs="Arial"/>
                <w:sz w:val="24"/>
              </w:rPr>
            </w:pPr>
            <w:r>
              <w:rPr>
                <w:rFonts w:cs="Arial"/>
                <w:sz w:val="24"/>
              </w:rPr>
              <w:t xml:space="preserve">   </w:t>
            </w:r>
          </w:p>
          <w:p w14:paraId="091DF2A4" w14:textId="77777777" w:rsidR="00060D57" w:rsidRDefault="00060D57" w:rsidP="002E327F">
            <w:pPr>
              <w:spacing w:after="0" w:line="240" w:lineRule="auto"/>
              <w:contextualSpacing/>
              <w:rPr>
                <w:rFonts w:cs="Arial"/>
                <w:sz w:val="24"/>
              </w:rPr>
            </w:pPr>
            <w:r>
              <w:rPr>
                <w:rFonts w:cs="Arial"/>
                <w:sz w:val="24"/>
              </w:rPr>
              <w:t xml:space="preserve">   1.48%</w:t>
            </w:r>
          </w:p>
          <w:p w14:paraId="091DF2A5" w14:textId="77777777" w:rsidR="00060D57" w:rsidRDefault="00060D57" w:rsidP="002E327F">
            <w:pPr>
              <w:spacing w:after="0" w:line="240" w:lineRule="auto"/>
              <w:contextualSpacing/>
              <w:rPr>
                <w:rFonts w:cs="Arial"/>
                <w:sz w:val="24"/>
              </w:rPr>
            </w:pPr>
            <w:r>
              <w:rPr>
                <w:rFonts w:cs="Arial"/>
                <w:sz w:val="24"/>
              </w:rPr>
              <w:t xml:space="preserve">   </w:t>
            </w:r>
          </w:p>
          <w:p w14:paraId="091DF2A6" w14:textId="77777777" w:rsidR="00060D57" w:rsidRDefault="00060D57" w:rsidP="002E327F">
            <w:pPr>
              <w:spacing w:after="0" w:line="240" w:lineRule="auto"/>
              <w:contextualSpacing/>
              <w:rPr>
                <w:rFonts w:cs="Arial"/>
                <w:sz w:val="24"/>
              </w:rPr>
            </w:pPr>
            <w:r>
              <w:rPr>
                <w:rFonts w:cs="Arial"/>
                <w:sz w:val="24"/>
              </w:rPr>
              <w:t xml:space="preserve">   0.89%</w:t>
            </w:r>
          </w:p>
          <w:p w14:paraId="091DF2A7" w14:textId="77777777" w:rsidR="0057100E" w:rsidRDefault="00060D57" w:rsidP="002E327F">
            <w:pPr>
              <w:spacing w:after="0" w:line="240" w:lineRule="auto"/>
              <w:contextualSpacing/>
              <w:rPr>
                <w:rFonts w:cs="Arial"/>
                <w:sz w:val="24"/>
              </w:rPr>
            </w:pPr>
            <w:r>
              <w:rPr>
                <w:rFonts w:cs="Arial"/>
                <w:sz w:val="24"/>
              </w:rPr>
              <w:t xml:space="preserve">   </w:t>
            </w:r>
          </w:p>
          <w:p w14:paraId="091DF2A8"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091DF2A9" w14:textId="77777777" w:rsidR="00060D57" w:rsidRDefault="00060D57" w:rsidP="002E327F">
            <w:pPr>
              <w:spacing w:after="0" w:line="240" w:lineRule="auto"/>
              <w:contextualSpacing/>
              <w:rPr>
                <w:rFonts w:cs="Arial"/>
                <w:sz w:val="24"/>
              </w:rPr>
            </w:pPr>
            <w:r>
              <w:rPr>
                <w:rFonts w:cs="Arial"/>
                <w:sz w:val="24"/>
              </w:rPr>
              <w:t xml:space="preserve">   1.86%</w:t>
            </w:r>
          </w:p>
          <w:p w14:paraId="091DF2AA" w14:textId="77777777" w:rsidR="00060D57" w:rsidRDefault="00060D57" w:rsidP="002E327F">
            <w:pPr>
              <w:spacing w:after="0" w:line="240" w:lineRule="auto"/>
              <w:contextualSpacing/>
              <w:rPr>
                <w:rFonts w:cs="Arial"/>
                <w:sz w:val="24"/>
              </w:rPr>
            </w:pPr>
            <w:r>
              <w:rPr>
                <w:rFonts w:cs="Arial"/>
                <w:sz w:val="24"/>
              </w:rPr>
              <w:t xml:space="preserve">   8.68%</w:t>
            </w:r>
          </w:p>
          <w:p w14:paraId="091DF2AB" w14:textId="77777777" w:rsidR="00060D57" w:rsidRDefault="00060D57" w:rsidP="002E327F">
            <w:pPr>
              <w:spacing w:after="0" w:line="240" w:lineRule="auto"/>
              <w:contextualSpacing/>
              <w:rPr>
                <w:rFonts w:cs="Arial"/>
                <w:sz w:val="24"/>
              </w:rPr>
            </w:pPr>
          </w:p>
          <w:p w14:paraId="091DF2AC" w14:textId="77777777" w:rsidR="00060D57" w:rsidRDefault="00060D57" w:rsidP="002E327F">
            <w:pPr>
              <w:spacing w:after="0" w:line="240" w:lineRule="auto"/>
              <w:contextualSpacing/>
              <w:rPr>
                <w:rFonts w:cs="Arial"/>
                <w:sz w:val="24"/>
              </w:rPr>
            </w:pPr>
            <w:r>
              <w:rPr>
                <w:rFonts w:cs="Arial"/>
                <w:sz w:val="24"/>
              </w:rPr>
              <w:t xml:space="preserve">   1.99%</w:t>
            </w:r>
          </w:p>
          <w:p w14:paraId="091DF2AD" w14:textId="77777777" w:rsidR="0057100E" w:rsidRDefault="0057100E" w:rsidP="002E327F">
            <w:pPr>
              <w:spacing w:after="0" w:line="240" w:lineRule="auto"/>
              <w:contextualSpacing/>
              <w:rPr>
                <w:rFonts w:cs="Arial"/>
                <w:sz w:val="24"/>
              </w:rPr>
            </w:pPr>
          </w:p>
          <w:p w14:paraId="091DF2AE"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091DF2AF"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091DF2B0" w14:textId="77777777" w:rsidR="0057100E" w:rsidRDefault="0057100E" w:rsidP="002E327F">
            <w:pPr>
              <w:spacing w:after="0" w:line="240" w:lineRule="auto"/>
              <w:contextualSpacing/>
              <w:rPr>
                <w:rFonts w:cs="Arial"/>
                <w:sz w:val="24"/>
              </w:rPr>
            </w:pPr>
          </w:p>
          <w:p w14:paraId="091DF2B1"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2B2" w14:textId="77777777" w:rsidR="00060D57" w:rsidRPr="003930CF" w:rsidRDefault="00060D57"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2B3"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091DF2B4" w14:textId="77777777" w:rsidR="00060D57" w:rsidRPr="003930CF" w:rsidRDefault="00060D57" w:rsidP="008D5CAE">
            <w:pPr>
              <w:spacing w:after="0" w:line="259" w:lineRule="auto"/>
              <w:ind w:left="720"/>
              <w:rPr>
                <w:rFonts w:cs="Arial"/>
                <w:sz w:val="24"/>
              </w:rPr>
            </w:pPr>
          </w:p>
        </w:tc>
      </w:tr>
      <w:tr w:rsidR="00032D5C" w:rsidRPr="003930CF" w14:paraId="091DF2C1"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91DF2B6"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091DF2B7"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091DF2B8"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2B9" w14:textId="77777777" w:rsidR="0057100E" w:rsidRDefault="0057100E" w:rsidP="00032D5C">
            <w:pPr>
              <w:spacing w:after="0" w:line="240" w:lineRule="auto"/>
              <w:contextualSpacing/>
              <w:rPr>
                <w:rFonts w:cs="Arial"/>
                <w:sz w:val="24"/>
              </w:rPr>
            </w:pPr>
          </w:p>
          <w:p w14:paraId="091DF2BA"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BB"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BC" w14:textId="77777777" w:rsidR="0057100E" w:rsidRDefault="00CD34D3" w:rsidP="00032D5C">
            <w:pPr>
              <w:spacing w:after="0" w:line="240" w:lineRule="auto"/>
              <w:contextualSpacing/>
              <w:rPr>
                <w:rFonts w:cs="Arial"/>
                <w:sz w:val="24"/>
              </w:rPr>
            </w:pPr>
            <w:r>
              <w:rPr>
                <w:rFonts w:cs="Arial"/>
                <w:sz w:val="24"/>
              </w:rPr>
              <w:t xml:space="preserve"> </w:t>
            </w:r>
          </w:p>
          <w:p w14:paraId="091DF2BD"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091DF2BE"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2BF"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2C0" w14:textId="77777777" w:rsidR="00032D5C" w:rsidRPr="003930CF" w:rsidRDefault="00032D5C" w:rsidP="00032D5C">
            <w:pPr>
              <w:spacing w:after="0" w:line="240" w:lineRule="auto"/>
              <w:contextualSpacing/>
              <w:rPr>
                <w:rFonts w:cs="Arial"/>
                <w:sz w:val="24"/>
              </w:rPr>
            </w:pPr>
          </w:p>
        </w:tc>
      </w:tr>
      <w:tr w:rsidR="00032D5C" w:rsidRPr="003930CF" w14:paraId="091DF2DD"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91DF2C2"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091DF2C3"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C4" w14:textId="77777777" w:rsidR="00032D5C" w:rsidRDefault="00032D5C" w:rsidP="00032D5C">
            <w:pPr>
              <w:spacing w:after="0" w:line="240" w:lineRule="auto"/>
              <w:contextualSpacing/>
              <w:rPr>
                <w:rFonts w:cs="Arial"/>
                <w:sz w:val="24"/>
              </w:rPr>
            </w:pPr>
          </w:p>
          <w:p w14:paraId="091DF2C5" w14:textId="77777777" w:rsidR="00032D5C" w:rsidRDefault="00032D5C" w:rsidP="00032D5C">
            <w:pPr>
              <w:spacing w:after="0" w:line="240" w:lineRule="auto"/>
              <w:contextualSpacing/>
              <w:rPr>
                <w:rFonts w:cs="Arial"/>
                <w:sz w:val="24"/>
              </w:rPr>
            </w:pPr>
            <w:r>
              <w:rPr>
                <w:rFonts w:cs="Arial"/>
                <w:sz w:val="24"/>
              </w:rPr>
              <w:t>Single</w:t>
            </w:r>
          </w:p>
          <w:p w14:paraId="091DF2C6" w14:textId="77777777" w:rsidR="00032D5C" w:rsidRDefault="00032D5C" w:rsidP="00032D5C">
            <w:pPr>
              <w:spacing w:after="0" w:line="240" w:lineRule="auto"/>
              <w:contextualSpacing/>
              <w:rPr>
                <w:rFonts w:cs="Arial"/>
                <w:sz w:val="24"/>
              </w:rPr>
            </w:pPr>
            <w:r w:rsidRPr="003930CF">
              <w:rPr>
                <w:rFonts w:cs="Arial"/>
                <w:sz w:val="24"/>
              </w:rPr>
              <w:t>Married</w:t>
            </w:r>
          </w:p>
          <w:p w14:paraId="091DF2C7"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091DF2C8" w14:textId="77777777" w:rsidR="00032D5C" w:rsidRDefault="00032D5C" w:rsidP="00032D5C">
            <w:pPr>
              <w:spacing w:after="0" w:line="240" w:lineRule="auto"/>
              <w:contextualSpacing/>
              <w:rPr>
                <w:rFonts w:cs="Arial"/>
                <w:sz w:val="24"/>
              </w:rPr>
            </w:pPr>
            <w:r>
              <w:rPr>
                <w:rFonts w:cs="Arial"/>
                <w:sz w:val="24"/>
              </w:rPr>
              <w:t>Divorced</w:t>
            </w:r>
          </w:p>
          <w:p w14:paraId="091DF2C9" w14:textId="77777777" w:rsidR="00032D5C" w:rsidRPr="003930CF" w:rsidRDefault="00032D5C" w:rsidP="00032D5C">
            <w:pPr>
              <w:spacing w:after="0" w:line="240" w:lineRule="auto"/>
              <w:contextualSpacing/>
              <w:rPr>
                <w:rFonts w:cs="Arial"/>
                <w:sz w:val="24"/>
              </w:rPr>
            </w:pPr>
            <w:r>
              <w:rPr>
                <w:rFonts w:cs="Arial"/>
                <w:sz w:val="24"/>
              </w:rPr>
              <w:lastRenderedPageBreak/>
              <w:t>Widowed</w:t>
            </w:r>
          </w:p>
          <w:p w14:paraId="091DF2CA"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CB" w14:textId="77777777" w:rsidR="00CD34D3" w:rsidRPr="00CD34D3" w:rsidRDefault="00CD34D3" w:rsidP="00032D5C">
            <w:pPr>
              <w:spacing w:after="0" w:line="240" w:lineRule="auto"/>
              <w:contextualSpacing/>
              <w:rPr>
                <w:rFonts w:eastAsia="Calibri" w:cs="Arial"/>
                <w:b/>
                <w:sz w:val="24"/>
                <w:szCs w:val="22"/>
              </w:rPr>
            </w:pPr>
          </w:p>
          <w:p w14:paraId="091DF2CC"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091DF2CD"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091DF2CE"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091DF2CF"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091DF2D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091DF2D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lastRenderedPageBreak/>
              <w:t xml:space="preserve">  </w:t>
            </w:r>
            <w:r w:rsidR="00032D5C" w:rsidRPr="00CD34D3">
              <w:rPr>
                <w:rFonts w:eastAsia="Calibri" w:cs="Arial"/>
                <w:sz w:val="24"/>
                <w:szCs w:val="22"/>
              </w:rPr>
              <w:t>6.1%</w:t>
            </w:r>
          </w:p>
          <w:p w14:paraId="091DF2D2"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D3" w14:textId="77777777" w:rsidR="00CD34D3" w:rsidRPr="00CD34D3" w:rsidRDefault="00CD34D3" w:rsidP="00032D5C">
            <w:pPr>
              <w:spacing w:after="0" w:line="240" w:lineRule="auto"/>
              <w:contextualSpacing/>
              <w:rPr>
                <w:rFonts w:eastAsia="Calibri" w:cs="Arial"/>
                <w:b/>
                <w:sz w:val="24"/>
                <w:szCs w:val="22"/>
              </w:rPr>
            </w:pPr>
          </w:p>
          <w:p w14:paraId="091DF2D4"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091DF2D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091DF2D6"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091DF2D7"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091DF2D8"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091DF2D9"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lastRenderedPageBreak/>
              <w:t xml:space="preserve">  </w:t>
            </w:r>
            <w:r w:rsidR="00CD34D3">
              <w:rPr>
                <w:rFonts w:eastAsia="Calibri" w:cs="Arial"/>
                <w:sz w:val="24"/>
                <w:szCs w:val="22"/>
              </w:rPr>
              <w:t xml:space="preserve"> </w:t>
            </w:r>
            <w:r w:rsidR="00032D5C" w:rsidRPr="00CD34D3">
              <w:rPr>
                <w:rFonts w:eastAsia="Calibri" w:cs="Arial"/>
                <w:sz w:val="24"/>
                <w:szCs w:val="22"/>
              </w:rPr>
              <w:t>6.36%</w:t>
            </w:r>
          </w:p>
          <w:p w14:paraId="091DF2DA"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2DB"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2DC" w14:textId="77777777" w:rsidR="00032D5C" w:rsidRPr="003930CF" w:rsidRDefault="00032D5C" w:rsidP="00032D5C">
            <w:pPr>
              <w:spacing w:after="0" w:line="240" w:lineRule="auto"/>
              <w:contextualSpacing/>
              <w:rPr>
                <w:rFonts w:cs="Arial"/>
                <w:sz w:val="24"/>
              </w:rPr>
            </w:pPr>
          </w:p>
        </w:tc>
      </w:tr>
      <w:tr w:rsidR="00032D5C" w:rsidRPr="003930CF" w14:paraId="091DF2E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91DF2DE"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091DF2DF"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091DF2E0"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E1" w14:textId="77777777" w:rsidR="00565A2D" w:rsidRDefault="00565A2D" w:rsidP="00032D5C">
            <w:pPr>
              <w:spacing w:after="0" w:line="240" w:lineRule="auto"/>
              <w:contextualSpacing/>
              <w:rPr>
                <w:rFonts w:cs="Arial"/>
                <w:sz w:val="24"/>
              </w:rPr>
            </w:pPr>
          </w:p>
          <w:p w14:paraId="091DF2E2"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E3" w14:textId="77777777" w:rsidR="00565A2D" w:rsidRDefault="00565A2D" w:rsidP="00032D5C">
            <w:pPr>
              <w:spacing w:after="0" w:line="240" w:lineRule="auto"/>
              <w:contextualSpacing/>
              <w:rPr>
                <w:rFonts w:cs="Arial"/>
                <w:sz w:val="24"/>
              </w:rPr>
            </w:pPr>
          </w:p>
          <w:p w14:paraId="091DF2E4"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2E5" w14:textId="77777777" w:rsidR="00565A2D" w:rsidRPr="00565A2D" w:rsidRDefault="00565A2D" w:rsidP="00565A2D">
            <w:pPr>
              <w:spacing w:after="0" w:line="240" w:lineRule="auto"/>
              <w:contextualSpacing/>
              <w:rPr>
                <w:rFonts w:cs="Arial"/>
                <w:sz w:val="24"/>
              </w:rPr>
            </w:pPr>
          </w:p>
          <w:p w14:paraId="091DF2E6"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091DF2E7"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2E8"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2E9" w14:textId="77777777" w:rsidR="00032D5C" w:rsidRPr="003930CF" w:rsidRDefault="00032D5C" w:rsidP="00032D5C">
            <w:pPr>
              <w:spacing w:after="0" w:line="240" w:lineRule="auto"/>
              <w:contextualSpacing/>
              <w:rPr>
                <w:rFonts w:cs="Arial"/>
                <w:sz w:val="24"/>
              </w:rPr>
            </w:pPr>
          </w:p>
        </w:tc>
      </w:tr>
      <w:tr w:rsidR="00032D5C" w:rsidRPr="003930CF" w14:paraId="091DF30D"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91DF2EB"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091DF2EC"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091DF2ED" w14:textId="77777777" w:rsidR="00032D5C" w:rsidRPr="003930CF" w:rsidRDefault="00032D5C" w:rsidP="00032D5C">
            <w:pPr>
              <w:spacing w:after="0" w:line="240" w:lineRule="auto"/>
              <w:contextualSpacing/>
              <w:rPr>
                <w:rFonts w:cs="Arial"/>
                <w:b/>
                <w:sz w:val="24"/>
              </w:rPr>
            </w:pPr>
          </w:p>
          <w:p w14:paraId="091DF2EE"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2EF" w14:textId="77777777" w:rsidR="00565A2D" w:rsidRDefault="00565A2D" w:rsidP="00032D5C">
            <w:pPr>
              <w:spacing w:after="0" w:line="240" w:lineRule="auto"/>
              <w:contextualSpacing/>
              <w:rPr>
                <w:rFonts w:cs="Arial"/>
                <w:sz w:val="24"/>
              </w:rPr>
            </w:pPr>
          </w:p>
          <w:p w14:paraId="091DF2F0" w14:textId="77777777" w:rsidR="00032D5C" w:rsidRDefault="00032D5C" w:rsidP="00032D5C">
            <w:pPr>
              <w:spacing w:after="0" w:line="240" w:lineRule="auto"/>
              <w:contextualSpacing/>
              <w:rPr>
                <w:rFonts w:cs="Arial"/>
                <w:sz w:val="24"/>
              </w:rPr>
            </w:pPr>
            <w:r w:rsidRPr="003930CF">
              <w:rPr>
                <w:rFonts w:cs="Arial"/>
                <w:sz w:val="24"/>
              </w:rPr>
              <w:t>Roman Catholic</w:t>
            </w:r>
          </w:p>
          <w:p w14:paraId="091DF2F1"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091DF2F2"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091DF2F3" w14:textId="77777777" w:rsidR="00032D5C" w:rsidRDefault="00032D5C" w:rsidP="00032D5C">
            <w:pPr>
              <w:spacing w:after="0" w:line="240" w:lineRule="auto"/>
              <w:contextualSpacing/>
              <w:rPr>
                <w:rFonts w:cs="Arial"/>
                <w:sz w:val="24"/>
              </w:rPr>
            </w:pPr>
            <w:r>
              <w:rPr>
                <w:rFonts w:cs="Arial"/>
                <w:sz w:val="24"/>
              </w:rPr>
              <w:t>Other Religions</w:t>
            </w:r>
          </w:p>
          <w:p w14:paraId="091DF2F4" w14:textId="77777777" w:rsidR="00032D5C" w:rsidRDefault="00032D5C" w:rsidP="00032D5C">
            <w:pPr>
              <w:spacing w:after="0" w:line="240" w:lineRule="auto"/>
              <w:contextualSpacing/>
              <w:rPr>
                <w:rFonts w:cs="Arial"/>
                <w:sz w:val="24"/>
              </w:rPr>
            </w:pPr>
            <w:r>
              <w:rPr>
                <w:rFonts w:cs="Arial"/>
                <w:sz w:val="24"/>
              </w:rPr>
              <w:t>No Religion</w:t>
            </w:r>
          </w:p>
          <w:p w14:paraId="091DF2F5" w14:textId="77777777" w:rsidR="00032D5C" w:rsidRDefault="00032D5C" w:rsidP="00032D5C">
            <w:pPr>
              <w:spacing w:after="0" w:line="240" w:lineRule="auto"/>
              <w:contextualSpacing/>
              <w:rPr>
                <w:rFonts w:cs="Arial"/>
                <w:sz w:val="24"/>
              </w:rPr>
            </w:pPr>
            <w:r>
              <w:rPr>
                <w:rFonts w:cs="Arial"/>
                <w:sz w:val="24"/>
              </w:rPr>
              <w:t>Religion not stated</w:t>
            </w:r>
          </w:p>
          <w:p w14:paraId="091DF2F6"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2F7" w14:textId="77777777" w:rsidR="00CD34D3" w:rsidRDefault="00CD34D3" w:rsidP="00565A2D">
            <w:pPr>
              <w:spacing w:after="0" w:line="240" w:lineRule="auto"/>
              <w:contextualSpacing/>
              <w:rPr>
                <w:rFonts w:cs="Arial"/>
                <w:b/>
                <w:sz w:val="24"/>
              </w:rPr>
            </w:pPr>
          </w:p>
          <w:p w14:paraId="091DF2F8"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091DF2F9"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091DF2FA"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091DF2F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091DF2FC"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091DF2FD"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091DF2FE"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091DF2FF"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1DF300" w14:textId="77777777" w:rsidR="00CD34D3" w:rsidRDefault="00CD34D3" w:rsidP="00032D5C">
            <w:pPr>
              <w:spacing w:after="0" w:line="240" w:lineRule="auto"/>
              <w:contextualSpacing/>
              <w:rPr>
                <w:rFonts w:cs="Arial"/>
                <w:b/>
                <w:sz w:val="24"/>
              </w:rPr>
            </w:pPr>
          </w:p>
          <w:p w14:paraId="091DF301"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091DF302"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091DF303"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091DF304"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091DF30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091DF306"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091DF307"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091DF308"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091DF309" w14:textId="77777777" w:rsidR="0057100E" w:rsidRDefault="0057100E" w:rsidP="00032D5C">
            <w:pPr>
              <w:spacing w:after="0" w:line="240" w:lineRule="auto"/>
              <w:contextualSpacing/>
              <w:rPr>
                <w:rFonts w:cs="Arial"/>
                <w:sz w:val="24"/>
              </w:rPr>
            </w:pPr>
          </w:p>
          <w:p w14:paraId="091DF30A"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0B"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30C" w14:textId="77777777" w:rsidR="00032D5C" w:rsidRPr="003930CF" w:rsidRDefault="00032D5C" w:rsidP="00032D5C">
            <w:pPr>
              <w:spacing w:after="0" w:line="240" w:lineRule="auto"/>
              <w:contextualSpacing/>
              <w:rPr>
                <w:rFonts w:cs="Arial"/>
                <w:sz w:val="24"/>
              </w:rPr>
            </w:pPr>
          </w:p>
        </w:tc>
      </w:tr>
      <w:tr w:rsidR="00CD34D3" w:rsidRPr="003930CF" w14:paraId="091DF33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30E" w14:textId="77777777" w:rsidR="00CD34D3" w:rsidRDefault="00CD34D3" w:rsidP="00032D5C">
            <w:pPr>
              <w:spacing w:after="0" w:line="240" w:lineRule="auto"/>
              <w:contextualSpacing/>
              <w:rPr>
                <w:rFonts w:cs="Arial"/>
                <w:b/>
                <w:sz w:val="24"/>
              </w:rPr>
            </w:pPr>
            <w:r w:rsidRPr="003930CF">
              <w:rPr>
                <w:rFonts w:cs="Arial"/>
                <w:b/>
                <w:sz w:val="24"/>
              </w:rPr>
              <w:t>8.</w:t>
            </w:r>
          </w:p>
          <w:p w14:paraId="091DF30F"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091DF310"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091DF311" w14:textId="77777777" w:rsidR="007036F5" w:rsidRDefault="007036F5" w:rsidP="00AF24C1">
            <w:pPr>
              <w:spacing w:after="0" w:line="240" w:lineRule="auto"/>
              <w:contextualSpacing/>
              <w:rPr>
                <w:rFonts w:cs="Arial"/>
                <w:sz w:val="24"/>
              </w:rPr>
            </w:pPr>
          </w:p>
          <w:p w14:paraId="091DF312"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 xml:space="preserve">*Figures extracted from Lisburn and </w:t>
            </w:r>
            <w:r w:rsidRPr="007036F5">
              <w:rPr>
                <w:rFonts w:cs="Arial"/>
                <w:i/>
                <w:sz w:val="20"/>
                <w:szCs w:val="20"/>
              </w:rPr>
              <w:lastRenderedPageBreak/>
              <w:t>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313" w14:textId="77777777" w:rsidR="00CD34D3" w:rsidRPr="003930CF" w:rsidRDefault="00CD34D3" w:rsidP="00032D5C">
            <w:pPr>
              <w:spacing w:after="0" w:line="240" w:lineRule="auto"/>
              <w:contextualSpacing/>
              <w:rPr>
                <w:rFonts w:cs="Arial"/>
                <w:sz w:val="24"/>
              </w:rPr>
            </w:pPr>
          </w:p>
          <w:p w14:paraId="091DF314" w14:textId="77777777" w:rsidR="00CD34D3" w:rsidRPr="003930CF" w:rsidRDefault="00CD34D3" w:rsidP="00032D5C">
            <w:pPr>
              <w:spacing w:after="0" w:line="240" w:lineRule="auto"/>
              <w:contextualSpacing/>
              <w:rPr>
                <w:rFonts w:cs="Arial"/>
                <w:sz w:val="24"/>
              </w:rPr>
            </w:pPr>
          </w:p>
          <w:p w14:paraId="091DF315" w14:textId="77777777" w:rsidR="00CD34D3" w:rsidRDefault="00CD34D3" w:rsidP="00032D5C">
            <w:pPr>
              <w:spacing w:after="0" w:line="240" w:lineRule="auto"/>
              <w:contextualSpacing/>
              <w:rPr>
                <w:rFonts w:cs="Arial"/>
                <w:sz w:val="24"/>
              </w:rPr>
            </w:pPr>
          </w:p>
          <w:p w14:paraId="091DF316" w14:textId="77777777" w:rsidR="00CD34D3" w:rsidRPr="003930CF" w:rsidRDefault="00CD34D3" w:rsidP="00032D5C">
            <w:pPr>
              <w:spacing w:after="0" w:line="240" w:lineRule="auto"/>
              <w:contextualSpacing/>
              <w:rPr>
                <w:rFonts w:cs="Arial"/>
                <w:sz w:val="24"/>
              </w:rPr>
            </w:pPr>
            <w:r w:rsidRPr="003930CF">
              <w:rPr>
                <w:rFonts w:cs="Arial"/>
                <w:sz w:val="24"/>
              </w:rPr>
              <w:t>DUP</w:t>
            </w:r>
          </w:p>
          <w:p w14:paraId="091DF317" w14:textId="77777777" w:rsidR="00CD34D3" w:rsidRPr="003930CF" w:rsidRDefault="00CD34D3" w:rsidP="00032D5C">
            <w:pPr>
              <w:spacing w:after="0" w:line="240" w:lineRule="auto"/>
              <w:contextualSpacing/>
              <w:rPr>
                <w:rFonts w:cs="Arial"/>
                <w:sz w:val="24"/>
              </w:rPr>
            </w:pPr>
            <w:r w:rsidRPr="003930CF">
              <w:rPr>
                <w:rFonts w:cs="Arial"/>
                <w:sz w:val="24"/>
              </w:rPr>
              <w:t>SF</w:t>
            </w:r>
          </w:p>
          <w:p w14:paraId="091DF318"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091DF319" w14:textId="77777777" w:rsidR="00CD34D3" w:rsidRPr="003930CF" w:rsidRDefault="00CD34D3" w:rsidP="00032D5C">
            <w:pPr>
              <w:spacing w:after="0" w:line="240" w:lineRule="auto"/>
              <w:contextualSpacing/>
              <w:rPr>
                <w:rFonts w:cs="Arial"/>
                <w:sz w:val="24"/>
              </w:rPr>
            </w:pPr>
            <w:r w:rsidRPr="003930CF">
              <w:rPr>
                <w:rFonts w:cs="Arial"/>
                <w:sz w:val="24"/>
              </w:rPr>
              <w:t>UUP</w:t>
            </w:r>
          </w:p>
          <w:p w14:paraId="091DF31A"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091DF31B"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091DF31C" w14:textId="77777777" w:rsidR="00CD34D3" w:rsidRPr="003930CF" w:rsidRDefault="00CD34D3" w:rsidP="00032D5C">
            <w:pPr>
              <w:spacing w:after="0" w:line="240" w:lineRule="auto"/>
              <w:contextualSpacing/>
              <w:rPr>
                <w:rFonts w:cs="Arial"/>
                <w:sz w:val="24"/>
              </w:rPr>
            </w:pPr>
            <w:r w:rsidRPr="003930CF">
              <w:rPr>
                <w:rFonts w:cs="Arial"/>
                <w:sz w:val="24"/>
              </w:rPr>
              <w:t>PBP</w:t>
            </w:r>
          </w:p>
          <w:p w14:paraId="091DF31D" w14:textId="77777777" w:rsidR="00CD34D3" w:rsidRPr="003930CF" w:rsidRDefault="00CD34D3" w:rsidP="00032D5C">
            <w:pPr>
              <w:spacing w:after="0" w:line="240" w:lineRule="auto"/>
              <w:contextualSpacing/>
              <w:rPr>
                <w:rFonts w:cs="Arial"/>
                <w:sz w:val="24"/>
              </w:rPr>
            </w:pPr>
            <w:r w:rsidRPr="003930CF">
              <w:rPr>
                <w:rFonts w:cs="Arial"/>
                <w:sz w:val="24"/>
              </w:rPr>
              <w:t>IND</w:t>
            </w:r>
          </w:p>
          <w:p w14:paraId="091DF31E"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1F"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091DF320"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091DF321" w14:textId="77777777" w:rsidR="00CD34D3" w:rsidRPr="003930CF" w:rsidRDefault="00CD34D3" w:rsidP="00032D5C">
            <w:pPr>
              <w:spacing w:after="0" w:line="240" w:lineRule="auto"/>
              <w:jc w:val="center"/>
              <w:rPr>
                <w:rFonts w:cs="Arial"/>
                <w:sz w:val="24"/>
              </w:rPr>
            </w:pPr>
          </w:p>
          <w:p w14:paraId="091DF322" w14:textId="77777777" w:rsidR="00CD34D3" w:rsidRPr="003930CF" w:rsidRDefault="00CD34D3" w:rsidP="00032D5C">
            <w:pPr>
              <w:spacing w:after="0" w:line="240" w:lineRule="auto"/>
              <w:jc w:val="center"/>
              <w:rPr>
                <w:rFonts w:cs="Arial"/>
                <w:sz w:val="24"/>
              </w:rPr>
            </w:pPr>
            <w:r>
              <w:rPr>
                <w:rFonts w:cs="Arial"/>
                <w:sz w:val="24"/>
              </w:rPr>
              <w:t>14</w:t>
            </w:r>
          </w:p>
          <w:p w14:paraId="091DF323" w14:textId="77777777" w:rsidR="00CD34D3" w:rsidRPr="003930CF" w:rsidRDefault="00CD34D3" w:rsidP="00032D5C">
            <w:pPr>
              <w:spacing w:after="0" w:line="240" w:lineRule="auto"/>
              <w:jc w:val="center"/>
              <w:rPr>
                <w:rFonts w:cs="Arial"/>
                <w:sz w:val="24"/>
              </w:rPr>
            </w:pPr>
            <w:r>
              <w:rPr>
                <w:rFonts w:cs="Arial"/>
                <w:sz w:val="24"/>
              </w:rPr>
              <w:t>22</w:t>
            </w:r>
          </w:p>
          <w:p w14:paraId="091DF324" w14:textId="77777777" w:rsidR="00CD34D3" w:rsidRPr="003930CF" w:rsidRDefault="00CD34D3" w:rsidP="00032D5C">
            <w:pPr>
              <w:spacing w:after="0" w:line="240" w:lineRule="auto"/>
              <w:jc w:val="center"/>
              <w:rPr>
                <w:rFonts w:cs="Arial"/>
                <w:sz w:val="24"/>
              </w:rPr>
            </w:pPr>
            <w:r>
              <w:rPr>
                <w:rFonts w:cs="Arial"/>
                <w:sz w:val="24"/>
              </w:rPr>
              <w:t>5</w:t>
            </w:r>
          </w:p>
          <w:p w14:paraId="091DF325" w14:textId="77777777" w:rsidR="00CD34D3" w:rsidRPr="003930CF" w:rsidRDefault="00CD34D3" w:rsidP="00032D5C">
            <w:pPr>
              <w:spacing w:after="0" w:line="240" w:lineRule="auto"/>
              <w:jc w:val="center"/>
              <w:rPr>
                <w:rFonts w:cs="Arial"/>
                <w:sz w:val="24"/>
              </w:rPr>
            </w:pPr>
            <w:r>
              <w:rPr>
                <w:rFonts w:cs="Arial"/>
                <w:sz w:val="24"/>
              </w:rPr>
              <w:t>2</w:t>
            </w:r>
          </w:p>
          <w:p w14:paraId="091DF326" w14:textId="77777777" w:rsidR="00CD34D3" w:rsidRPr="003930CF" w:rsidRDefault="00CD34D3" w:rsidP="00032D5C">
            <w:pPr>
              <w:spacing w:after="0" w:line="240" w:lineRule="auto"/>
              <w:jc w:val="center"/>
              <w:rPr>
                <w:rFonts w:cs="Arial"/>
                <w:sz w:val="24"/>
              </w:rPr>
            </w:pPr>
            <w:r>
              <w:rPr>
                <w:rFonts w:cs="Arial"/>
                <w:sz w:val="24"/>
              </w:rPr>
              <w:t>11</w:t>
            </w:r>
          </w:p>
          <w:p w14:paraId="091DF327" w14:textId="77777777" w:rsidR="00CD34D3" w:rsidRPr="003930CF" w:rsidRDefault="00CD34D3" w:rsidP="00032D5C">
            <w:pPr>
              <w:spacing w:after="0" w:line="240" w:lineRule="auto"/>
              <w:jc w:val="center"/>
              <w:rPr>
                <w:rFonts w:cs="Arial"/>
                <w:sz w:val="24"/>
              </w:rPr>
            </w:pPr>
            <w:r>
              <w:rPr>
                <w:rFonts w:cs="Arial"/>
                <w:sz w:val="24"/>
              </w:rPr>
              <w:t>3</w:t>
            </w:r>
          </w:p>
          <w:p w14:paraId="091DF328" w14:textId="77777777" w:rsidR="00CD34D3" w:rsidRPr="003930CF" w:rsidRDefault="00CD34D3" w:rsidP="00032D5C">
            <w:pPr>
              <w:spacing w:after="0" w:line="240" w:lineRule="auto"/>
              <w:jc w:val="center"/>
              <w:rPr>
                <w:rFonts w:cs="Arial"/>
                <w:sz w:val="24"/>
              </w:rPr>
            </w:pPr>
            <w:r>
              <w:rPr>
                <w:rFonts w:cs="Arial"/>
                <w:sz w:val="24"/>
              </w:rPr>
              <w:t>1</w:t>
            </w:r>
          </w:p>
          <w:p w14:paraId="091DF329" w14:textId="77777777" w:rsidR="00CD34D3" w:rsidRPr="003930CF" w:rsidRDefault="00CD34D3" w:rsidP="00032D5C">
            <w:pPr>
              <w:spacing w:after="0" w:line="240" w:lineRule="auto"/>
              <w:jc w:val="center"/>
              <w:rPr>
                <w:rFonts w:cs="Arial"/>
                <w:sz w:val="24"/>
              </w:rPr>
            </w:pPr>
            <w:r>
              <w:rPr>
                <w:rFonts w:cs="Arial"/>
                <w:sz w:val="24"/>
              </w:rPr>
              <w:t>1</w:t>
            </w:r>
          </w:p>
          <w:p w14:paraId="091DF32A" w14:textId="77777777" w:rsidR="00CD34D3" w:rsidRPr="003930CF" w:rsidRDefault="00CD34D3" w:rsidP="00032D5C">
            <w:pPr>
              <w:spacing w:after="0" w:line="240" w:lineRule="auto"/>
              <w:jc w:val="center"/>
              <w:rPr>
                <w:rFonts w:cs="Arial"/>
                <w:sz w:val="24"/>
              </w:rPr>
            </w:pPr>
            <w:r>
              <w:rPr>
                <w:rFonts w:cs="Arial"/>
                <w:sz w:val="24"/>
              </w:rPr>
              <w:t>2</w:t>
            </w:r>
          </w:p>
          <w:p w14:paraId="091DF32B"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091DF32C" w14:textId="77777777" w:rsidR="00CD34D3" w:rsidRPr="003930CF" w:rsidRDefault="00CD34D3" w:rsidP="00CD34D3">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091DF32D" w14:textId="77777777" w:rsidR="00CD34D3" w:rsidRPr="003930CF" w:rsidRDefault="00CD34D3" w:rsidP="00032D5C">
            <w:pPr>
              <w:spacing w:after="0" w:line="240" w:lineRule="auto"/>
              <w:contextualSpacing/>
              <w:jc w:val="center"/>
              <w:rPr>
                <w:rFonts w:cs="Arial"/>
                <w:sz w:val="24"/>
              </w:rPr>
            </w:pPr>
          </w:p>
          <w:p w14:paraId="091DF32E" w14:textId="77777777" w:rsidR="00CD34D3" w:rsidRDefault="00CD34D3" w:rsidP="00032D5C">
            <w:pPr>
              <w:spacing w:after="0" w:line="240" w:lineRule="auto"/>
              <w:contextualSpacing/>
              <w:jc w:val="center"/>
              <w:rPr>
                <w:rFonts w:cs="Arial"/>
                <w:sz w:val="24"/>
              </w:rPr>
            </w:pPr>
          </w:p>
          <w:p w14:paraId="091DF32F" w14:textId="77777777" w:rsidR="00CD34D3" w:rsidRPr="003930CF" w:rsidRDefault="00CD34D3" w:rsidP="00032D5C">
            <w:pPr>
              <w:spacing w:after="0" w:line="240" w:lineRule="auto"/>
              <w:contextualSpacing/>
              <w:jc w:val="center"/>
              <w:rPr>
                <w:rFonts w:cs="Arial"/>
                <w:sz w:val="24"/>
              </w:rPr>
            </w:pPr>
            <w:r>
              <w:rPr>
                <w:rFonts w:cs="Arial"/>
                <w:sz w:val="24"/>
              </w:rPr>
              <w:t>3</w:t>
            </w:r>
          </w:p>
          <w:p w14:paraId="091DF330" w14:textId="77777777" w:rsidR="00CD34D3" w:rsidRPr="003930CF" w:rsidRDefault="00CD34D3" w:rsidP="00032D5C">
            <w:pPr>
              <w:spacing w:after="0" w:line="240" w:lineRule="auto"/>
              <w:contextualSpacing/>
              <w:jc w:val="center"/>
              <w:rPr>
                <w:rFonts w:cs="Arial"/>
                <w:sz w:val="24"/>
              </w:rPr>
            </w:pPr>
            <w:r>
              <w:rPr>
                <w:rFonts w:cs="Arial"/>
                <w:sz w:val="24"/>
              </w:rPr>
              <w:t>2</w:t>
            </w:r>
          </w:p>
          <w:p w14:paraId="091DF331" w14:textId="77777777" w:rsidR="00CD34D3" w:rsidRPr="003930CF" w:rsidRDefault="00CD34D3" w:rsidP="00032D5C">
            <w:pPr>
              <w:spacing w:after="0" w:line="240" w:lineRule="auto"/>
              <w:contextualSpacing/>
              <w:jc w:val="center"/>
              <w:rPr>
                <w:rFonts w:cs="Arial"/>
                <w:sz w:val="24"/>
              </w:rPr>
            </w:pPr>
            <w:r>
              <w:rPr>
                <w:rFonts w:cs="Arial"/>
                <w:sz w:val="24"/>
              </w:rPr>
              <w:t>1</w:t>
            </w:r>
          </w:p>
          <w:p w14:paraId="091DF332" w14:textId="77777777" w:rsidR="00CD34D3" w:rsidRPr="003930CF" w:rsidRDefault="00CD34D3" w:rsidP="00032D5C">
            <w:pPr>
              <w:spacing w:after="0" w:line="240" w:lineRule="auto"/>
              <w:contextualSpacing/>
              <w:jc w:val="center"/>
              <w:rPr>
                <w:rFonts w:cs="Arial"/>
                <w:sz w:val="24"/>
              </w:rPr>
            </w:pPr>
            <w:r>
              <w:rPr>
                <w:rFonts w:cs="Arial"/>
                <w:sz w:val="24"/>
              </w:rPr>
              <w:t>1</w:t>
            </w:r>
          </w:p>
          <w:p w14:paraId="091DF333" w14:textId="77777777" w:rsidR="00CD34D3" w:rsidRPr="003930CF" w:rsidRDefault="00CD34D3" w:rsidP="00032D5C">
            <w:pPr>
              <w:spacing w:after="0" w:line="240" w:lineRule="auto"/>
              <w:contextualSpacing/>
              <w:jc w:val="center"/>
              <w:rPr>
                <w:rFonts w:cs="Arial"/>
                <w:sz w:val="24"/>
              </w:rPr>
            </w:pPr>
            <w:r>
              <w:rPr>
                <w:rFonts w:cs="Arial"/>
                <w:sz w:val="24"/>
              </w:rPr>
              <w:t>5</w:t>
            </w:r>
          </w:p>
          <w:p w14:paraId="091DF334" w14:textId="77777777" w:rsidR="00CD34D3" w:rsidRPr="003930CF" w:rsidRDefault="00CD34D3" w:rsidP="00032D5C">
            <w:pPr>
              <w:spacing w:after="0" w:line="240" w:lineRule="auto"/>
              <w:contextualSpacing/>
              <w:jc w:val="center"/>
              <w:rPr>
                <w:rFonts w:cs="Arial"/>
                <w:sz w:val="24"/>
              </w:rPr>
            </w:pPr>
            <w:r>
              <w:rPr>
                <w:rFonts w:cs="Arial"/>
                <w:sz w:val="24"/>
              </w:rPr>
              <w:t>0</w:t>
            </w:r>
          </w:p>
          <w:p w14:paraId="091DF335"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091DF336"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091DF337"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38" w14:textId="77777777" w:rsidR="00CD34D3" w:rsidRPr="003930CF" w:rsidRDefault="00CD34D3"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339" w14:textId="77777777" w:rsidR="00CD34D3" w:rsidRPr="003930CF" w:rsidRDefault="00CD34D3" w:rsidP="00060D57">
            <w:pPr>
              <w:spacing w:after="0" w:line="240" w:lineRule="auto"/>
              <w:contextualSpacing/>
              <w:rPr>
                <w:rFonts w:cs="Arial"/>
                <w:sz w:val="24"/>
              </w:rPr>
            </w:pPr>
          </w:p>
        </w:tc>
      </w:tr>
      <w:tr w:rsidR="00032D5C" w:rsidRPr="003930CF" w14:paraId="091DF35C"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91DF33B"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091DF33C"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091DF33D"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3E" w14:textId="77777777" w:rsidR="00565A2D" w:rsidRDefault="00565A2D" w:rsidP="00032D5C">
            <w:pPr>
              <w:spacing w:after="0" w:line="240" w:lineRule="auto"/>
              <w:contextualSpacing/>
              <w:rPr>
                <w:rFonts w:cs="Arial"/>
                <w:sz w:val="24"/>
              </w:rPr>
            </w:pPr>
          </w:p>
          <w:p w14:paraId="091DF33F"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091DF340"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091DF341"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091DF342"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091DF343"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091DF344" w14:textId="77777777" w:rsidR="00565A2D" w:rsidRDefault="00565A2D" w:rsidP="00565A2D">
            <w:pPr>
              <w:spacing w:after="0" w:line="240" w:lineRule="auto"/>
              <w:contextualSpacing/>
              <w:rPr>
                <w:rFonts w:cs="Arial"/>
                <w:sz w:val="24"/>
              </w:rPr>
            </w:pPr>
            <w:r>
              <w:rPr>
                <w:rFonts w:cs="Arial"/>
                <w:sz w:val="24"/>
              </w:rPr>
              <w:t xml:space="preserve">Not stated </w:t>
            </w:r>
          </w:p>
          <w:p w14:paraId="091DF345" w14:textId="77777777" w:rsidR="00565A2D" w:rsidRDefault="00565A2D" w:rsidP="00032D5C">
            <w:pPr>
              <w:spacing w:after="0" w:line="240" w:lineRule="auto"/>
              <w:contextualSpacing/>
              <w:rPr>
                <w:rFonts w:cs="Arial"/>
                <w:sz w:val="24"/>
              </w:rPr>
            </w:pPr>
          </w:p>
          <w:p w14:paraId="091DF346"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47" w14:textId="77777777" w:rsidR="00565A2D" w:rsidRDefault="00565A2D" w:rsidP="00565A2D">
            <w:pPr>
              <w:spacing w:after="0" w:line="240" w:lineRule="auto"/>
              <w:contextualSpacing/>
              <w:rPr>
                <w:rFonts w:cs="Arial"/>
                <w:sz w:val="24"/>
              </w:rPr>
            </w:pPr>
          </w:p>
          <w:p w14:paraId="091DF348"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091DF349" w14:textId="77777777" w:rsidR="0057100E" w:rsidRPr="00565A2D" w:rsidRDefault="0057100E" w:rsidP="00565A2D">
            <w:pPr>
              <w:spacing w:after="0" w:line="240" w:lineRule="auto"/>
              <w:contextualSpacing/>
              <w:rPr>
                <w:rFonts w:cs="Arial"/>
                <w:sz w:val="24"/>
              </w:rPr>
            </w:pPr>
          </w:p>
          <w:p w14:paraId="091DF34A"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091DF34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091DF34C"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091DF34D"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091DF34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091DF34F" w14:textId="77777777" w:rsidR="00565A2D" w:rsidRDefault="00565A2D" w:rsidP="00032D5C">
            <w:pPr>
              <w:spacing w:after="0" w:line="240" w:lineRule="auto"/>
              <w:contextualSpacing/>
              <w:rPr>
                <w:rFonts w:cs="Arial"/>
                <w:i/>
                <w:sz w:val="24"/>
              </w:rPr>
            </w:pPr>
          </w:p>
          <w:p w14:paraId="091DF350" w14:textId="77777777" w:rsidR="00565A2D" w:rsidRPr="003930CF" w:rsidRDefault="00565A2D" w:rsidP="00032D5C">
            <w:pPr>
              <w:spacing w:after="0" w:line="240" w:lineRule="auto"/>
              <w:contextualSpacing/>
              <w:rPr>
                <w:rFonts w:cs="Arial"/>
                <w:i/>
                <w:sz w:val="24"/>
              </w:rPr>
            </w:pPr>
          </w:p>
          <w:p w14:paraId="091DF351"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091DF352" w14:textId="77777777" w:rsidR="00565A2D" w:rsidRPr="00565A2D" w:rsidRDefault="00565A2D" w:rsidP="00565A2D">
            <w:pPr>
              <w:spacing w:after="0" w:line="240" w:lineRule="auto"/>
              <w:contextualSpacing/>
              <w:rPr>
                <w:rFonts w:cs="Arial"/>
                <w:sz w:val="24"/>
              </w:rPr>
            </w:pPr>
          </w:p>
          <w:p w14:paraId="091DF353" w14:textId="77777777" w:rsidR="00565A2D" w:rsidRDefault="00565A2D" w:rsidP="00565A2D">
            <w:pPr>
              <w:spacing w:after="0" w:line="240" w:lineRule="auto"/>
              <w:contextualSpacing/>
              <w:rPr>
                <w:rFonts w:cs="Arial"/>
                <w:sz w:val="24"/>
              </w:rPr>
            </w:pPr>
            <w:r w:rsidRPr="00565A2D">
              <w:rPr>
                <w:rFonts w:cs="Arial"/>
                <w:sz w:val="24"/>
              </w:rPr>
              <w:t>90.04%</w:t>
            </w:r>
          </w:p>
          <w:p w14:paraId="091DF354" w14:textId="77777777" w:rsidR="0057100E" w:rsidRPr="00565A2D" w:rsidRDefault="0057100E" w:rsidP="00565A2D">
            <w:pPr>
              <w:spacing w:after="0" w:line="240" w:lineRule="auto"/>
              <w:contextualSpacing/>
              <w:rPr>
                <w:rFonts w:cs="Arial"/>
                <w:sz w:val="24"/>
              </w:rPr>
            </w:pPr>
          </w:p>
          <w:p w14:paraId="091DF35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091DF35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091DF35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091DF35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091DF359"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F35A"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35B" w14:textId="77777777" w:rsidR="00032D5C" w:rsidRPr="003930CF" w:rsidRDefault="00032D5C" w:rsidP="00032D5C">
            <w:pPr>
              <w:spacing w:after="0" w:line="240" w:lineRule="auto"/>
              <w:contextualSpacing/>
              <w:rPr>
                <w:rFonts w:cs="Arial"/>
                <w:sz w:val="24"/>
              </w:rPr>
            </w:pPr>
          </w:p>
        </w:tc>
      </w:tr>
      <w:tr w:rsidR="00FF097C" w:rsidRPr="003930CF" w14:paraId="091DF364"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91DF35D"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5E"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5F"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091DF360"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F361" w14:textId="77777777" w:rsidR="00FF097C" w:rsidRPr="003930CF" w:rsidRDefault="00FF097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091DF362"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091DF363"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091DF365"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091DF368" w14:textId="77777777"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1DF366"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091DF367" w14:textId="77777777" w:rsidR="00A326C3" w:rsidRPr="003930CF" w:rsidRDefault="00A326C3" w:rsidP="002E327F">
            <w:pPr>
              <w:spacing w:after="0" w:line="240" w:lineRule="auto"/>
              <w:rPr>
                <w:rFonts w:cs="Arial"/>
                <w:b/>
                <w:bCs/>
                <w:sz w:val="24"/>
              </w:rPr>
            </w:pPr>
          </w:p>
        </w:tc>
      </w:tr>
      <w:tr w:rsidR="00D75E22" w:rsidRPr="003930CF" w14:paraId="091DF375"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091DF369" w14:textId="77777777" w:rsidR="00D75E22" w:rsidRDefault="00D75E22" w:rsidP="002E327F">
            <w:pPr>
              <w:spacing w:after="0" w:line="240" w:lineRule="auto"/>
              <w:contextualSpacing/>
              <w:rPr>
                <w:rFonts w:cs="Arial"/>
                <w:sz w:val="24"/>
              </w:rPr>
            </w:pPr>
          </w:p>
          <w:p w14:paraId="091DF36A"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091DF36B" w14:textId="77777777" w:rsidR="004C5F5C" w:rsidRDefault="004C5F5C" w:rsidP="002E327F">
            <w:pPr>
              <w:spacing w:after="0" w:line="240" w:lineRule="auto"/>
              <w:rPr>
                <w:rFonts w:cs="Arial"/>
                <w:sz w:val="24"/>
              </w:rPr>
            </w:pPr>
          </w:p>
          <w:p w14:paraId="091DF36C"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091DF36D" w14:textId="77777777" w:rsidR="00D75E22" w:rsidRPr="003930CF" w:rsidRDefault="00D75E22" w:rsidP="002E327F">
            <w:pPr>
              <w:spacing w:after="0" w:line="240" w:lineRule="auto"/>
              <w:rPr>
                <w:rFonts w:cs="Arial"/>
                <w:b/>
                <w:sz w:val="24"/>
              </w:rPr>
            </w:pPr>
          </w:p>
          <w:p w14:paraId="091DF36E"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091DF36F"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091DF370"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091DF371" w14:textId="77777777" w:rsidR="00D75E22" w:rsidRPr="003930CF" w:rsidRDefault="008031E7" w:rsidP="002E327F">
            <w:pPr>
              <w:spacing w:after="0" w:line="240" w:lineRule="auto"/>
              <w:rPr>
                <w:rFonts w:eastAsia="Calibri" w:cs="Arial"/>
                <w:sz w:val="24"/>
              </w:rPr>
            </w:pPr>
            <w:hyperlink r:id="rId17" w:history="1">
              <w:r w:rsidR="00D75E22" w:rsidRPr="003930CF">
                <w:rPr>
                  <w:rStyle w:val="Hyperlink"/>
                  <w:rFonts w:eastAsia="Calibri" w:cs="Arial"/>
                  <w:sz w:val="24"/>
                </w:rPr>
                <w:t>Click here for Framework</w:t>
              </w:r>
            </w:hyperlink>
          </w:p>
          <w:p w14:paraId="091DF372" w14:textId="77777777" w:rsidR="00D75E22" w:rsidRPr="003930CF" w:rsidRDefault="00D75E22" w:rsidP="002E327F">
            <w:pPr>
              <w:spacing w:after="0" w:line="240" w:lineRule="auto"/>
              <w:rPr>
                <w:rFonts w:eastAsia="Calibri" w:cs="Arial"/>
                <w:sz w:val="24"/>
              </w:rPr>
            </w:pPr>
          </w:p>
          <w:p w14:paraId="091DF373"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091DF374" w14:textId="77777777" w:rsidR="00D75E22" w:rsidRPr="003930CF" w:rsidRDefault="00D75E22" w:rsidP="002E327F">
            <w:pPr>
              <w:spacing w:after="0" w:line="240" w:lineRule="auto"/>
              <w:jc w:val="center"/>
              <w:rPr>
                <w:rFonts w:cs="Arial"/>
                <w:b/>
                <w:bCs/>
                <w:sz w:val="24"/>
              </w:rPr>
            </w:pPr>
          </w:p>
        </w:tc>
      </w:tr>
      <w:tr w:rsidR="00D75E22" w:rsidRPr="003930CF" w14:paraId="091DF37A"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76" w14:textId="77777777"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77"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378"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091DF379"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091DF382"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091DF37B"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091DF37C"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7D"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091DF37E"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7F"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091DF380"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091DF381" w14:textId="77777777" w:rsidR="003034A5" w:rsidRPr="003930CF" w:rsidRDefault="003034A5" w:rsidP="003034A5">
            <w:pPr>
              <w:spacing w:after="0" w:line="240" w:lineRule="auto"/>
              <w:rPr>
                <w:rFonts w:cs="Arial"/>
                <w:bCs/>
                <w:sz w:val="24"/>
              </w:rPr>
            </w:pPr>
          </w:p>
        </w:tc>
      </w:tr>
      <w:tr w:rsidR="003034A5" w:rsidRPr="003930CF" w14:paraId="091DF38E"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83" w14:textId="77777777" w:rsidR="003034A5" w:rsidRPr="003930CF" w:rsidRDefault="003034A5" w:rsidP="003034A5">
            <w:pPr>
              <w:spacing w:line="240" w:lineRule="auto"/>
              <w:rPr>
                <w:rFonts w:cs="Arial"/>
                <w:sz w:val="24"/>
              </w:rPr>
            </w:pPr>
            <w:r w:rsidRPr="003930CF">
              <w:rPr>
                <w:rFonts w:cs="Arial"/>
                <w:sz w:val="24"/>
              </w:rPr>
              <w:t xml:space="preserve">1. </w:t>
            </w:r>
          </w:p>
          <w:p w14:paraId="091DF384"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85"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86" w14:textId="77777777" w:rsidR="003034A5" w:rsidRPr="00824A1C" w:rsidRDefault="003034A5" w:rsidP="003034A5">
            <w:pPr>
              <w:spacing w:after="0" w:line="240" w:lineRule="auto"/>
              <w:rPr>
                <w:rFonts w:cs="Arial"/>
                <w:sz w:val="24"/>
              </w:rPr>
            </w:pPr>
            <w:r w:rsidRPr="00824A1C">
              <w:rPr>
                <w:rFonts w:cs="Arial"/>
                <w:sz w:val="24"/>
              </w:rPr>
              <w:t>6%</w:t>
            </w:r>
          </w:p>
          <w:p w14:paraId="091DF387" w14:textId="77777777" w:rsidR="003034A5" w:rsidRPr="00824A1C" w:rsidRDefault="003034A5" w:rsidP="003034A5">
            <w:pPr>
              <w:spacing w:after="0" w:line="240" w:lineRule="auto"/>
              <w:rPr>
                <w:rFonts w:cs="Arial"/>
                <w:sz w:val="24"/>
              </w:rPr>
            </w:pPr>
            <w:r w:rsidRPr="00824A1C">
              <w:rPr>
                <w:rFonts w:cs="Arial"/>
                <w:sz w:val="24"/>
              </w:rPr>
              <w:t>23%</w:t>
            </w:r>
          </w:p>
          <w:p w14:paraId="091DF388" w14:textId="77777777" w:rsidR="003034A5" w:rsidRPr="00824A1C" w:rsidRDefault="003034A5" w:rsidP="003034A5">
            <w:pPr>
              <w:spacing w:after="0" w:line="240" w:lineRule="auto"/>
              <w:rPr>
                <w:rFonts w:cs="Arial"/>
                <w:sz w:val="24"/>
              </w:rPr>
            </w:pPr>
            <w:r w:rsidRPr="00824A1C">
              <w:rPr>
                <w:rFonts w:cs="Arial"/>
                <w:sz w:val="24"/>
              </w:rPr>
              <w:t>25%</w:t>
            </w:r>
          </w:p>
          <w:p w14:paraId="091DF389" w14:textId="77777777" w:rsidR="003034A5" w:rsidRPr="00824A1C" w:rsidRDefault="003034A5" w:rsidP="003034A5">
            <w:pPr>
              <w:spacing w:after="0" w:line="240" w:lineRule="auto"/>
              <w:rPr>
                <w:rFonts w:cs="Arial"/>
                <w:sz w:val="24"/>
              </w:rPr>
            </w:pPr>
            <w:r w:rsidRPr="00824A1C">
              <w:rPr>
                <w:rFonts w:cs="Arial"/>
                <w:sz w:val="24"/>
              </w:rPr>
              <w:t>23%</w:t>
            </w:r>
          </w:p>
          <w:p w14:paraId="091DF38A" w14:textId="77777777" w:rsidR="003034A5" w:rsidRPr="00824A1C" w:rsidRDefault="003034A5" w:rsidP="003034A5">
            <w:pPr>
              <w:spacing w:after="0" w:line="240" w:lineRule="auto"/>
              <w:rPr>
                <w:rFonts w:cs="Arial"/>
                <w:sz w:val="24"/>
              </w:rPr>
            </w:pPr>
            <w:r w:rsidRPr="00824A1C">
              <w:rPr>
                <w:rFonts w:cs="Arial"/>
                <w:sz w:val="24"/>
              </w:rPr>
              <w:t>19%</w:t>
            </w:r>
          </w:p>
          <w:p w14:paraId="091DF38B"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8C"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8D"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091DF39E"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8F" w14:textId="77777777" w:rsidR="003034A5" w:rsidRPr="003930CF" w:rsidRDefault="003034A5" w:rsidP="003034A5">
            <w:pPr>
              <w:spacing w:line="240" w:lineRule="auto"/>
              <w:rPr>
                <w:rFonts w:cs="Arial"/>
                <w:sz w:val="24"/>
              </w:rPr>
            </w:pPr>
            <w:r w:rsidRPr="003930CF">
              <w:rPr>
                <w:rFonts w:cs="Arial"/>
                <w:sz w:val="24"/>
              </w:rPr>
              <w:t xml:space="preserve">2. </w:t>
            </w:r>
          </w:p>
          <w:p w14:paraId="091DF390"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91" w14:textId="77777777" w:rsidR="003034A5" w:rsidRPr="003930CF" w:rsidRDefault="003034A5" w:rsidP="003034A5">
            <w:pPr>
              <w:spacing w:line="240" w:lineRule="auto"/>
              <w:rPr>
                <w:rFonts w:cs="Arial"/>
                <w:sz w:val="24"/>
              </w:rPr>
            </w:pPr>
          </w:p>
          <w:p w14:paraId="091DF392"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93" w14:textId="77777777" w:rsidR="003034A5" w:rsidRDefault="003034A5" w:rsidP="003034A5">
            <w:pPr>
              <w:spacing w:line="240" w:lineRule="auto"/>
              <w:rPr>
                <w:rFonts w:cs="Arial"/>
                <w:sz w:val="24"/>
              </w:rPr>
            </w:pPr>
          </w:p>
          <w:p w14:paraId="091DF394"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95"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91DF397" w14:textId="77777777" w:rsidTr="002E327F">
              <w:trPr>
                <w:trHeight w:val="300"/>
                <w:jc w:val="center"/>
              </w:trPr>
              <w:tc>
                <w:tcPr>
                  <w:tcW w:w="2220" w:type="dxa"/>
                  <w:shd w:val="clear" w:color="auto" w:fill="auto"/>
                  <w:noWrap/>
                  <w:vAlign w:val="bottom"/>
                </w:tcPr>
                <w:p w14:paraId="091DF39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99" w14:textId="77777777" w:rsidTr="002E327F">
              <w:trPr>
                <w:trHeight w:val="300"/>
                <w:jc w:val="center"/>
              </w:trPr>
              <w:tc>
                <w:tcPr>
                  <w:tcW w:w="2220" w:type="dxa"/>
                  <w:shd w:val="clear" w:color="auto" w:fill="auto"/>
                  <w:noWrap/>
                  <w:vAlign w:val="bottom"/>
                </w:tcPr>
                <w:p w14:paraId="091DF39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9B" w14:textId="77777777" w:rsidTr="002E327F">
              <w:trPr>
                <w:trHeight w:val="300"/>
                <w:jc w:val="center"/>
              </w:trPr>
              <w:tc>
                <w:tcPr>
                  <w:tcW w:w="2220" w:type="dxa"/>
                  <w:shd w:val="clear" w:color="auto" w:fill="auto"/>
                  <w:noWrap/>
                  <w:vAlign w:val="bottom"/>
                </w:tcPr>
                <w:p w14:paraId="091DF39A" w14:textId="77777777" w:rsidR="003034A5" w:rsidRPr="003930CF" w:rsidRDefault="003034A5" w:rsidP="003034A5">
                  <w:pPr>
                    <w:spacing w:after="0" w:line="240" w:lineRule="auto"/>
                    <w:jc w:val="center"/>
                    <w:rPr>
                      <w:rFonts w:cs="Arial"/>
                      <w:color w:val="000000"/>
                      <w:sz w:val="24"/>
                      <w:lang w:eastAsia="en-GB"/>
                    </w:rPr>
                  </w:pPr>
                </w:p>
              </w:tc>
            </w:tr>
          </w:tbl>
          <w:p w14:paraId="091DF39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9D" w14:textId="77777777" w:rsidR="003034A5" w:rsidRPr="003930CF" w:rsidRDefault="003034A5" w:rsidP="003034A5">
            <w:pPr>
              <w:spacing w:line="240" w:lineRule="auto"/>
              <w:rPr>
                <w:rFonts w:cs="Arial"/>
                <w:color w:val="000000"/>
                <w:sz w:val="24"/>
                <w:lang w:eastAsia="en-GB"/>
              </w:rPr>
            </w:pPr>
          </w:p>
        </w:tc>
      </w:tr>
      <w:tr w:rsidR="003034A5" w:rsidRPr="003930CF" w14:paraId="091DF3B1"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9F" w14:textId="77777777" w:rsidR="003034A5" w:rsidRPr="003930CF" w:rsidRDefault="003034A5" w:rsidP="003034A5">
            <w:pPr>
              <w:spacing w:line="240" w:lineRule="auto"/>
              <w:rPr>
                <w:rFonts w:cs="Arial"/>
                <w:sz w:val="24"/>
              </w:rPr>
            </w:pPr>
            <w:r w:rsidRPr="003930CF">
              <w:rPr>
                <w:rFonts w:cs="Arial"/>
                <w:sz w:val="24"/>
              </w:rPr>
              <w:t xml:space="preserve">3. </w:t>
            </w:r>
          </w:p>
          <w:p w14:paraId="091DF3A0"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A1" w14:textId="77777777" w:rsidR="003034A5" w:rsidRPr="003930CF" w:rsidRDefault="003034A5" w:rsidP="003034A5">
            <w:pPr>
              <w:spacing w:after="0" w:line="240" w:lineRule="auto"/>
              <w:rPr>
                <w:rFonts w:cs="Arial"/>
                <w:sz w:val="24"/>
              </w:rPr>
            </w:pPr>
          </w:p>
          <w:p w14:paraId="091DF3A2" w14:textId="77777777" w:rsidR="003034A5" w:rsidRPr="003930CF" w:rsidRDefault="003034A5" w:rsidP="003034A5">
            <w:pPr>
              <w:spacing w:after="0" w:line="240" w:lineRule="auto"/>
              <w:rPr>
                <w:rFonts w:cs="Arial"/>
                <w:sz w:val="24"/>
              </w:rPr>
            </w:pPr>
          </w:p>
          <w:p w14:paraId="091DF3A3" w14:textId="77777777" w:rsidR="003034A5" w:rsidRPr="003930CF" w:rsidRDefault="003034A5" w:rsidP="003034A5">
            <w:pPr>
              <w:spacing w:after="0" w:line="240" w:lineRule="auto"/>
              <w:rPr>
                <w:rFonts w:cs="Arial"/>
                <w:sz w:val="24"/>
              </w:rPr>
            </w:pPr>
            <w:r w:rsidRPr="003930CF">
              <w:rPr>
                <w:rFonts w:cs="Arial"/>
                <w:sz w:val="24"/>
              </w:rPr>
              <w:t>Yes</w:t>
            </w:r>
          </w:p>
          <w:p w14:paraId="091DF3A4" w14:textId="77777777" w:rsidR="003034A5" w:rsidRPr="003930CF" w:rsidRDefault="003034A5" w:rsidP="003034A5">
            <w:pPr>
              <w:spacing w:after="0" w:line="240" w:lineRule="auto"/>
              <w:rPr>
                <w:rFonts w:cs="Arial"/>
                <w:sz w:val="24"/>
              </w:rPr>
            </w:pPr>
            <w:r w:rsidRPr="003930CF">
              <w:rPr>
                <w:rFonts w:cs="Arial"/>
                <w:sz w:val="24"/>
              </w:rPr>
              <w:t xml:space="preserve">No </w:t>
            </w:r>
          </w:p>
          <w:p w14:paraId="091DF3A5"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A6" w14:textId="77777777" w:rsidR="003034A5" w:rsidRDefault="003034A5" w:rsidP="003034A5">
            <w:pPr>
              <w:spacing w:line="240" w:lineRule="auto"/>
              <w:rPr>
                <w:rFonts w:cs="Arial"/>
                <w:sz w:val="24"/>
              </w:rPr>
            </w:pPr>
          </w:p>
          <w:p w14:paraId="091DF3A7"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A8"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91DF3AA" w14:textId="77777777" w:rsidTr="002E327F">
              <w:trPr>
                <w:trHeight w:val="300"/>
                <w:jc w:val="center"/>
              </w:trPr>
              <w:tc>
                <w:tcPr>
                  <w:tcW w:w="2220" w:type="dxa"/>
                  <w:shd w:val="clear" w:color="auto" w:fill="auto"/>
                  <w:noWrap/>
                  <w:vAlign w:val="bottom"/>
                </w:tcPr>
                <w:p w14:paraId="091DF3A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AC" w14:textId="77777777" w:rsidTr="002E327F">
              <w:trPr>
                <w:trHeight w:val="300"/>
                <w:jc w:val="center"/>
              </w:trPr>
              <w:tc>
                <w:tcPr>
                  <w:tcW w:w="2220" w:type="dxa"/>
                  <w:shd w:val="clear" w:color="auto" w:fill="auto"/>
                  <w:noWrap/>
                  <w:vAlign w:val="bottom"/>
                </w:tcPr>
                <w:p w14:paraId="091DF3A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AE" w14:textId="77777777" w:rsidTr="002E327F">
              <w:trPr>
                <w:trHeight w:val="300"/>
                <w:jc w:val="center"/>
              </w:trPr>
              <w:tc>
                <w:tcPr>
                  <w:tcW w:w="2220" w:type="dxa"/>
                  <w:shd w:val="clear" w:color="auto" w:fill="auto"/>
                  <w:noWrap/>
                  <w:vAlign w:val="bottom"/>
                </w:tcPr>
                <w:p w14:paraId="091DF3AD" w14:textId="77777777" w:rsidR="003034A5" w:rsidRPr="003930CF" w:rsidRDefault="003034A5" w:rsidP="003034A5">
                  <w:pPr>
                    <w:spacing w:after="0" w:line="240" w:lineRule="auto"/>
                    <w:jc w:val="center"/>
                    <w:rPr>
                      <w:rFonts w:cs="Arial"/>
                      <w:color w:val="000000"/>
                      <w:sz w:val="24"/>
                      <w:lang w:eastAsia="en-GB"/>
                    </w:rPr>
                  </w:pPr>
                </w:p>
              </w:tc>
            </w:tr>
          </w:tbl>
          <w:p w14:paraId="091DF3A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B0" w14:textId="77777777" w:rsidR="003034A5" w:rsidRPr="003930CF" w:rsidRDefault="003034A5" w:rsidP="003034A5">
            <w:pPr>
              <w:spacing w:line="240" w:lineRule="auto"/>
              <w:rPr>
                <w:rFonts w:cs="Arial"/>
                <w:color w:val="000000"/>
                <w:sz w:val="24"/>
                <w:lang w:eastAsia="en-GB"/>
              </w:rPr>
            </w:pPr>
          </w:p>
        </w:tc>
      </w:tr>
      <w:tr w:rsidR="003034A5" w:rsidRPr="003930CF" w14:paraId="091DF3BA"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B2" w14:textId="77777777" w:rsidR="003034A5" w:rsidRPr="003930CF" w:rsidRDefault="003034A5" w:rsidP="003034A5">
            <w:pPr>
              <w:spacing w:line="240" w:lineRule="auto"/>
              <w:rPr>
                <w:rFonts w:cs="Arial"/>
                <w:sz w:val="24"/>
              </w:rPr>
            </w:pPr>
            <w:r w:rsidRPr="003930CF">
              <w:rPr>
                <w:rFonts w:cs="Arial"/>
                <w:sz w:val="24"/>
              </w:rPr>
              <w:t xml:space="preserve">4. </w:t>
            </w:r>
          </w:p>
          <w:p w14:paraId="091DF3B3"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3B4" w14:textId="77777777" w:rsidR="003034A5" w:rsidRPr="003930CF" w:rsidRDefault="003034A5" w:rsidP="003034A5">
            <w:pPr>
              <w:spacing w:line="240" w:lineRule="auto"/>
              <w:rPr>
                <w:rFonts w:cs="Arial"/>
                <w:sz w:val="24"/>
              </w:rPr>
            </w:pPr>
          </w:p>
          <w:p w14:paraId="091DF3B5"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B6" w14:textId="77777777" w:rsidR="003034A5" w:rsidRDefault="003034A5" w:rsidP="003034A5">
            <w:pPr>
              <w:spacing w:line="240" w:lineRule="auto"/>
              <w:rPr>
                <w:rFonts w:cs="Arial"/>
                <w:sz w:val="24"/>
              </w:rPr>
            </w:pPr>
          </w:p>
          <w:p w14:paraId="091DF3B7"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B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B9" w14:textId="77777777" w:rsidR="003034A5" w:rsidRPr="003930CF" w:rsidRDefault="003034A5" w:rsidP="003034A5">
            <w:pPr>
              <w:spacing w:line="240" w:lineRule="auto"/>
              <w:rPr>
                <w:rFonts w:cs="Arial"/>
                <w:color w:val="000000"/>
                <w:sz w:val="24"/>
                <w:lang w:eastAsia="en-GB"/>
              </w:rPr>
            </w:pPr>
          </w:p>
        </w:tc>
      </w:tr>
      <w:tr w:rsidR="003034A5" w:rsidRPr="003930CF" w14:paraId="091DF3C8"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BB" w14:textId="77777777" w:rsidR="003034A5" w:rsidRPr="003930CF" w:rsidRDefault="003034A5" w:rsidP="003034A5">
            <w:pPr>
              <w:spacing w:line="240" w:lineRule="auto"/>
              <w:rPr>
                <w:rFonts w:cs="Arial"/>
                <w:sz w:val="24"/>
              </w:rPr>
            </w:pPr>
            <w:r w:rsidRPr="003930CF">
              <w:rPr>
                <w:rFonts w:cs="Arial"/>
                <w:sz w:val="24"/>
              </w:rPr>
              <w:lastRenderedPageBreak/>
              <w:t>5.</w:t>
            </w:r>
          </w:p>
          <w:p w14:paraId="091DF3BC"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BD" w14:textId="77777777" w:rsidR="003034A5" w:rsidRPr="003930CF" w:rsidRDefault="003034A5" w:rsidP="003034A5">
            <w:pPr>
              <w:spacing w:after="0" w:line="240" w:lineRule="auto"/>
              <w:rPr>
                <w:rFonts w:cs="Arial"/>
                <w:sz w:val="24"/>
              </w:rPr>
            </w:pPr>
          </w:p>
          <w:p w14:paraId="091DF3BE" w14:textId="77777777" w:rsidR="003034A5" w:rsidRPr="003930CF" w:rsidRDefault="003034A5" w:rsidP="003034A5">
            <w:pPr>
              <w:spacing w:after="0" w:line="240" w:lineRule="auto"/>
              <w:rPr>
                <w:rFonts w:cs="Arial"/>
                <w:sz w:val="24"/>
              </w:rPr>
            </w:pPr>
          </w:p>
          <w:p w14:paraId="091DF3BF"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091DF3C0" w14:textId="77777777" w:rsidR="003034A5" w:rsidRPr="003930CF" w:rsidRDefault="003034A5" w:rsidP="003034A5">
            <w:pPr>
              <w:spacing w:after="0" w:line="240" w:lineRule="auto"/>
              <w:rPr>
                <w:rFonts w:cs="Arial"/>
                <w:sz w:val="24"/>
              </w:rPr>
            </w:pPr>
            <w:r w:rsidRPr="003930CF">
              <w:rPr>
                <w:rFonts w:cs="Arial"/>
                <w:sz w:val="24"/>
              </w:rPr>
              <w:t>Single</w:t>
            </w:r>
          </w:p>
          <w:p w14:paraId="091DF3C1" w14:textId="77777777" w:rsidR="003034A5" w:rsidRPr="003930CF" w:rsidRDefault="003034A5" w:rsidP="003034A5">
            <w:pPr>
              <w:spacing w:after="0" w:line="240" w:lineRule="auto"/>
              <w:rPr>
                <w:rFonts w:cs="Arial"/>
                <w:sz w:val="24"/>
              </w:rPr>
            </w:pPr>
            <w:r w:rsidRPr="003930CF">
              <w:rPr>
                <w:rFonts w:cs="Arial"/>
                <w:sz w:val="24"/>
              </w:rPr>
              <w:t>Other/</w:t>
            </w:r>
          </w:p>
          <w:p w14:paraId="091DF3C2"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C3" w14:textId="77777777" w:rsidR="003034A5" w:rsidRDefault="003034A5" w:rsidP="003034A5">
            <w:pPr>
              <w:spacing w:line="240" w:lineRule="auto"/>
              <w:rPr>
                <w:rFonts w:cs="Arial"/>
                <w:sz w:val="24"/>
              </w:rPr>
            </w:pPr>
          </w:p>
          <w:p w14:paraId="091DF3C4"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C5" w14:textId="77777777" w:rsidR="003034A5" w:rsidRPr="003930CF" w:rsidRDefault="003034A5" w:rsidP="003034A5">
            <w:pPr>
              <w:spacing w:line="240" w:lineRule="auto"/>
              <w:rPr>
                <w:rFonts w:cs="Arial"/>
                <w:color w:val="000000"/>
                <w:sz w:val="24"/>
                <w:lang w:eastAsia="en-GB"/>
              </w:rPr>
            </w:pPr>
          </w:p>
          <w:p w14:paraId="091DF3C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C7" w14:textId="77777777" w:rsidR="003034A5" w:rsidRPr="003930CF" w:rsidRDefault="003034A5" w:rsidP="003034A5">
            <w:pPr>
              <w:spacing w:line="240" w:lineRule="auto"/>
              <w:rPr>
                <w:rFonts w:cs="Arial"/>
                <w:color w:val="000000"/>
                <w:sz w:val="24"/>
                <w:lang w:eastAsia="en-GB"/>
              </w:rPr>
            </w:pPr>
          </w:p>
        </w:tc>
      </w:tr>
      <w:tr w:rsidR="003034A5" w:rsidRPr="003930CF" w14:paraId="091DF3D8"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C9"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091DF3CA"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CB" w14:textId="77777777" w:rsidR="003034A5" w:rsidRPr="003930CF" w:rsidRDefault="003034A5" w:rsidP="003034A5">
            <w:pPr>
              <w:spacing w:line="240" w:lineRule="auto"/>
              <w:rPr>
                <w:rFonts w:cs="Arial"/>
                <w:sz w:val="24"/>
              </w:rPr>
            </w:pPr>
          </w:p>
          <w:p w14:paraId="091DF3CC"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CD" w14:textId="77777777" w:rsidR="003034A5" w:rsidRDefault="003034A5" w:rsidP="003034A5">
            <w:pPr>
              <w:spacing w:line="240" w:lineRule="auto"/>
              <w:rPr>
                <w:rFonts w:cs="Arial"/>
                <w:sz w:val="24"/>
              </w:rPr>
            </w:pPr>
          </w:p>
          <w:p w14:paraId="091DF3CE"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CF"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91DF3D1" w14:textId="77777777" w:rsidTr="002E327F">
              <w:trPr>
                <w:trHeight w:val="300"/>
                <w:jc w:val="center"/>
              </w:trPr>
              <w:tc>
                <w:tcPr>
                  <w:tcW w:w="2220" w:type="dxa"/>
                  <w:shd w:val="clear" w:color="auto" w:fill="auto"/>
                  <w:noWrap/>
                  <w:vAlign w:val="bottom"/>
                </w:tcPr>
                <w:p w14:paraId="091DF3D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D3" w14:textId="77777777" w:rsidTr="002E327F">
              <w:trPr>
                <w:trHeight w:val="300"/>
                <w:jc w:val="center"/>
              </w:trPr>
              <w:tc>
                <w:tcPr>
                  <w:tcW w:w="2220" w:type="dxa"/>
                  <w:shd w:val="clear" w:color="auto" w:fill="auto"/>
                  <w:noWrap/>
                  <w:vAlign w:val="bottom"/>
                </w:tcPr>
                <w:p w14:paraId="091DF3D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D5" w14:textId="77777777" w:rsidTr="002E327F">
              <w:trPr>
                <w:trHeight w:val="300"/>
                <w:jc w:val="center"/>
              </w:trPr>
              <w:tc>
                <w:tcPr>
                  <w:tcW w:w="2220" w:type="dxa"/>
                  <w:shd w:val="clear" w:color="auto" w:fill="auto"/>
                  <w:noWrap/>
                  <w:vAlign w:val="bottom"/>
                </w:tcPr>
                <w:p w14:paraId="091DF3D4" w14:textId="77777777" w:rsidR="003034A5" w:rsidRPr="003930CF" w:rsidRDefault="003034A5" w:rsidP="003034A5">
                  <w:pPr>
                    <w:spacing w:after="0" w:line="240" w:lineRule="auto"/>
                    <w:jc w:val="center"/>
                    <w:rPr>
                      <w:rFonts w:cs="Arial"/>
                      <w:color w:val="000000"/>
                      <w:sz w:val="24"/>
                      <w:lang w:eastAsia="en-GB"/>
                    </w:rPr>
                  </w:pPr>
                </w:p>
              </w:tc>
            </w:tr>
          </w:tbl>
          <w:p w14:paraId="091DF3D6"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D7" w14:textId="77777777" w:rsidR="003034A5" w:rsidRPr="003930CF" w:rsidRDefault="003034A5" w:rsidP="003034A5">
            <w:pPr>
              <w:spacing w:line="240" w:lineRule="auto"/>
              <w:rPr>
                <w:rFonts w:cs="Arial"/>
                <w:color w:val="000000"/>
                <w:sz w:val="24"/>
                <w:lang w:eastAsia="en-GB"/>
              </w:rPr>
            </w:pPr>
          </w:p>
        </w:tc>
      </w:tr>
      <w:tr w:rsidR="003034A5" w:rsidRPr="003930CF" w14:paraId="091DF3ED"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D9"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DA" w14:textId="77777777" w:rsidR="003034A5" w:rsidRDefault="003034A5" w:rsidP="003034A5">
            <w:pPr>
              <w:spacing w:after="0" w:line="240" w:lineRule="auto"/>
              <w:rPr>
                <w:rFonts w:cs="Arial"/>
                <w:bCs/>
                <w:sz w:val="24"/>
              </w:rPr>
            </w:pPr>
            <w:r w:rsidRPr="003930CF">
              <w:rPr>
                <w:rFonts w:cs="Arial"/>
                <w:bCs/>
                <w:sz w:val="24"/>
              </w:rPr>
              <w:t xml:space="preserve">GB   </w:t>
            </w:r>
          </w:p>
          <w:p w14:paraId="091DF3DB"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091DF3DC"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091DF3DD"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DE" w14:textId="77777777" w:rsidR="003034A5" w:rsidRDefault="003034A5" w:rsidP="003034A5">
            <w:pPr>
              <w:spacing w:after="0" w:line="240" w:lineRule="auto"/>
              <w:rPr>
                <w:rFonts w:cs="Arial"/>
                <w:sz w:val="24"/>
              </w:rPr>
            </w:pPr>
            <w:r>
              <w:rPr>
                <w:rFonts w:cs="Arial"/>
                <w:sz w:val="24"/>
              </w:rPr>
              <w:t xml:space="preserve">20%         </w:t>
            </w:r>
          </w:p>
          <w:p w14:paraId="091DF3DF"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E0"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91DF3E2" w14:textId="77777777" w:rsidTr="002E327F">
              <w:trPr>
                <w:trHeight w:val="300"/>
                <w:jc w:val="center"/>
              </w:trPr>
              <w:tc>
                <w:tcPr>
                  <w:tcW w:w="2220" w:type="dxa"/>
                  <w:shd w:val="clear" w:color="auto" w:fill="auto"/>
                  <w:noWrap/>
                  <w:vAlign w:val="bottom"/>
                </w:tcPr>
                <w:p w14:paraId="091DF3E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E4" w14:textId="77777777" w:rsidTr="002E327F">
              <w:trPr>
                <w:trHeight w:val="300"/>
                <w:jc w:val="center"/>
              </w:trPr>
              <w:tc>
                <w:tcPr>
                  <w:tcW w:w="2220" w:type="dxa"/>
                  <w:shd w:val="clear" w:color="auto" w:fill="auto"/>
                  <w:noWrap/>
                  <w:vAlign w:val="bottom"/>
                </w:tcPr>
                <w:p w14:paraId="091DF3E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E6" w14:textId="77777777" w:rsidTr="002E327F">
              <w:trPr>
                <w:trHeight w:val="300"/>
                <w:jc w:val="center"/>
              </w:trPr>
              <w:tc>
                <w:tcPr>
                  <w:tcW w:w="2220" w:type="dxa"/>
                  <w:shd w:val="clear" w:color="auto" w:fill="auto"/>
                  <w:noWrap/>
                  <w:vAlign w:val="bottom"/>
                </w:tcPr>
                <w:p w14:paraId="091DF3E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E8" w14:textId="77777777" w:rsidTr="002E327F">
              <w:trPr>
                <w:trHeight w:val="300"/>
                <w:jc w:val="center"/>
              </w:trPr>
              <w:tc>
                <w:tcPr>
                  <w:tcW w:w="2220" w:type="dxa"/>
                  <w:shd w:val="clear" w:color="auto" w:fill="auto"/>
                  <w:noWrap/>
                  <w:vAlign w:val="bottom"/>
                </w:tcPr>
                <w:p w14:paraId="091DF3E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EA" w14:textId="77777777" w:rsidTr="002E327F">
              <w:trPr>
                <w:trHeight w:val="300"/>
                <w:jc w:val="center"/>
              </w:trPr>
              <w:tc>
                <w:tcPr>
                  <w:tcW w:w="2220" w:type="dxa"/>
                  <w:shd w:val="clear" w:color="auto" w:fill="auto"/>
                  <w:noWrap/>
                  <w:vAlign w:val="bottom"/>
                </w:tcPr>
                <w:p w14:paraId="091DF3E9" w14:textId="77777777" w:rsidR="003034A5" w:rsidRPr="003930CF" w:rsidRDefault="003034A5" w:rsidP="003034A5">
                  <w:pPr>
                    <w:spacing w:after="0" w:line="240" w:lineRule="auto"/>
                    <w:jc w:val="center"/>
                    <w:rPr>
                      <w:rFonts w:cs="Arial"/>
                      <w:color w:val="000000"/>
                      <w:sz w:val="24"/>
                      <w:lang w:eastAsia="en-GB"/>
                    </w:rPr>
                  </w:pPr>
                </w:p>
              </w:tc>
            </w:tr>
          </w:tbl>
          <w:p w14:paraId="091DF3EB"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EC" w14:textId="77777777" w:rsidR="003034A5" w:rsidRPr="003930CF" w:rsidRDefault="003034A5" w:rsidP="003034A5">
            <w:pPr>
              <w:spacing w:line="240" w:lineRule="auto"/>
              <w:rPr>
                <w:rFonts w:cs="Arial"/>
                <w:color w:val="000000"/>
                <w:sz w:val="24"/>
                <w:lang w:eastAsia="en-GB"/>
              </w:rPr>
            </w:pPr>
          </w:p>
        </w:tc>
      </w:tr>
      <w:tr w:rsidR="003034A5" w:rsidRPr="003930CF" w14:paraId="091DF3FD"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EE"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091DF3EF"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3F0" w14:textId="77777777" w:rsidR="003034A5" w:rsidRPr="003930CF" w:rsidRDefault="003034A5" w:rsidP="003034A5">
            <w:pPr>
              <w:spacing w:line="240" w:lineRule="auto"/>
              <w:rPr>
                <w:rFonts w:cs="Arial"/>
                <w:sz w:val="24"/>
              </w:rPr>
            </w:pPr>
          </w:p>
          <w:p w14:paraId="091DF3F1"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F2" w14:textId="77777777" w:rsidR="003034A5" w:rsidRDefault="003034A5" w:rsidP="003034A5">
            <w:pPr>
              <w:spacing w:line="240" w:lineRule="auto"/>
              <w:rPr>
                <w:rFonts w:cs="Arial"/>
                <w:sz w:val="24"/>
              </w:rPr>
            </w:pPr>
          </w:p>
          <w:p w14:paraId="091DF3F3"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3F4"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091DF3F6" w14:textId="77777777" w:rsidTr="002E327F">
              <w:trPr>
                <w:trHeight w:val="300"/>
                <w:jc w:val="center"/>
              </w:trPr>
              <w:tc>
                <w:tcPr>
                  <w:tcW w:w="2220" w:type="dxa"/>
                  <w:shd w:val="clear" w:color="auto" w:fill="auto"/>
                  <w:noWrap/>
                  <w:vAlign w:val="bottom"/>
                </w:tcPr>
                <w:p w14:paraId="091DF3F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F8" w14:textId="77777777" w:rsidTr="002E327F">
              <w:trPr>
                <w:trHeight w:val="300"/>
                <w:jc w:val="center"/>
              </w:trPr>
              <w:tc>
                <w:tcPr>
                  <w:tcW w:w="2220" w:type="dxa"/>
                  <w:shd w:val="clear" w:color="auto" w:fill="auto"/>
                  <w:noWrap/>
                  <w:vAlign w:val="bottom"/>
                </w:tcPr>
                <w:p w14:paraId="091DF3F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3FA" w14:textId="77777777" w:rsidTr="002E327F">
              <w:trPr>
                <w:trHeight w:val="300"/>
                <w:jc w:val="center"/>
              </w:trPr>
              <w:tc>
                <w:tcPr>
                  <w:tcW w:w="2220" w:type="dxa"/>
                  <w:shd w:val="clear" w:color="auto" w:fill="auto"/>
                  <w:noWrap/>
                  <w:vAlign w:val="bottom"/>
                </w:tcPr>
                <w:p w14:paraId="091DF3F9" w14:textId="77777777" w:rsidR="003034A5" w:rsidRPr="003930CF" w:rsidRDefault="003034A5" w:rsidP="003034A5">
                  <w:pPr>
                    <w:spacing w:after="0" w:line="240" w:lineRule="auto"/>
                    <w:jc w:val="center"/>
                    <w:rPr>
                      <w:rFonts w:cs="Arial"/>
                      <w:color w:val="000000"/>
                      <w:sz w:val="24"/>
                      <w:lang w:eastAsia="en-GB"/>
                    </w:rPr>
                  </w:pPr>
                </w:p>
              </w:tc>
            </w:tr>
          </w:tbl>
          <w:p w14:paraId="091DF3FB"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3FC" w14:textId="77777777" w:rsidR="003034A5" w:rsidRPr="003930CF" w:rsidRDefault="003034A5" w:rsidP="003034A5">
            <w:pPr>
              <w:spacing w:line="240" w:lineRule="auto"/>
              <w:rPr>
                <w:rFonts w:cs="Arial"/>
                <w:sz w:val="24"/>
              </w:rPr>
            </w:pPr>
          </w:p>
        </w:tc>
      </w:tr>
      <w:tr w:rsidR="003034A5" w:rsidRPr="003930CF" w14:paraId="091DF411"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3FE" w14:textId="77777777" w:rsidR="003034A5" w:rsidRPr="003930CF" w:rsidRDefault="003034A5" w:rsidP="003034A5">
            <w:pPr>
              <w:spacing w:line="240" w:lineRule="auto"/>
              <w:rPr>
                <w:rFonts w:cs="Arial"/>
                <w:b/>
                <w:sz w:val="24"/>
              </w:rPr>
            </w:pPr>
            <w:r w:rsidRPr="003930CF">
              <w:rPr>
                <w:rFonts w:cs="Arial"/>
                <w:sz w:val="24"/>
              </w:rPr>
              <w:t>b)  Religious Belief</w:t>
            </w:r>
          </w:p>
          <w:p w14:paraId="091DF3FF"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00" w14:textId="77777777" w:rsidR="003034A5" w:rsidRPr="003930CF" w:rsidRDefault="003034A5" w:rsidP="003034A5">
            <w:pPr>
              <w:spacing w:after="0" w:line="240" w:lineRule="auto"/>
              <w:rPr>
                <w:rFonts w:cs="Arial"/>
                <w:bCs/>
                <w:sz w:val="24"/>
              </w:rPr>
            </w:pPr>
            <w:r w:rsidRPr="003930CF">
              <w:rPr>
                <w:rFonts w:cs="Arial"/>
                <w:bCs/>
                <w:sz w:val="24"/>
              </w:rPr>
              <w:t>Christian</w:t>
            </w:r>
          </w:p>
          <w:p w14:paraId="091DF401"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02" w14:textId="77777777" w:rsidR="003034A5" w:rsidRDefault="003034A5" w:rsidP="003034A5">
            <w:pPr>
              <w:spacing w:after="0" w:line="240" w:lineRule="auto"/>
              <w:rPr>
                <w:rFonts w:cs="Arial"/>
                <w:sz w:val="24"/>
              </w:rPr>
            </w:pPr>
            <w:r>
              <w:rPr>
                <w:rFonts w:cs="Arial"/>
                <w:sz w:val="24"/>
              </w:rPr>
              <w:t xml:space="preserve">30%         </w:t>
            </w:r>
          </w:p>
          <w:p w14:paraId="091DF403"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DF404"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091DF406" w14:textId="77777777" w:rsidTr="002E327F">
              <w:trPr>
                <w:trHeight w:val="300"/>
                <w:jc w:val="center"/>
              </w:trPr>
              <w:tc>
                <w:tcPr>
                  <w:tcW w:w="2220" w:type="dxa"/>
                  <w:shd w:val="clear" w:color="auto" w:fill="auto"/>
                  <w:noWrap/>
                  <w:vAlign w:val="bottom"/>
                </w:tcPr>
                <w:p w14:paraId="091DF40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08" w14:textId="77777777" w:rsidTr="002E327F">
              <w:trPr>
                <w:trHeight w:val="300"/>
                <w:jc w:val="center"/>
              </w:trPr>
              <w:tc>
                <w:tcPr>
                  <w:tcW w:w="2220" w:type="dxa"/>
                  <w:shd w:val="clear" w:color="auto" w:fill="auto"/>
                  <w:noWrap/>
                  <w:vAlign w:val="bottom"/>
                </w:tcPr>
                <w:p w14:paraId="091DF40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0A" w14:textId="77777777" w:rsidTr="002E327F">
              <w:trPr>
                <w:trHeight w:val="300"/>
                <w:jc w:val="center"/>
              </w:trPr>
              <w:tc>
                <w:tcPr>
                  <w:tcW w:w="2220" w:type="dxa"/>
                  <w:shd w:val="clear" w:color="auto" w:fill="auto"/>
                  <w:noWrap/>
                  <w:vAlign w:val="bottom"/>
                </w:tcPr>
                <w:p w14:paraId="091DF40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0C" w14:textId="77777777" w:rsidTr="002E327F">
              <w:trPr>
                <w:trHeight w:val="300"/>
                <w:jc w:val="center"/>
              </w:trPr>
              <w:tc>
                <w:tcPr>
                  <w:tcW w:w="2220" w:type="dxa"/>
                  <w:shd w:val="clear" w:color="auto" w:fill="auto"/>
                  <w:noWrap/>
                  <w:vAlign w:val="bottom"/>
                </w:tcPr>
                <w:p w14:paraId="091DF40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0E" w14:textId="77777777" w:rsidTr="002E327F">
              <w:trPr>
                <w:trHeight w:val="300"/>
                <w:jc w:val="center"/>
              </w:trPr>
              <w:tc>
                <w:tcPr>
                  <w:tcW w:w="2220" w:type="dxa"/>
                  <w:shd w:val="clear" w:color="auto" w:fill="auto"/>
                  <w:noWrap/>
                  <w:vAlign w:val="bottom"/>
                </w:tcPr>
                <w:p w14:paraId="091DF40D" w14:textId="77777777" w:rsidR="003034A5" w:rsidRPr="003930CF" w:rsidRDefault="003034A5" w:rsidP="003034A5">
                  <w:pPr>
                    <w:spacing w:after="0" w:line="240" w:lineRule="auto"/>
                    <w:rPr>
                      <w:rFonts w:cs="Arial"/>
                      <w:color w:val="000000"/>
                      <w:sz w:val="24"/>
                      <w:lang w:eastAsia="en-GB"/>
                    </w:rPr>
                  </w:pPr>
                </w:p>
              </w:tc>
            </w:tr>
          </w:tbl>
          <w:p w14:paraId="091DF40F"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410" w14:textId="77777777" w:rsidR="003034A5" w:rsidRPr="003930CF" w:rsidRDefault="003034A5" w:rsidP="003034A5">
            <w:pPr>
              <w:spacing w:line="240" w:lineRule="auto"/>
              <w:jc w:val="center"/>
              <w:rPr>
                <w:rFonts w:cs="Arial"/>
                <w:sz w:val="24"/>
              </w:rPr>
            </w:pPr>
          </w:p>
        </w:tc>
      </w:tr>
      <w:tr w:rsidR="003034A5" w:rsidRPr="003930CF" w14:paraId="091DF425"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412" w14:textId="77777777" w:rsidR="003034A5" w:rsidRPr="003930CF" w:rsidRDefault="003034A5" w:rsidP="003034A5">
            <w:pPr>
              <w:spacing w:line="240" w:lineRule="auto"/>
              <w:rPr>
                <w:rFonts w:cs="Arial"/>
                <w:b/>
                <w:sz w:val="24"/>
              </w:rPr>
            </w:pPr>
            <w:r w:rsidRPr="003930CF">
              <w:rPr>
                <w:rFonts w:cs="Arial"/>
                <w:b/>
                <w:sz w:val="24"/>
              </w:rPr>
              <w:lastRenderedPageBreak/>
              <w:t>8. Political Opinion</w:t>
            </w:r>
          </w:p>
          <w:p w14:paraId="091DF413"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1DF414" w14:textId="77777777" w:rsidR="003034A5" w:rsidRDefault="003034A5" w:rsidP="003034A5">
            <w:pPr>
              <w:spacing w:after="0" w:line="240" w:lineRule="auto"/>
              <w:rPr>
                <w:rFonts w:cs="Arial"/>
                <w:sz w:val="24"/>
              </w:rPr>
            </w:pPr>
            <w:r w:rsidRPr="003930CF">
              <w:rPr>
                <w:rFonts w:cs="Arial"/>
                <w:sz w:val="24"/>
              </w:rPr>
              <w:t xml:space="preserve">Broadly </w:t>
            </w:r>
          </w:p>
          <w:p w14:paraId="091DF415"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091DF416"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17" w14:textId="77777777" w:rsidR="003034A5" w:rsidRDefault="003034A5" w:rsidP="003034A5">
            <w:pPr>
              <w:spacing w:line="240" w:lineRule="auto"/>
              <w:rPr>
                <w:rFonts w:cs="Arial"/>
                <w:sz w:val="24"/>
              </w:rPr>
            </w:pPr>
            <w:r>
              <w:rPr>
                <w:rFonts w:cs="Arial"/>
                <w:sz w:val="24"/>
              </w:rPr>
              <w:t xml:space="preserve">7%          </w:t>
            </w:r>
          </w:p>
          <w:p w14:paraId="091DF418"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091DF41A" w14:textId="77777777" w:rsidTr="002E327F">
              <w:trPr>
                <w:trHeight w:val="300"/>
                <w:jc w:val="center"/>
              </w:trPr>
              <w:tc>
                <w:tcPr>
                  <w:tcW w:w="2220" w:type="dxa"/>
                  <w:shd w:val="clear" w:color="auto" w:fill="auto"/>
                  <w:noWrap/>
                  <w:vAlign w:val="bottom"/>
                </w:tcPr>
                <w:p w14:paraId="091DF41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1C" w14:textId="77777777" w:rsidTr="002E327F">
              <w:trPr>
                <w:trHeight w:val="300"/>
                <w:jc w:val="center"/>
              </w:trPr>
              <w:tc>
                <w:tcPr>
                  <w:tcW w:w="2220" w:type="dxa"/>
                  <w:shd w:val="clear" w:color="auto" w:fill="auto"/>
                  <w:noWrap/>
                  <w:vAlign w:val="bottom"/>
                </w:tcPr>
                <w:p w14:paraId="091DF41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1E" w14:textId="77777777" w:rsidTr="002E327F">
              <w:trPr>
                <w:trHeight w:val="300"/>
                <w:jc w:val="center"/>
              </w:trPr>
              <w:tc>
                <w:tcPr>
                  <w:tcW w:w="2220" w:type="dxa"/>
                  <w:shd w:val="clear" w:color="auto" w:fill="auto"/>
                  <w:noWrap/>
                  <w:vAlign w:val="bottom"/>
                </w:tcPr>
                <w:p w14:paraId="091DF41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20" w14:textId="77777777" w:rsidTr="002E327F">
              <w:trPr>
                <w:trHeight w:val="300"/>
                <w:jc w:val="center"/>
              </w:trPr>
              <w:tc>
                <w:tcPr>
                  <w:tcW w:w="2220" w:type="dxa"/>
                  <w:shd w:val="clear" w:color="auto" w:fill="auto"/>
                  <w:noWrap/>
                  <w:vAlign w:val="bottom"/>
                </w:tcPr>
                <w:p w14:paraId="091DF41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22" w14:textId="77777777" w:rsidTr="002E327F">
              <w:trPr>
                <w:trHeight w:val="300"/>
                <w:jc w:val="center"/>
              </w:trPr>
              <w:tc>
                <w:tcPr>
                  <w:tcW w:w="2220" w:type="dxa"/>
                  <w:shd w:val="clear" w:color="auto" w:fill="auto"/>
                  <w:noWrap/>
                  <w:vAlign w:val="bottom"/>
                </w:tcPr>
                <w:p w14:paraId="091DF421" w14:textId="77777777" w:rsidR="003034A5" w:rsidRPr="003930CF" w:rsidRDefault="003034A5" w:rsidP="003034A5">
                  <w:pPr>
                    <w:spacing w:after="0" w:line="240" w:lineRule="auto"/>
                    <w:jc w:val="center"/>
                    <w:rPr>
                      <w:rFonts w:cs="Arial"/>
                      <w:color w:val="000000"/>
                      <w:sz w:val="24"/>
                      <w:lang w:eastAsia="en-GB"/>
                    </w:rPr>
                  </w:pPr>
                </w:p>
              </w:tc>
            </w:tr>
          </w:tbl>
          <w:p w14:paraId="091DF423"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42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3B"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26" w14:textId="77777777" w:rsidR="003034A5" w:rsidRPr="003930CF" w:rsidRDefault="003034A5" w:rsidP="003034A5">
            <w:pPr>
              <w:spacing w:line="240" w:lineRule="auto"/>
              <w:rPr>
                <w:rFonts w:cs="Arial"/>
                <w:b/>
                <w:sz w:val="24"/>
              </w:rPr>
            </w:pPr>
            <w:r w:rsidRPr="003930CF">
              <w:rPr>
                <w:rFonts w:cs="Arial"/>
                <w:b/>
                <w:sz w:val="24"/>
              </w:rPr>
              <w:t>9. Sexual Orientation</w:t>
            </w:r>
          </w:p>
          <w:p w14:paraId="091DF427"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28" w14:textId="77777777" w:rsidR="003034A5" w:rsidRPr="003930CF" w:rsidRDefault="003034A5" w:rsidP="003034A5">
            <w:pPr>
              <w:spacing w:after="0" w:line="240" w:lineRule="auto"/>
              <w:rPr>
                <w:rFonts w:cs="Arial"/>
                <w:sz w:val="24"/>
              </w:rPr>
            </w:pPr>
            <w:r w:rsidRPr="003930CF">
              <w:rPr>
                <w:rFonts w:cs="Arial"/>
                <w:sz w:val="24"/>
              </w:rPr>
              <w:t>Opposite sex</w:t>
            </w:r>
          </w:p>
          <w:p w14:paraId="091DF429" w14:textId="77777777" w:rsidR="003034A5" w:rsidRPr="003930CF" w:rsidRDefault="003034A5" w:rsidP="003034A5">
            <w:pPr>
              <w:spacing w:after="0" w:line="240" w:lineRule="auto"/>
              <w:rPr>
                <w:rFonts w:cs="Arial"/>
                <w:sz w:val="24"/>
              </w:rPr>
            </w:pPr>
            <w:r w:rsidRPr="003930CF">
              <w:rPr>
                <w:rFonts w:cs="Arial"/>
                <w:sz w:val="24"/>
              </w:rPr>
              <w:t>Same sex or both sexes</w:t>
            </w:r>
          </w:p>
          <w:p w14:paraId="091DF42A"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091DF42B"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2C" w14:textId="77777777" w:rsidR="003034A5" w:rsidRDefault="003034A5" w:rsidP="003034A5">
            <w:pPr>
              <w:spacing w:line="240" w:lineRule="auto"/>
              <w:rPr>
                <w:rFonts w:cs="Arial"/>
                <w:sz w:val="24"/>
              </w:rPr>
            </w:pPr>
            <w:r>
              <w:rPr>
                <w:rFonts w:cs="Arial"/>
                <w:sz w:val="24"/>
              </w:rPr>
              <w:t xml:space="preserve">43%          </w:t>
            </w:r>
          </w:p>
          <w:p w14:paraId="091DF42D" w14:textId="77777777" w:rsidR="003034A5" w:rsidRDefault="003034A5" w:rsidP="003034A5">
            <w:pPr>
              <w:spacing w:line="240" w:lineRule="auto"/>
              <w:rPr>
                <w:rFonts w:cs="Arial"/>
                <w:sz w:val="24"/>
              </w:rPr>
            </w:pPr>
            <w:r>
              <w:rPr>
                <w:rFonts w:cs="Arial"/>
                <w:sz w:val="24"/>
              </w:rPr>
              <w:t xml:space="preserve">1%                                       </w:t>
            </w:r>
          </w:p>
          <w:p w14:paraId="091DF42E"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091DF430" w14:textId="77777777" w:rsidTr="002E327F">
              <w:trPr>
                <w:trHeight w:val="300"/>
                <w:jc w:val="center"/>
              </w:trPr>
              <w:tc>
                <w:tcPr>
                  <w:tcW w:w="2220" w:type="dxa"/>
                  <w:shd w:val="clear" w:color="auto" w:fill="auto"/>
                  <w:noWrap/>
                  <w:vAlign w:val="bottom"/>
                </w:tcPr>
                <w:p w14:paraId="091DF42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32" w14:textId="77777777" w:rsidTr="002E327F">
              <w:trPr>
                <w:trHeight w:val="300"/>
                <w:jc w:val="center"/>
              </w:trPr>
              <w:tc>
                <w:tcPr>
                  <w:tcW w:w="2220" w:type="dxa"/>
                  <w:shd w:val="clear" w:color="auto" w:fill="auto"/>
                  <w:noWrap/>
                  <w:vAlign w:val="bottom"/>
                </w:tcPr>
                <w:p w14:paraId="091DF43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34" w14:textId="77777777" w:rsidTr="002E327F">
              <w:trPr>
                <w:trHeight w:val="300"/>
                <w:jc w:val="center"/>
              </w:trPr>
              <w:tc>
                <w:tcPr>
                  <w:tcW w:w="2220" w:type="dxa"/>
                  <w:shd w:val="clear" w:color="auto" w:fill="auto"/>
                  <w:noWrap/>
                  <w:vAlign w:val="bottom"/>
                </w:tcPr>
                <w:p w14:paraId="091DF43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36" w14:textId="77777777" w:rsidTr="002E327F">
              <w:trPr>
                <w:trHeight w:val="300"/>
                <w:jc w:val="center"/>
              </w:trPr>
              <w:tc>
                <w:tcPr>
                  <w:tcW w:w="2220" w:type="dxa"/>
                  <w:shd w:val="clear" w:color="auto" w:fill="auto"/>
                  <w:noWrap/>
                  <w:vAlign w:val="bottom"/>
                </w:tcPr>
                <w:p w14:paraId="091DF43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1DF438" w14:textId="77777777" w:rsidTr="002E327F">
              <w:trPr>
                <w:trHeight w:val="300"/>
                <w:jc w:val="center"/>
              </w:trPr>
              <w:tc>
                <w:tcPr>
                  <w:tcW w:w="2220" w:type="dxa"/>
                  <w:shd w:val="clear" w:color="auto" w:fill="auto"/>
                  <w:noWrap/>
                  <w:vAlign w:val="bottom"/>
                </w:tcPr>
                <w:p w14:paraId="091DF437" w14:textId="77777777" w:rsidR="003034A5" w:rsidRPr="003930CF" w:rsidRDefault="003034A5" w:rsidP="003034A5">
                  <w:pPr>
                    <w:spacing w:after="0" w:line="240" w:lineRule="auto"/>
                    <w:jc w:val="center"/>
                    <w:rPr>
                      <w:rFonts w:cs="Arial"/>
                      <w:color w:val="000000"/>
                      <w:sz w:val="24"/>
                      <w:lang w:eastAsia="en-GB"/>
                    </w:rPr>
                  </w:pPr>
                </w:p>
              </w:tc>
            </w:tr>
          </w:tbl>
          <w:p w14:paraId="091DF439"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43A"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091DF442"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3C"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3D"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1DF43E"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F43F"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91DF440"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091DF441"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091DF443"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091DF446" w14:textId="77777777" w:rsidTr="00D75E22">
        <w:trPr>
          <w:trHeight w:val="409"/>
        </w:trPr>
        <w:tc>
          <w:tcPr>
            <w:tcW w:w="5000" w:type="pct"/>
            <w:gridSpan w:val="5"/>
            <w:shd w:val="clear" w:color="auto" w:fill="9CC2E5"/>
          </w:tcPr>
          <w:p w14:paraId="091DF444"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091DF445"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091DF448" w14:textId="77777777" w:rsidTr="002E327F">
        <w:trPr>
          <w:trHeight w:val="409"/>
        </w:trPr>
        <w:tc>
          <w:tcPr>
            <w:tcW w:w="5000" w:type="pct"/>
            <w:gridSpan w:val="5"/>
            <w:shd w:val="clear" w:color="auto" w:fill="EDF7F9"/>
          </w:tcPr>
          <w:p w14:paraId="091DF447"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091DF44D" w14:textId="77777777" w:rsidTr="002E327F">
        <w:trPr>
          <w:trHeight w:val="417"/>
        </w:trPr>
        <w:tc>
          <w:tcPr>
            <w:tcW w:w="1015" w:type="pct"/>
            <w:vMerge w:val="restart"/>
            <w:shd w:val="clear" w:color="auto" w:fill="EDF7F9"/>
          </w:tcPr>
          <w:p w14:paraId="091DF449"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091DF44A"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091DF44B"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91DF44C" w14:textId="77777777" w:rsidR="00D75E22" w:rsidRPr="003930CF" w:rsidRDefault="00D75E22" w:rsidP="002E327F">
            <w:pPr>
              <w:spacing w:line="240" w:lineRule="auto"/>
              <w:jc w:val="center"/>
              <w:rPr>
                <w:rFonts w:cs="Arial"/>
                <w:sz w:val="24"/>
              </w:rPr>
            </w:pPr>
            <w:r w:rsidRPr="003930CF">
              <w:rPr>
                <w:rFonts w:cs="Arial"/>
                <w:sz w:val="24"/>
              </w:rPr>
              <w:lastRenderedPageBreak/>
              <w:t>(where Major or Minor Impact identified)</w:t>
            </w:r>
          </w:p>
        </w:tc>
      </w:tr>
      <w:tr w:rsidR="00D75E22" w:rsidRPr="003930CF" w14:paraId="091DF453" w14:textId="77777777" w:rsidTr="002E327F">
        <w:trPr>
          <w:trHeight w:val="468"/>
        </w:trPr>
        <w:tc>
          <w:tcPr>
            <w:tcW w:w="1015" w:type="pct"/>
            <w:vMerge/>
            <w:shd w:val="clear" w:color="auto" w:fill="DAEEF3"/>
          </w:tcPr>
          <w:p w14:paraId="091DF44E" w14:textId="77777777" w:rsidR="00D75E22" w:rsidRPr="003930CF" w:rsidRDefault="00D75E22" w:rsidP="002E327F">
            <w:pPr>
              <w:spacing w:line="240" w:lineRule="auto"/>
              <w:rPr>
                <w:rFonts w:cs="Arial"/>
                <w:sz w:val="24"/>
              </w:rPr>
            </w:pPr>
          </w:p>
        </w:tc>
        <w:tc>
          <w:tcPr>
            <w:tcW w:w="317" w:type="pct"/>
            <w:shd w:val="clear" w:color="auto" w:fill="EDF7F9"/>
          </w:tcPr>
          <w:p w14:paraId="091DF44F"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091DF450"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091DF451"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091DF452" w14:textId="77777777" w:rsidR="00D75E22" w:rsidRPr="003930CF" w:rsidRDefault="00D75E22" w:rsidP="002E327F">
            <w:pPr>
              <w:spacing w:line="240" w:lineRule="auto"/>
              <w:rPr>
                <w:rFonts w:cs="Arial"/>
                <w:sz w:val="24"/>
              </w:rPr>
            </w:pPr>
          </w:p>
        </w:tc>
      </w:tr>
      <w:tr w:rsidR="00D75E22" w:rsidRPr="003930CF" w14:paraId="091DF459" w14:textId="77777777" w:rsidTr="002E327F">
        <w:tc>
          <w:tcPr>
            <w:tcW w:w="1015" w:type="pct"/>
            <w:shd w:val="clear" w:color="auto" w:fill="EDF7F9"/>
          </w:tcPr>
          <w:p w14:paraId="091DF454"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shd w:val="clear" w:color="auto" w:fill="auto"/>
          </w:tcPr>
          <w:p w14:paraId="091DF455" w14:textId="77777777" w:rsidR="00D75E22" w:rsidRPr="003930CF" w:rsidRDefault="00D75E22" w:rsidP="002E327F">
            <w:pPr>
              <w:spacing w:line="240" w:lineRule="auto"/>
              <w:rPr>
                <w:rFonts w:cs="Arial"/>
                <w:sz w:val="24"/>
              </w:rPr>
            </w:pPr>
          </w:p>
        </w:tc>
        <w:tc>
          <w:tcPr>
            <w:tcW w:w="374" w:type="pct"/>
            <w:shd w:val="clear" w:color="auto" w:fill="auto"/>
          </w:tcPr>
          <w:p w14:paraId="091DF456" w14:textId="77777777" w:rsidR="00D75E22" w:rsidRPr="003930CF" w:rsidRDefault="00D75E22" w:rsidP="002E327F">
            <w:pPr>
              <w:spacing w:line="240" w:lineRule="auto"/>
              <w:rPr>
                <w:rFonts w:cs="Arial"/>
                <w:sz w:val="24"/>
              </w:rPr>
            </w:pPr>
          </w:p>
        </w:tc>
        <w:tc>
          <w:tcPr>
            <w:tcW w:w="316" w:type="pct"/>
            <w:shd w:val="clear" w:color="auto" w:fill="auto"/>
          </w:tcPr>
          <w:p w14:paraId="091DF457" w14:textId="77777777" w:rsidR="00D75E22" w:rsidRPr="003930CF" w:rsidRDefault="00D75E22" w:rsidP="002E327F">
            <w:pPr>
              <w:spacing w:line="240" w:lineRule="auto"/>
              <w:rPr>
                <w:rFonts w:cs="Arial"/>
                <w:sz w:val="24"/>
              </w:rPr>
            </w:pPr>
          </w:p>
        </w:tc>
        <w:tc>
          <w:tcPr>
            <w:tcW w:w="2978" w:type="pct"/>
            <w:shd w:val="clear" w:color="auto" w:fill="auto"/>
          </w:tcPr>
          <w:p w14:paraId="091DF458" w14:textId="77777777" w:rsidR="00D75E22" w:rsidRPr="003930CF" w:rsidRDefault="00D75E22" w:rsidP="002E327F">
            <w:pPr>
              <w:spacing w:line="240" w:lineRule="auto"/>
              <w:rPr>
                <w:rFonts w:cs="Arial"/>
                <w:sz w:val="24"/>
              </w:rPr>
            </w:pPr>
          </w:p>
        </w:tc>
      </w:tr>
      <w:tr w:rsidR="00D75E22" w:rsidRPr="003930CF" w14:paraId="091DF45F" w14:textId="77777777" w:rsidTr="002E327F">
        <w:tc>
          <w:tcPr>
            <w:tcW w:w="1015" w:type="pct"/>
            <w:shd w:val="clear" w:color="auto" w:fill="EDF7F9"/>
          </w:tcPr>
          <w:p w14:paraId="091DF45A"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shd w:val="clear" w:color="auto" w:fill="auto"/>
          </w:tcPr>
          <w:p w14:paraId="091DF45B" w14:textId="77777777" w:rsidR="00D75E22" w:rsidRPr="003930CF" w:rsidRDefault="00D75E22" w:rsidP="002E327F">
            <w:pPr>
              <w:spacing w:line="240" w:lineRule="auto"/>
              <w:rPr>
                <w:rFonts w:cs="Arial"/>
                <w:sz w:val="24"/>
              </w:rPr>
            </w:pPr>
          </w:p>
        </w:tc>
        <w:tc>
          <w:tcPr>
            <w:tcW w:w="374" w:type="pct"/>
            <w:shd w:val="clear" w:color="auto" w:fill="auto"/>
          </w:tcPr>
          <w:p w14:paraId="091DF45C" w14:textId="77777777" w:rsidR="00D75E22" w:rsidRPr="003930CF" w:rsidRDefault="00D75E22" w:rsidP="002E327F">
            <w:pPr>
              <w:spacing w:line="240" w:lineRule="auto"/>
              <w:rPr>
                <w:rFonts w:cs="Arial"/>
                <w:sz w:val="24"/>
              </w:rPr>
            </w:pPr>
          </w:p>
        </w:tc>
        <w:tc>
          <w:tcPr>
            <w:tcW w:w="316" w:type="pct"/>
            <w:shd w:val="clear" w:color="auto" w:fill="auto"/>
          </w:tcPr>
          <w:p w14:paraId="091DF45D" w14:textId="77777777" w:rsidR="00D75E22" w:rsidRPr="003930CF" w:rsidRDefault="00D75E22" w:rsidP="002E327F">
            <w:pPr>
              <w:spacing w:line="240" w:lineRule="auto"/>
              <w:rPr>
                <w:rFonts w:cs="Arial"/>
                <w:sz w:val="24"/>
              </w:rPr>
            </w:pPr>
          </w:p>
        </w:tc>
        <w:tc>
          <w:tcPr>
            <w:tcW w:w="2978" w:type="pct"/>
            <w:shd w:val="clear" w:color="auto" w:fill="auto"/>
          </w:tcPr>
          <w:p w14:paraId="091DF45E" w14:textId="77777777" w:rsidR="00D75E22" w:rsidRPr="003930CF" w:rsidRDefault="00D75E22" w:rsidP="002E327F">
            <w:pPr>
              <w:spacing w:line="240" w:lineRule="auto"/>
              <w:rPr>
                <w:rFonts w:cs="Arial"/>
                <w:sz w:val="24"/>
              </w:rPr>
            </w:pPr>
          </w:p>
        </w:tc>
      </w:tr>
      <w:tr w:rsidR="00D75E22" w:rsidRPr="003930CF" w14:paraId="091DF465" w14:textId="77777777" w:rsidTr="002E327F">
        <w:tc>
          <w:tcPr>
            <w:tcW w:w="1015" w:type="pct"/>
            <w:shd w:val="clear" w:color="auto" w:fill="EDF7F9"/>
          </w:tcPr>
          <w:p w14:paraId="091DF460"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shd w:val="clear" w:color="auto" w:fill="auto"/>
          </w:tcPr>
          <w:p w14:paraId="091DF461" w14:textId="77777777" w:rsidR="00D75E22" w:rsidRPr="003930CF" w:rsidRDefault="00D75E22" w:rsidP="002E327F">
            <w:pPr>
              <w:spacing w:line="240" w:lineRule="auto"/>
              <w:rPr>
                <w:rFonts w:cs="Arial"/>
                <w:sz w:val="24"/>
              </w:rPr>
            </w:pPr>
          </w:p>
        </w:tc>
        <w:tc>
          <w:tcPr>
            <w:tcW w:w="374" w:type="pct"/>
            <w:shd w:val="clear" w:color="auto" w:fill="auto"/>
          </w:tcPr>
          <w:p w14:paraId="091DF462" w14:textId="77777777" w:rsidR="00D75E22" w:rsidRPr="003930CF" w:rsidRDefault="00D75E22" w:rsidP="002E327F">
            <w:pPr>
              <w:spacing w:line="240" w:lineRule="auto"/>
              <w:rPr>
                <w:rFonts w:cs="Arial"/>
                <w:sz w:val="24"/>
              </w:rPr>
            </w:pPr>
          </w:p>
        </w:tc>
        <w:tc>
          <w:tcPr>
            <w:tcW w:w="316" w:type="pct"/>
            <w:shd w:val="clear" w:color="auto" w:fill="auto"/>
          </w:tcPr>
          <w:p w14:paraId="091DF463" w14:textId="77777777" w:rsidR="00D75E22" w:rsidRPr="003930CF" w:rsidRDefault="00D75E22" w:rsidP="002E327F">
            <w:pPr>
              <w:spacing w:line="240" w:lineRule="auto"/>
              <w:rPr>
                <w:rFonts w:cs="Arial"/>
                <w:sz w:val="24"/>
              </w:rPr>
            </w:pPr>
          </w:p>
        </w:tc>
        <w:tc>
          <w:tcPr>
            <w:tcW w:w="2978" w:type="pct"/>
            <w:shd w:val="clear" w:color="auto" w:fill="auto"/>
          </w:tcPr>
          <w:p w14:paraId="091DF464" w14:textId="77777777" w:rsidR="00D75E22" w:rsidRPr="003930CF" w:rsidRDefault="00D75E22" w:rsidP="002E327F">
            <w:pPr>
              <w:spacing w:line="240" w:lineRule="auto"/>
              <w:rPr>
                <w:rFonts w:cs="Arial"/>
                <w:sz w:val="24"/>
              </w:rPr>
            </w:pPr>
          </w:p>
        </w:tc>
      </w:tr>
      <w:tr w:rsidR="00D75E22" w:rsidRPr="003930CF" w14:paraId="091DF46B" w14:textId="77777777" w:rsidTr="002E327F">
        <w:tc>
          <w:tcPr>
            <w:tcW w:w="1015" w:type="pct"/>
            <w:shd w:val="clear" w:color="auto" w:fill="EDF7F9"/>
          </w:tcPr>
          <w:p w14:paraId="091DF466"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shd w:val="clear" w:color="auto" w:fill="auto"/>
          </w:tcPr>
          <w:p w14:paraId="091DF467" w14:textId="77777777" w:rsidR="00D75E22" w:rsidRPr="003930CF" w:rsidRDefault="00D75E22" w:rsidP="002E327F">
            <w:pPr>
              <w:spacing w:line="240" w:lineRule="auto"/>
              <w:rPr>
                <w:rFonts w:cs="Arial"/>
                <w:sz w:val="24"/>
              </w:rPr>
            </w:pPr>
          </w:p>
        </w:tc>
        <w:tc>
          <w:tcPr>
            <w:tcW w:w="374" w:type="pct"/>
            <w:shd w:val="clear" w:color="auto" w:fill="auto"/>
          </w:tcPr>
          <w:p w14:paraId="091DF468" w14:textId="77777777" w:rsidR="00D75E22" w:rsidRPr="003930CF" w:rsidRDefault="00D75E22" w:rsidP="002E327F">
            <w:pPr>
              <w:spacing w:line="240" w:lineRule="auto"/>
              <w:rPr>
                <w:rFonts w:cs="Arial"/>
                <w:sz w:val="24"/>
              </w:rPr>
            </w:pPr>
          </w:p>
        </w:tc>
        <w:tc>
          <w:tcPr>
            <w:tcW w:w="316" w:type="pct"/>
            <w:shd w:val="clear" w:color="auto" w:fill="auto"/>
          </w:tcPr>
          <w:p w14:paraId="091DF469" w14:textId="77777777" w:rsidR="00D75E22" w:rsidRPr="003930CF" w:rsidRDefault="00D75E22" w:rsidP="002E327F">
            <w:pPr>
              <w:spacing w:line="240" w:lineRule="auto"/>
              <w:rPr>
                <w:rFonts w:cs="Arial"/>
                <w:sz w:val="24"/>
              </w:rPr>
            </w:pPr>
          </w:p>
        </w:tc>
        <w:tc>
          <w:tcPr>
            <w:tcW w:w="2978" w:type="pct"/>
            <w:shd w:val="clear" w:color="auto" w:fill="auto"/>
          </w:tcPr>
          <w:p w14:paraId="091DF46A" w14:textId="77777777" w:rsidR="00D75E22" w:rsidRPr="003930CF" w:rsidRDefault="00D75E22" w:rsidP="002E327F">
            <w:pPr>
              <w:spacing w:line="240" w:lineRule="auto"/>
              <w:rPr>
                <w:rFonts w:cs="Arial"/>
                <w:sz w:val="24"/>
              </w:rPr>
            </w:pPr>
          </w:p>
        </w:tc>
      </w:tr>
      <w:tr w:rsidR="00D75E22" w:rsidRPr="003930CF" w14:paraId="091DF471" w14:textId="77777777" w:rsidTr="002E327F">
        <w:tc>
          <w:tcPr>
            <w:tcW w:w="1015" w:type="pct"/>
            <w:shd w:val="clear" w:color="auto" w:fill="EDF7F9"/>
          </w:tcPr>
          <w:p w14:paraId="091DF46C"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shd w:val="clear" w:color="auto" w:fill="auto"/>
          </w:tcPr>
          <w:p w14:paraId="091DF46D" w14:textId="77777777" w:rsidR="00D75E22" w:rsidRPr="003930CF" w:rsidRDefault="00D75E22" w:rsidP="002E327F">
            <w:pPr>
              <w:spacing w:line="240" w:lineRule="auto"/>
              <w:rPr>
                <w:rFonts w:cs="Arial"/>
                <w:sz w:val="24"/>
              </w:rPr>
            </w:pPr>
          </w:p>
        </w:tc>
        <w:tc>
          <w:tcPr>
            <w:tcW w:w="374" w:type="pct"/>
            <w:shd w:val="clear" w:color="auto" w:fill="auto"/>
          </w:tcPr>
          <w:p w14:paraId="091DF46E" w14:textId="77777777" w:rsidR="00D75E22" w:rsidRPr="003930CF" w:rsidRDefault="00D75E22" w:rsidP="002E327F">
            <w:pPr>
              <w:spacing w:line="240" w:lineRule="auto"/>
              <w:rPr>
                <w:rFonts w:cs="Arial"/>
                <w:sz w:val="24"/>
              </w:rPr>
            </w:pPr>
          </w:p>
        </w:tc>
        <w:tc>
          <w:tcPr>
            <w:tcW w:w="316" w:type="pct"/>
            <w:shd w:val="clear" w:color="auto" w:fill="auto"/>
          </w:tcPr>
          <w:p w14:paraId="091DF46F" w14:textId="77777777" w:rsidR="00D75E22" w:rsidRPr="003930CF" w:rsidRDefault="00D75E22" w:rsidP="002E327F">
            <w:pPr>
              <w:spacing w:line="240" w:lineRule="auto"/>
              <w:rPr>
                <w:rFonts w:cs="Arial"/>
                <w:sz w:val="24"/>
              </w:rPr>
            </w:pPr>
          </w:p>
        </w:tc>
        <w:tc>
          <w:tcPr>
            <w:tcW w:w="2978" w:type="pct"/>
            <w:shd w:val="clear" w:color="auto" w:fill="auto"/>
          </w:tcPr>
          <w:p w14:paraId="091DF470" w14:textId="77777777" w:rsidR="00D75E22" w:rsidRPr="003930CF" w:rsidRDefault="00D75E22" w:rsidP="002E327F">
            <w:pPr>
              <w:spacing w:line="240" w:lineRule="auto"/>
              <w:rPr>
                <w:rFonts w:cs="Arial"/>
                <w:sz w:val="24"/>
              </w:rPr>
            </w:pPr>
          </w:p>
        </w:tc>
      </w:tr>
      <w:tr w:rsidR="00D75E22" w:rsidRPr="003930CF" w14:paraId="091DF477" w14:textId="77777777" w:rsidTr="002E327F">
        <w:tc>
          <w:tcPr>
            <w:tcW w:w="1015" w:type="pct"/>
            <w:shd w:val="clear" w:color="auto" w:fill="EDF7F9"/>
          </w:tcPr>
          <w:p w14:paraId="091DF472"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14:paraId="091DF473" w14:textId="77777777"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14:paraId="091DF474" w14:textId="77777777"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14:paraId="091DF475" w14:textId="77777777" w:rsidR="00D75E22" w:rsidRPr="003930CF" w:rsidRDefault="00D75E22" w:rsidP="002E327F">
            <w:pPr>
              <w:spacing w:line="240" w:lineRule="auto"/>
              <w:rPr>
                <w:rFonts w:cs="Arial"/>
                <w:sz w:val="24"/>
              </w:rPr>
            </w:pPr>
          </w:p>
        </w:tc>
        <w:tc>
          <w:tcPr>
            <w:tcW w:w="2978" w:type="pct"/>
            <w:shd w:val="clear" w:color="auto" w:fill="auto"/>
          </w:tcPr>
          <w:p w14:paraId="091DF476" w14:textId="77777777" w:rsidR="00D75E22" w:rsidRPr="003930CF" w:rsidRDefault="00D75E22" w:rsidP="002E327F">
            <w:pPr>
              <w:spacing w:line="240" w:lineRule="auto"/>
              <w:rPr>
                <w:rFonts w:cs="Arial"/>
                <w:sz w:val="24"/>
              </w:rPr>
            </w:pPr>
          </w:p>
        </w:tc>
      </w:tr>
      <w:tr w:rsidR="00D75E22" w:rsidRPr="003930CF" w14:paraId="091DF47D" w14:textId="77777777" w:rsidTr="002E327F">
        <w:tc>
          <w:tcPr>
            <w:tcW w:w="1015" w:type="pct"/>
            <w:shd w:val="clear" w:color="auto" w:fill="EDF7F9"/>
          </w:tcPr>
          <w:p w14:paraId="091DF478"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14:paraId="091DF479" w14:textId="77777777" w:rsidR="00D75E22" w:rsidRPr="003930CF" w:rsidRDefault="00D75E22" w:rsidP="002E327F">
            <w:pPr>
              <w:spacing w:line="240" w:lineRule="auto"/>
              <w:rPr>
                <w:rFonts w:cs="Arial"/>
                <w:sz w:val="24"/>
              </w:rPr>
            </w:pPr>
          </w:p>
        </w:tc>
        <w:tc>
          <w:tcPr>
            <w:tcW w:w="374" w:type="pct"/>
            <w:tcBorders>
              <w:bottom w:val="dotted" w:sz="2" w:space="0" w:color="auto"/>
            </w:tcBorders>
            <w:shd w:val="clear" w:color="auto" w:fill="auto"/>
          </w:tcPr>
          <w:p w14:paraId="091DF47A" w14:textId="77777777" w:rsidR="00D75E22" w:rsidRPr="003930CF" w:rsidRDefault="00D75E22" w:rsidP="002E327F">
            <w:pPr>
              <w:spacing w:line="240" w:lineRule="auto"/>
              <w:rPr>
                <w:rFonts w:cs="Arial"/>
                <w:sz w:val="24"/>
              </w:rPr>
            </w:pPr>
          </w:p>
        </w:tc>
        <w:tc>
          <w:tcPr>
            <w:tcW w:w="316" w:type="pct"/>
            <w:tcBorders>
              <w:bottom w:val="dotted" w:sz="2" w:space="0" w:color="auto"/>
            </w:tcBorders>
            <w:shd w:val="clear" w:color="auto" w:fill="auto"/>
          </w:tcPr>
          <w:p w14:paraId="091DF47B" w14:textId="77777777" w:rsidR="00D75E22" w:rsidRPr="003930CF" w:rsidRDefault="00D75E22" w:rsidP="002E327F">
            <w:pPr>
              <w:spacing w:line="240" w:lineRule="auto"/>
              <w:rPr>
                <w:rFonts w:cs="Arial"/>
                <w:sz w:val="24"/>
              </w:rPr>
            </w:pPr>
          </w:p>
        </w:tc>
        <w:tc>
          <w:tcPr>
            <w:tcW w:w="2978" w:type="pct"/>
            <w:shd w:val="clear" w:color="auto" w:fill="auto"/>
          </w:tcPr>
          <w:p w14:paraId="091DF47C" w14:textId="77777777" w:rsidR="00D75E22" w:rsidRPr="003930CF" w:rsidRDefault="00D75E22" w:rsidP="002E327F">
            <w:pPr>
              <w:spacing w:line="240" w:lineRule="auto"/>
              <w:rPr>
                <w:rFonts w:cs="Arial"/>
                <w:sz w:val="24"/>
              </w:rPr>
            </w:pPr>
          </w:p>
        </w:tc>
      </w:tr>
      <w:tr w:rsidR="00D75E22" w:rsidRPr="003930CF" w14:paraId="091DF483" w14:textId="77777777" w:rsidTr="002E327F">
        <w:tc>
          <w:tcPr>
            <w:tcW w:w="1015" w:type="pct"/>
            <w:shd w:val="clear" w:color="auto" w:fill="EDF7F9"/>
          </w:tcPr>
          <w:p w14:paraId="091DF47E"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shd w:val="clear" w:color="auto" w:fill="auto"/>
          </w:tcPr>
          <w:p w14:paraId="091DF47F" w14:textId="77777777" w:rsidR="00D75E22" w:rsidRPr="003930CF" w:rsidRDefault="00D75E22" w:rsidP="002E327F">
            <w:pPr>
              <w:spacing w:line="240" w:lineRule="auto"/>
              <w:rPr>
                <w:rFonts w:cs="Arial"/>
                <w:sz w:val="24"/>
              </w:rPr>
            </w:pPr>
          </w:p>
        </w:tc>
        <w:tc>
          <w:tcPr>
            <w:tcW w:w="374" w:type="pct"/>
            <w:shd w:val="clear" w:color="auto" w:fill="auto"/>
          </w:tcPr>
          <w:p w14:paraId="091DF480" w14:textId="77777777" w:rsidR="00D75E22" w:rsidRPr="003930CF" w:rsidRDefault="00D75E22" w:rsidP="002E327F">
            <w:pPr>
              <w:spacing w:line="240" w:lineRule="auto"/>
              <w:rPr>
                <w:rFonts w:cs="Arial"/>
                <w:sz w:val="24"/>
              </w:rPr>
            </w:pPr>
          </w:p>
        </w:tc>
        <w:tc>
          <w:tcPr>
            <w:tcW w:w="316" w:type="pct"/>
            <w:shd w:val="clear" w:color="auto" w:fill="auto"/>
          </w:tcPr>
          <w:p w14:paraId="091DF481" w14:textId="77777777" w:rsidR="00D75E22" w:rsidRPr="003930CF" w:rsidRDefault="00D75E22" w:rsidP="002E327F">
            <w:pPr>
              <w:spacing w:line="240" w:lineRule="auto"/>
              <w:rPr>
                <w:rFonts w:cs="Arial"/>
                <w:sz w:val="24"/>
              </w:rPr>
            </w:pPr>
          </w:p>
        </w:tc>
        <w:tc>
          <w:tcPr>
            <w:tcW w:w="2978" w:type="pct"/>
            <w:shd w:val="clear" w:color="auto" w:fill="auto"/>
          </w:tcPr>
          <w:p w14:paraId="091DF482" w14:textId="77777777" w:rsidR="00D75E22" w:rsidRPr="003930CF" w:rsidRDefault="00D75E22" w:rsidP="002E327F">
            <w:pPr>
              <w:spacing w:line="240" w:lineRule="auto"/>
              <w:rPr>
                <w:rFonts w:cs="Arial"/>
                <w:sz w:val="24"/>
              </w:rPr>
            </w:pPr>
          </w:p>
        </w:tc>
      </w:tr>
      <w:tr w:rsidR="00D75E22" w:rsidRPr="003930CF" w14:paraId="091DF489" w14:textId="77777777" w:rsidTr="002E327F">
        <w:tc>
          <w:tcPr>
            <w:tcW w:w="1015" w:type="pct"/>
            <w:shd w:val="clear" w:color="auto" w:fill="EDF7F9"/>
          </w:tcPr>
          <w:p w14:paraId="091DF484"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shd w:val="clear" w:color="auto" w:fill="auto"/>
          </w:tcPr>
          <w:p w14:paraId="091DF485" w14:textId="77777777" w:rsidR="00D75E22" w:rsidRPr="003930CF" w:rsidRDefault="00D75E22" w:rsidP="002E327F">
            <w:pPr>
              <w:spacing w:line="240" w:lineRule="auto"/>
              <w:rPr>
                <w:rFonts w:cs="Arial"/>
                <w:sz w:val="24"/>
              </w:rPr>
            </w:pPr>
          </w:p>
        </w:tc>
        <w:tc>
          <w:tcPr>
            <w:tcW w:w="374" w:type="pct"/>
            <w:shd w:val="clear" w:color="auto" w:fill="auto"/>
          </w:tcPr>
          <w:p w14:paraId="091DF486" w14:textId="77777777" w:rsidR="00D75E22" w:rsidRPr="003930CF" w:rsidRDefault="00D75E22" w:rsidP="002E327F">
            <w:pPr>
              <w:spacing w:line="240" w:lineRule="auto"/>
              <w:rPr>
                <w:rFonts w:cs="Arial"/>
                <w:sz w:val="24"/>
              </w:rPr>
            </w:pPr>
          </w:p>
        </w:tc>
        <w:tc>
          <w:tcPr>
            <w:tcW w:w="316" w:type="pct"/>
            <w:shd w:val="clear" w:color="auto" w:fill="auto"/>
          </w:tcPr>
          <w:p w14:paraId="091DF487" w14:textId="77777777" w:rsidR="00D75E22" w:rsidRPr="003930CF" w:rsidRDefault="00D75E22" w:rsidP="002E327F">
            <w:pPr>
              <w:spacing w:line="240" w:lineRule="auto"/>
              <w:rPr>
                <w:rFonts w:cs="Arial"/>
                <w:sz w:val="24"/>
              </w:rPr>
            </w:pPr>
          </w:p>
        </w:tc>
        <w:tc>
          <w:tcPr>
            <w:tcW w:w="2978" w:type="pct"/>
            <w:shd w:val="clear" w:color="auto" w:fill="auto"/>
          </w:tcPr>
          <w:p w14:paraId="091DF488" w14:textId="77777777" w:rsidR="00D75E22" w:rsidRPr="003930CF" w:rsidRDefault="00D75E22" w:rsidP="002E327F">
            <w:pPr>
              <w:spacing w:line="240" w:lineRule="auto"/>
              <w:rPr>
                <w:rFonts w:cs="Arial"/>
                <w:sz w:val="24"/>
              </w:rPr>
            </w:pPr>
          </w:p>
        </w:tc>
      </w:tr>
      <w:tr w:rsidR="00D75E22" w:rsidRPr="003930CF" w14:paraId="091DF48F" w14:textId="77777777" w:rsidTr="002E327F">
        <w:tc>
          <w:tcPr>
            <w:tcW w:w="1015" w:type="pct"/>
            <w:shd w:val="clear" w:color="auto" w:fill="EDF7F9"/>
          </w:tcPr>
          <w:p w14:paraId="091DF48A"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14:paraId="091DF48B" w14:textId="77777777" w:rsidR="00D75E22" w:rsidRPr="003930CF" w:rsidRDefault="00D75E22" w:rsidP="002E327F">
            <w:pPr>
              <w:spacing w:line="240" w:lineRule="auto"/>
              <w:rPr>
                <w:rFonts w:cs="Arial"/>
                <w:sz w:val="24"/>
              </w:rPr>
            </w:pPr>
          </w:p>
        </w:tc>
        <w:tc>
          <w:tcPr>
            <w:tcW w:w="374" w:type="pct"/>
            <w:shd w:val="clear" w:color="auto" w:fill="auto"/>
          </w:tcPr>
          <w:p w14:paraId="091DF48C" w14:textId="77777777" w:rsidR="00D75E22" w:rsidRPr="003930CF" w:rsidRDefault="00D75E22" w:rsidP="002E327F">
            <w:pPr>
              <w:spacing w:line="240" w:lineRule="auto"/>
              <w:rPr>
                <w:rFonts w:cs="Arial"/>
                <w:sz w:val="24"/>
              </w:rPr>
            </w:pPr>
          </w:p>
        </w:tc>
        <w:tc>
          <w:tcPr>
            <w:tcW w:w="316" w:type="pct"/>
            <w:shd w:val="clear" w:color="auto" w:fill="auto"/>
          </w:tcPr>
          <w:p w14:paraId="091DF48D" w14:textId="77777777" w:rsidR="00D75E22" w:rsidRPr="003930CF" w:rsidRDefault="00D75E22" w:rsidP="002E327F">
            <w:pPr>
              <w:spacing w:line="240" w:lineRule="auto"/>
              <w:rPr>
                <w:rFonts w:cs="Arial"/>
                <w:sz w:val="24"/>
              </w:rPr>
            </w:pPr>
          </w:p>
        </w:tc>
        <w:tc>
          <w:tcPr>
            <w:tcW w:w="2978" w:type="pct"/>
            <w:shd w:val="clear" w:color="auto" w:fill="auto"/>
          </w:tcPr>
          <w:p w14:paraId="091DF48E" w14:textId="77777777" w:rsidR="00D75E22" w:rsidRPr="003930CF" w:rsidRDefault="00D75E22" w:rsidP="002E327F">
            <w:pPr>
              <w:spacing w:line="240" w:lineRule="auto"/>
              <w:rPr>
                <w:rFonts w:cs="Arial"/>
                <w:sz w:val="24"/>
              </w:rPr>
            </w:pPr>
          </w:p>
        </w:tc>
      </w:tr>
    </w:tbl>
    <w:p w14:paraId="091DF490"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091DF492"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091DF491"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091DF497"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091DF49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091DF494"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091DF495"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091DF496"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091DF49D"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091DF498"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091DF499"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091DF49A"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091DF49B"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091DF49C"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091DF4A3"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9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091DF49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A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A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A2" w14:textId="77777777" w:rsidR="00D75E22" w:rsidRPr="002E244D" w:rsidRDefault="00D75E22" w:rsidP="002E327F">
            <w:pPr>
              <w:rPr>
                <w:rFonts w:cs="Arial"/>
              </w:rPr>
            </w:pPr>
          </w:p>
        </w:tc>
      </w:tr>
      <w:tr w:rsidR="00D75E22" w:rsidRPr="006B72E1" w14:paraId="091DF4A9"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A4"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Dependant Status</w:t>
            </w:r>
          </w:p>
        </w:tc>
        <w:tc>
          <w:tcPr>
            <w:tcW w:w="989" w:type="dxa"/>
            <w:tcBorders>
              <w:top w:val="single" w:sz="4" w:space="0" w:color="auto"/>
              <w:left w:val="single" w:sz="4" w:space="0" w:color="auto"/>
              <w:bottom w:val="single" w:sz="4" w:space="0" w:color="auto"/>
              <w:right w:val="nil"/>
            </w:tcBorders>
            <w:shd w:val="clear" w:color="auto" w:fill="FFFFFF"/>
          </w:tcPr>
          <w:p w14:paraId="091DF4A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A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A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A8" w14:textId="77777777" w:rsidR="00D75E22" w:rsidRPr="006B72E1" w:rsidRDefault="00D75E22" w:rsidP="002E327F">
            <w:pPr>
              <w:rPr>
                <w:rFonts w:cs="Arial"/>
              </w:rPr>
            </w:pPr>
          </w:p>
        </w:tc>
      </w:tr>
      <w:tr w:rsidR="00D75E22" w:rsidRPr="006B72E1" w14:paraId="091DF4A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A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091DF4A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A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A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AE" w14:textId="77777777" w:rsidR="00D75E22" w:rsidRPr="006B72E1" w:rsidRDefault="00D75E22" w:rsidP="002E327F">
            <w:pPr>
              <w:rPr>
                <w:rFonts w:cs="Arial"/>
              </w:rPr>
            </w:pPr>
          </w:p>
        </w:tc>
      </w:tr>
      <w:tr w:rsidR="00D75E22" w:rsidRPr="006B72E1" w14:paraId="091DF4B5"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B0"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091DF4B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B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B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B4" w14:textId="77777777" w:rsidR="00D75E22" w:rsidRPr="006B72E1" w:rsidRDefault="00D75E22" w:rsidP="002E327F">
            <w:pPr>
              <w:rPr>
                <w:rFonts w:cs="Arial"/>
              </w:rPr>
            </w:pPr>
          </w:p>
        </w:tc>
      </w:tr>
      <w:tr w:rsidR="00D75E22" w:rsidRPr="006B72E1" w14:paraId="091DF4B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B6"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091DF4B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B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B9"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BA" w14:textId="77777777" w:rsidR="00D75E22" w:rsidRPr="006B72E1" w:rsidRDefault="00D75E22" w:rsidP="002E327F">
            <w:pPr>
              <w:rPr>
                <w:rFonts w:cs="Arial"/>
              </w:rPr>
            </w:pPr>
          </w:p>
        </w:tc>
      </w:tr>
      <w:tr w:rsidR="00D75E22" w:rsidRPr="006B72E1" w14:paraId="091DF4C2"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091DF4BC"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091DF4BD"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091DF4B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B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C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C1" w14:textId="77777777" w:rsidR="00D75E22" w:rsidRPr="006B72E1" w:rsidRDefault="00D75E22" w:rsidP="002E327F">
            <w:pPr>
              <w:rPr>
                <w:rFonts w:cs="Arial"/>
              </w:rPr>
            </w:pPr>
          </w:p>
        </w:tc>
      </w:tr>
      <w:tr w:rsidR="00D75E22" w:rsidRPr="006B72E1" w14:paraId="091DF4C9"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091DF4C3"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091DF4C4"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091DF4C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C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C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C8" w14:textId="77777777" w:rsidR="00D75E22" w:rsidRPr="006B72E1" w:rsidRDefault="00D75E22" w:rsidP="002E327F">
            <w:pPr>
              <w:rPr>
                <w:rFonts w:cs="Arial"/>
              </w:rPr>
            </w:pPr>
          </w:p>
        </w:tc>
      </w:tr>
      <w:tr w:rsidR="00D75E22" w:rsidRPr="006B72E1" w14:paraId="091DF4D0"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091DF4C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091DF4CB"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091DF4CC"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C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C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CF" w14:textId="77777777" w:rsidR="00D75E22" w:rsidRPr="006B72E1" w:rsidRDefault="00D75E22" w:rsidP="002E327F">
            <w:pPr>
              <w:rPr>
                <w:rFonts w:cs="Arial"/>
              </w:rPr>
            </w:pPr>
          </w:p>
        </w:tc>
      </w:tr>
      <w:tr w:rsidR="00D75E22" w:rsidRPr="006B72E1" w14:paraId="091DF4D7"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091DF4D1"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091DF4D2"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091DF4D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D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D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D6" w14:textId="77777777" w:rsidR="00D75E22" w:rsidRPr="006B72E1" w:rsidRDefault="00D75E22" w:rsidP="002E327F">
            <w:pPr>
              <w:rPr>
                <w:rFonts w:cs="Arial"/>
              </w:rPr>
            </w:pPr>
          </w:p>
        </w:tc>
      </w:tr>
      <w:tr w:rsidR="00020A33" w:rsidRPr="006B72E1" w14:paraId="091DF4DD"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D8"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091DF4D9"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DA"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DB"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DC" w14:textId="77777777" w:rsidR="00020A33" w:rsidRPr="006B72E1" w:rsidRDefault="00020A33" w:rsidP="002E327F">
            <w:pPr>
              <w:rPr>
                <w:rFonts w:cs="Arial"/>
              </w:rPr>
            </w:pPr>
          </w:p>
        </w:tc>
      </w:tr>
      <w:tr w:rsidR="00D75E22" w:rsidRPr="006B72E1" w14:paraId="091DF4E3"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1DF4DE"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091DF4D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E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E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E2" w14:textId="77777777" w:rsidR="00D75E22" w:rsidRPr="006B72E1" w:rsidRDefault="00D75E22" w:rsidP="002E327F">
            <w:pPr>
              <w:rPr>
                <w:rFonts w:cs="Arial"/>
              </w:rPr>
            </w:pPr>
          </w:p>
        </w:tc>
      </w:tr>
      <w:tr w:rsidR="00D75E22" w:rsidRPr="006B72E1" w14:paraId="091DF4E9"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091DF4E4"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091DF4E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91DF4E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91DF4E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91DF4E8" w14:textId="77777777" w:rsidR="00D75E22" w:rsidRPr="006B72E1" w:rsidRDefault="00D75E22" w:rsidP="002E327F">
            <w:pPr>
              <w:rPr>
                <w:rFonts w:cs="Arial"/>
              </w:rPr>
            </w:pPr>
          </w:p>
        </w:tc>
      </w:tr>
    </w:tbl>
    <w:p w14:paraId="091DF4EA"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091DF4EE" w14:textId="77777777" w:rsidTr="00AA5793">
        <w:tc>
          <w:tcPr>
            <w:tcW w:w="4977" w:type="pct"/>
            <w:gridSpan w:val="5"/>
            <w:shd w:val="clear" w:color="auto" w:fill="9CC2E5"/>
          </w:tcPr>
          <w:p w14:paraId="091DF4EB" w14:textId="77777777" w:rsidR="00D75E22" w:rsidRPr="00C52565" w:rsidRDefault="00D75E22" w:rsidP="002E327F">
            <w:pPr>
              <w:spacing w:after="0" w:line="240" w:lineRule="auto"/>
              <w:rPr>
                <w:rFonts w:cs="Arial"/>
                <w:b/>
                <w:szCs w:val="28"/>
              </w:rPr>
            </w:pPr>
          </w:p>
          <w:p w14:paraId="091DF4EC"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091DF4ED" w14:textId="77777777" w:rsidR="00D75E22" w:rsidRPr="003930CF" w:rsidRDefault="00D75E22" w:rsidP="002E327F">
            <w:pPr>
              <w:spacing w:after="0" w:line="240" w:lineRule="auto"/>
              <w:rPr>
                <w:rFonts w:cs="Arial"/>
                <w:b/>
                <w:sz w:val="24"/>
              </w:rPr>
            </w:pPr>
          </w:p>
        </w:tc>
      </w:tr>
      <w:tr w:rsidR="00D75E22" w:rsidRPr="003930CF" w14:paraId="091DF4F5" w14:textId="77777777" w:rsidTr="00AA5793">
        <w:tc>
          <w:tcPr>
            <w:tcW w:w="4977" w:type="pct"/>
            <w:gridSpan w:val="5"/>
            <w:shd w:val="clear" w:color="auto" w:fill="9CC2E5"/>
          </w:tcPr>
          <w:p w14:paraId="091DF4EF"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091DF4F0" w14:textId="77777777" w:rsidR="00D75E22" w:rsidRPr="003930CF" w:rsidRDefault="00D75E22" w:rsidP="002E327F">
            <w:pPr>
              <w:shd w:val="clear" w:color="auto" w:fill="BDD6EE"/>
              <w:spacing w:after="0" w:line="240" w:lineRule="auto"/>
              <w:rPr>
                <w:rFonts w:cs="Arial"/>
                <w:b/>
                <w:sz w:val="24"/>
              </w:rPr>
            </w:pPr>
          </w:p>
          <w:p w14:paraId="091DF4F1"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lastRenderedPageBreak/>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091DF4F2" w14:textId="77777777" w:rsidR="00D75E22" w:rsidRPr="003930CF" w:rsidRDefault="00D75E22" w:rsidP="002E327F">
            <w:pPr>
              <w:shd w:val="clear" w:color="auto" w:fill="BDD6EE"/>
              <w:spacing w:after="0" w:line="240" w:lineRule="auto"/>
              <w:rPr>
                <w:rFonts w:cs="Arial"/>
                <w:b/>
                <w:sz w:val="24"/>
              </w:rPr>
            </w:pPr>
          </w:p>
          <w:p w14:paraId="091DF4F3"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091DF4F4"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091DF4FC" w14:textId="77777777" w:rsidTr="002E327F">
        <w:tc>
          <w:tcPr>
            <w:tcW w:w="1033" w:type="pct"/>
            <w:vMerge w:val="restart"/>
            <w:shd w:val="clear" w:color="auto" w:fill="EDF7F9"/>
          </w:tcPr>
          <w:p w14:paraId="091DF4F6" w14:textId="77777777" w:rsidR="00D75E22" w:rsidRPr="003930CF" w:rsidRDefault="00D75E22" w:rsidP="002E327F">
            <w:pPr>
              <w:spacing w:after="0" w:line="240" w:lineRule="auto"/>
              <w:rPr>
                <w:rFonts w:cs="Arial"/>
                <w:b/>
                <w:sz w:val="24"/>
              </w:rPr>
            </w:pPr>
            <w:r w:rsidRPr="003930CF">
              <w:rPr>
                <w:rFonts w:cs="Arial"/>
                <w:b/>
                <w:bCs/>
                <w:iCs/>
                <w:sz w:val="24"/>
              </w:rPr>
              <w:lastRenderedPageBreak/>
              <w:t>Good Relations category</w:t>
            </w:r>
          </w:p>
        </w:tc>
        <w:tc>
          <w:tcPr>
            <w:tcW w:w="988" w:type="pct"/>
            <w:gridSpan w:val="3"/>
            <w:shd w:val="clear" w:color="auto" w:fill="EDF7F9"/>
          </w:tcPr>
          <w:p w14:paraId="091DF4F7"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091DF4F8"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091DF4F9"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91DF4FA" w14:textId="77777777" w:rsidR="00D75E22" w:rsidRPr="003930CF" w:rsidRDefault="00D75E22" w:rsidP="002E327F">
            <w:pPr>
              <w:spacing w:after="0" w:line="240" w:lineRule="auto"/>
              <w:jc w:val="center"/>
              <w:rPr>
                <w:rFonts w:cs="Arial"/>
                <w:b/>
                <w:sz w:val="24"/>
              </w:rPr>
            </w:pPr>
          </w:p>
          <w:p w14:paraId="091DF4FB"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091DF502" w14:textId="77777777" w:rsidTr="002E327F">
        <w:tc>
          <w:tcPr>
            <w:tcW w:w="1033" w:type="pct"/>
            <w:vMerge/>
            <w:shd w:val="clear" w:color="auto" w:fill="F3F9FB"/>
          </w:tcPr>
          <w:p w14:paraId="091DF4FD" w14:textId="77777777" w:rsidR="00D75E22" w:rsidRPr="003930CF" w:rsidRDefault="00D75E22" w:rsidP="002E327F">
            <w:pPr>
              <w:spacing w:after="0" w:line="240" w:lineRule="auto"/>
              <w:rPr>
                <w:rFonts w:cs="Arial"/>
                <w:sz w:val="24"/>
              </w:rPr>
            </w:pPr>
          </w:p>
        </w:tc>
        <w:tc>
          <w:tcPr>
            <w:tcW w:w="354" w:type="pct"/>
            <w:shd w:val="clear" w:color="auto" w:fill="EDF7F9"/>
          </w:tcPr>
          <w:p w14:paraId="091DF4FE"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091DF4FF"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091DF500"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091DF501" w14:textId="77777777" w:rsidR="00D75E22" w:rsidRPr="003930CF" w:rsidRDefault="00D75E22" w:rsidP="002E327F">
            <w:pPr>
              <w:spacing w:after="0" w:line="240" w:lineRule="auto"/>
              <w:rPr>
                <w:rFonts w:cs="Arial"/>
                <w:sz w:val="24"/>
              </w:rPr>
            </w:pPr>
          </w:p>
        </w:tc>
      </w:tr>
      <w:tr w:rsidR="00D75E22" w:rsidRPr="003930CF" w14:paraId="091DF511" w14:textId="77777777" w:rsidTr="002E327F">
        <w:tc>
          <w:tcPr>
            <w:tcW w:w="1033" w:type="pct"/>
            <w:shd w:val="clear" w:color="auto" w:fill="EDF7F9"/>
          </w:tcPr>
          <w:p w14:paraId="091DF503" w14:textId="77777777" w:rsidR="00D75E22" w:rsidRPr="003930CF" w:rsidRDefault="00D75E22" w:rsidP="002E327F">
            <w:pPr>
              <w:spacing w:after="0" w:line="240" w:lineRule="auto"/>
              <w:rPr>
                <w:rFonts w:cs="Arial"/>
                <w:b/>
                <w:sz w:val="24"/>
              </w:rPr>
            </w:pPr>
            <w:r w:rsidRPr="003930CF">
              <w:rPr>
                <w:rFonts w:cs="Arial"/>
                <w:b/>
                <w:sz w:val="24"/>
              </w:rPr>
              <w:t>Religious belief</w:t>
            </w:r>
          </w:p>
          <w:p w14:paraId="091DF504" w14:textId="77777777" w:rsidR="00D75E22" w:rsidRPr="003930CF" w:rsidRDefault="00D75E22" w:rsidP="002E327F">
            <w:pPr>
              <w:spacing w:after="0" w:line="240" w:lineRule="auto"/>
              <w:rPr>
                <w:rFonts w:cs="Arial"/>
                <w:b/>
                <w:sz w:val="24"/>
              </w:rPr>
            </w:pPr>
          </w:p>
          <w:p w14:paraId="091DF505" w14:textId="77777777" w:rsidR="00D75E22" w:rsidRPr="003930CF" w:rsidRDefault="00D75E22" w:rsidP="002E327F">
            <w:pPr>
              <w:spacing w:after="0" w:line="240" w:lineRule="auto"/>
              <w:rPr>
                <w:rFonts w:cs="Arial"/>
                <w:b/>
                <w:sz w:val="24"/>
              </w:rPr>
            </w:pPr>
          </w:p>
          <w:p w14:paraId="091DF506" w14:textId="77777777" w:rsidR="00D75E22" w:rsidRPr="003930CF" w:rsidRDefault="00D75E22" w:rsidP="002E327F">
            <w:pPr>
              <w:spacing w:after="0" w:line="240" w:lineRule="auto"/>
              <w:rPr>
                <w:rFonts w:cs="Arial"/>
                <w:b/>
                <w:sz w:val="24"/>
              </w:rPr>
            </w:pPr>
          </w:p>
        </w:tc>
        <w:tc>
          <w:tcPr>
            <w:tcW w:w="354" w:type="pct"/>
          </w:tcPr>
          <w:p w14:paraId="091DF507" w14:textId="77777777" w:rsidR="00D75E22" w:rsidRPr="003930CF" w:rsidRDefault="00D75E22" w:rsidP="002E327F">
            <w:pPr>
              <w:spacing w:after="0" w:line="240" w:lineRule="auto"/>
              <w:rPr>
                <w:rFonts w:cs="Arial"/>
                <w:sz w:val="24"/>
              </w:rPr>
            </w:pPr>
          </w:p>
          <w:p w14:paraId="091DF508" w14:textId="77777777" w:rsidR="00D75E22" w:rsidRPr="003930CF" w:rsidRDefault="00D75E22" w:rsidP="002E327F">
            <w:pPr>
              <w:spacing w:after="0" w:line="240" w:lineRule="auto"/>
              <w:rPr>
                <w:rFonts w:cs="Arial"/>
                <w:sz w:val="24"/>
              </w:rPr>
            </w:pPr>
          </w:p>
          <w:p w14:paraId="091DF509" w14:textId="77777777" w:rsidR="00D75E22" w:rsidRPr="003930CF" w:rsidRDefault="00D75E22" w:rsidP="002E327F">
            <w:pPr>
              <w:spacing w:after="0" w:line="240" w:lineRule="auto"/>
              <w:rPr>
                <w:rFonts w:cs="Arial"/>
                <w:sz w:val="24"/>
              </w:rPr>
            </w:pPr>
          </w:p>
          <w:p w14:paraId="091DF50A" w14:textId="77777777" w:rsidR="00D75E22" w:rsidRPr="003930CF" w:rsidRDefault="00D75E22" w:rsidP="002E327F">
            <w:pPr>
              <w:spacing w:after="0" w:line="240" w:lineRule="auto"/>
              <w:rPr>
                <w:rFonts w:cs="Arial"/>
                <w:sz w:val="24"/>
              </w:rPr>
            </w:pPr>
          </w:p>
          <w:p w14:paraId="091DF50B" w14:textId="77777777" w:rsidR="00D75E22" w:rsidRPr="003930CF" w:rsidRDefault="00D75E22" w:rsidP="002E327F">
            <w:pPr>
              <w:spacing w:after="0" w:line="240" w:lineRule="auto"/>
              <w:rPr>
                <w:rFonts w:cs="Arial"/>
                <w:sz w:val="24"/>
              </w:rPr>
            </w:pPr>
          </w:p>
          <w:p w14:paraId="091DF50C" w14:textId="77777777" w:rsidR="00D75E22" w:rsidRPr="003930CF" w:rsidRDefault="00D75E22" w:rsidP="002E327F">
            <w:pPr>
              <w:spacing w:after="0" w:line="240" w:lineRule="auto"/>
              <w:rPr>
                <w:rFonts w:cs="Arial"/>
                <w:sz w:val="24"/>
              </w:rPr>
            </w:pPr>
          </w:p>
        </w:tc>
        <w:tc>
          <w:tcPr>
            <w:tcW w:w="318" w:type="pct"/>
          </w:tcPr>
          <w:p w14:paraId="091DF50D" w14:textId="77777777" w:rsidR="00D75E22" w:rsidRPr="003930CF" w:rsidRDefault="00D75E22" w:rsidP="002E327F">
            <w:pPr>
              <w:spacing w:after="0" w:line="240" w:lineRule="auto"/>
              <w:rPr>
                <w:rFonts w:cs="Arial"/>
                <w:sz w:val="24"/>
              </w:rPr>
            </w:pPr>
          </w:p>
        </w:tc>
        <w:tc>
          <w:tcPr>
            <w:tcW w:w="316" w:type="pct"/>
          </w:tcPr>
          <w:p w14:paraId="091DF50E" w14:textId="77777777" w:rsidR="00D75E22" w:rsidRPr="003930CF" w:rsidRDefault="00D75E22" w:rsidP="002E327F">
            <w:pPr>
              <w:spacing w:after="0" w:line="240" w:lineRule="auto"/>
              <w:rPr>
                <w:rFonts w:cs="Arial"/>
                <w:sz w:val="24"/>
              </w:rPr>
            </w:pPr>
          </w:p>
        </w:tc>
        <w:tc>
          <w:tcPr>
            <w:tcW w:w="2955" w:type="pct"/>
            <w:shd w:val="clear" w:color="auto" w:fill="FFFFFF"/>
          </w:tcPr>
          <w:p w14:paraId="091DF50F" w14:textId="77777777" w:rsidR="00D75E22" w:rsidRPr="003930CF" w:rsidRDefault="00D75E22" w:rsidP="002E327F">
            <w:pPr>
              <w:spacing w:after="0" w:line="240" w:lineRule="auto"/>
              <w:rPr>
                <w:rFonts w:cs="Arial"/>
                <w:sz w:val="24"/>
              </w:rPr>
            </w:pPr>
          </w:p>
          <w:p w14:paraId="091DF510" w14:textId="77777777" w:rsidR="00D75E22" w:rsidRPr="002E244D" w:rsidRDefault="00D75E22" w:rsidP="005D6979">
            <w:pPr>
              <w:spacing w:after="0" w:line="240" w:lineRule="auto"/>
              <w:rPr>
                <w:rFonts w:cs="Arial"/>
                <w:sz w:val="24"/>
              </w:rPr>
            </w:pPr>
          </w:p>
        </w:tc>
      </w:tr>
      <w:tr w:rsidR="00D75E22" w:rsidRPr="003930CF" w14:paraId="091DF520" w14:textId="77777777" w:rsidTr="002E327F">
        <w:tc>
          <w:tcPr>
            <w:tcW w:w="1033" w:type="pct"/>
            <w:shd w:val="clear" w:color="auto" w:fill="EDF7F9"/>
          </w:tcPr>
          <w:p w14:paraId="091DF512"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091DF513" w14:textId="77777777" w:rsidR="00D75E22" w:rsidRPr="003930CF" w:rsidRDefault="00D75E22" w:rsidP="002E327F">
            <w:pPr>
              <w:spacing w:after="0" w:line="240" w:lineRule="auto"/>
              <w:rPr>
                <w:rFonts w:cs="Arial"/>
                <w:sz w:val="24"/>
              </w:rPr>
            </w:pPr>
          </w:p>
          <w:p w14:paraId="091DF514" w14:textId="77777777" w:rsidR="00D75E22" w:rsidRPr="003930CF" w:rsidRDefault="00D75E22" w:rsidP="002E327F">
            <w:pPr>
              <w:spacing w:after="0" w:line="240" w:lineRule="auto"/>
              <w:rPr>
                <w:rFonts w:cs="Arial"/>
                <w:sz w:val="24"/>
              </w:rPr>
            </w:pPr>
          </w:p>
          <w:p w14:paraId="091DF515" w14:textId="77777777" w:rsidR="00D75E22" w:rsidRPr="003930CF" w:rsidRDefault="00D75E22" w:rsidP="002E327F">
            <w:pPr>
              <w:spacing w:after="0" w:line="240" w:lineRule="auto"/>
              <w:rPr>
                <w:rFonts w:cs="Arial"/>
                <w:sz w:val="24"/>
              </w:rPr>
            </w:pPr>
          </w:p>
          <w:p w14:paraId="091DF516" w14:textId="77777777" w:rsidR="00D75E22" w:rsidRPr="003930CF" w:rsidRDefault="00D75E22" w:rsidP="002E327F">
            <w:pPr>
              <w:spacing w:after="0" w:line="240" w:lineRule="auto"/>
              <w:rPr>
                <w:rFonts w:cs="Arial"/>
                <w:sz w:val="24"/>
              </w:rPr>
            </w:pPr>
          </w:p>
          <w:p w14:paraId="091DF517" w14:textId="77777777" w:rsidR="00D75E22" w:rsidRPr="003930CF" w:rsidRDefault="00D75E22" w:rsidP="002E327F">
            <w:pPr>
              <w:spacing w:after="0" w:line="240" w:lineRule="auto"/>
              <w:rPr>
                <w:rFonts w:cs="Arial"/>
                <w:sz w:val="24"/>
              </w:rPr>
            </w:pPr>
          </w:p>
          <w:p w14:paraId="091DF518" w14:textId="77777777" w:rsidR="00D75E22" w:rsidRPr="003930CF" w:rsidRDefault="00D75E22" w:rsidP="002E327F">
            <w:pPr>
              <w:spacing w:after="0" w:line="240" w:lineRule="auto"/>
              <w:rPr>
                <w:rFonts w:cs="Arial"/>
                <w:sz w:val="24"/>
              </w:rPr>
            </w:pPr>
          </w:p>
        </w:tc>
        <w:tc>
          <w:tcPr>
            <w:tcW w:w="318" w:type="pct"/>
          </w:tcPr>
          <w:p w14:paraId="091DF519" w14:textId="77777777" w:rsidR="00D75E22" w:rsidRPr="003930CF" w:rsidRDefault="00D75E22" w:rsidP="002E327F">
            <w:pPr>
              <w:spacing w:after="0" w:line="240" w:lineRule="auto"/>
              <w:rPr>
                <w:rFonts w:cs="Arial"/>
                <w:sz w:val="24"/>
              </w:rPr>
            </w:pPr>
          </w:p>
        </w:tc>
        <w:tc>
          <w:tcPr>
            <w:tcW w:w="316" w:type="pct"/>
          </w:tcPr>
          <w:p w14:paraId="091DF51A" w14:textId="77777777" w:rsidR="00D75E22" w:rsidRPr="003930CF" w:rsidRDefault="00D75E22" w:rsidP="002E327F">
            <w:pPr>
              <w:spacing w:after="0" w:line="240" w:lineRule="auto"/>
              <w:rPr>
                <w:rFonts w:cs="Arial"/>
                <w:sz w:val="24"/>
              </w:rPr>
            </w:pPr>
          </w:p>
          <w:p w14:paraId="091DF51B" w14:textId="77777777" w:rsidR="00D75E22" w:rsidRPr="003930CF" w:rsidRDefault="00D75E22" w:rsidP="002E327F">
            <w:pPr>
              <w:spacing w:after="0" w:line="240" w:lineRule="auto"/>
              <w:rPr>
                <w:rFonts w:cs="Arial"/>
                <w:sz w:val="24"/>
              </w:rPr>
            </w:pPr>
          </w:p>
          <w:p w14:paraId="091DF51C" w14:textId="77777777" w:rsidR="00D75E22" w:rsidRPr="003930CF" w:rsidRDefault="00D75E22" w:rsidP="002E327F">
            <w:pPr>
              <w:spacing w:after="0" w:line="240" w:lineRule="auto"/>
              <w:rPr>
                <w:rFonts w:cs="Arial"/>
                <w:sz w:val="24"/>
              </w:rPr>
            </w:pPr>
          </w:p>
          <w:p w14:paraId="091DF51D" w14:textId="77777777" w:rsidR="00D75E22" w:rsidRPr="003930CF" w:rsidRDefault="00D75E22" w:rsidP="002E327F">
            <w:pPr>
              <w:spacing w:after="0" w:line="240" w:lineRule="auto"/>
              <w:rPr>
                <w:rFonts w:cs="Arial"/>
                <w:sz w:val="24"/>
              </w:rPr>
            </w:pPr>
          </w:p>
          <w:p w14:paraId="091DF51E" w14:textId="77777777" w:rsidR="00D75E22" w:rsidRPr="003930CF" w:rsidRDefault="00D75E22" w:rsidP="002E327F">
            <w:pPr>
              <w:spacing w:after="0" w:line="240" w:lineRule="auto"/>
              <w:rPr>
                <w:rFonts w:cs="Arial"/>
                <w:sz w:val="24"/>
              </w:rPr>
            </w:pPr>
          </w:p>
        </w:tc>
        <w:tc>
          <w:tcPr>
            <w:tcW w:w="2955" w:type="pct"/>
            <w:shd w:val="clear" w:color="auto" w:fill="FFFFFF"/>
          </w:tcPr>
          <w:p w14:paraId="091DF51F" w14:textId="77777777" w:rsidR="00D75E22" w:rsidRPr="003930CF" w:rsidRDefault="00D75E22" w:rsidP="002E327F">
            <w:pPr>
              <w:spacing w:after="0" w:line="240" w:lineRule="auto"/>
              <w:rPr>
                <w:rFonts w:cs="Arial"/>
                <w:sz w:val="24"/>
              </w:rPr>
            </w:pPr>
          </w:p>
        </w:tc>
      </w:tr>
      <w:tr w:rsidR="00D75E22" w:rsidRPr="003930CF" w14:paraId="091DF528" w14:textId="77777777" w:rsidTr="002E327F">
        <w:tc>
          <w:tcPr>
            <w:tcW w:w="1033" w:type="pct"/>
            <w:tcBorders>
              <w:bottom w:val="single" w:sz="4" w:space="0" w:color="auto"/>
            </w:tcBorders>
            <w:shd w:val="clear" w:color="auto" w:fill="EDF7F9"/>
          </w:tcPr>
          <w:p w14:paraId="091DF521" w14:textId="77777777" w:rsidR="00D75E22" w:rsidRPr="003930CF" w:rsidRDefault="00D75E22" w:rsidP="002E327F">
            <w:pPr>
              <w:spacing w:after="0" w:line="240" w:lineRule="auto"/>
              <w:rPr>
                <w:rFonts w:cs="Arial"/>
                <w:b/>
                <w:sz w:val="24"/>
              </w:rPr>
            </w:pPr>
            <w:r w:rsidRPr="003930CF">
              <w:rPr>
                <w:rFonts w:cs="Arial"/>
                <w:b/>
                <w:sz w:val="24"/>
              </w:rPr>
              <w:t>Racial group</w:t>
            </w:r>
          </w:p>
          <w:p w14:paraId="091DF522" w14:textId="77777777" w:rsidR="00D75E22" w:rsidRPr="003930CF" w:rsidRDefault="00D75E22" w:rsidP="002E327F">
            <w:pPr>
              <w:spacing w:after="0" w:line="240" w:lineRule="auto"/>
              <w:rPr>
                <w:rFonts w:cs="Arial"/>
                <w:b/>
                <w:sz w:val="24"/>
              </w:rPr>
            </w:pPr>
          </w:p>
          <w:p w14:paraId="091DF523"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091DF524" w14:textId="77777777" w:rsidR="00D75E22" w:rsidRPr="003930CF" w:rsidRDefault="00D75E22" w:rsidP="002E327F">
            <w:pPr>
              <w:spacing w:after="0" w:line="240" w:lineRule="auto"/>
              <w:rPr>
                <w:rFonts w:cs="Arial"/>
                <w:sz w:val="24"/>
              </w:rPr>
            </w:pPr>
          </w:p>
        </w:tc>
        <w:tc>
          <w:tcPr>
            <w:tcW w:w="318" w:type="pct"/>
          </w:tcPr>
          <w:p w14:paraId="091DF525" w14:textId="77777777" w:rsidR="00D75E22" w:rsidRPr="003930CF" w:rsidRDefault="00D75E22" w:rsidP="002E327F">
            <w:pPr>
              <w:spacing w:after="0" w:line="240" w:lineRule="auto"/>
              <w:rPr>
                <w:rFonts w:cs="Arial"/>
                <w:sz w:val="24"/>
              </w:rPr>
            </w:pPr>
          </w:p>
        </w:tc>
        <w:tc>
          <w:tcPr>
            <w:tcW w:w="316" w:type="pct"/>
          </w:tcPr>
          <w:p w14:paraId="091DF526" w14:textId="77777777" w:rsidR="00D75E22" w:rsidRPr="003930CF" w:rsidRDefault="00D75E22" w:rsidP="002E327F">
            <w:pPr>
              <w:spacing w:after="0" w:line="240" w:lineRule="auto"/>
              <w:rPr>
                <w:rFonts w:cs="Arial"/>
                <w:sz w:val="24"/>
              </w:rPr>
            </w:pPr>
          </w:p>
        </w:tc>
        <w:tc>
          <w:tcPr>
            <w:tcW w:w="2955" w:type="pct"/>
            <w:shd w:val="clear" w:color="auto" w:fill="FFFFFF"/>
          </w:tcPr>
          <w:p w14:paraId="091DF527" w14:textId="77777777" w:rsidR="00D75E22" w:rsidRPr="003930CF" w:rsidRDefault="00D75E22" w:rsidP="002E327F">
            <w:pPr>
              <w:spacing w:after="0" w:line="240" w:lineRule="auto"/>
              <w:rPr>
                <w:rFonts w:cs="Arial"/>
                <w:sz w:val="24"/>
              </w:rPr>
            </w:pPr>
          </w:p>
        </w:tc>
      </w:tr>
    </w:tbl>
    <w:p w14:paraId="091DF529"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091DF52D" w14:textId="77777777" w:rsidTr="00AA5793">
        <w:tc>
          <w:tcPr>
            <w:tcW w:w="5000" w:type="pct"/>
            <w:gridSpan w:val="2"/>
            <w:shd w:val="clear" w:color="auto" w:fill="BDD6EE"/>
          </w:tcPr>
          <w:p w14:paraId="091DF52A" w14:textId="77777777" w:rsidR="00D75E22" w:rsidRPr="00C52565" w:rsidRDefault="00D75E22" w:rsidP="002E327F">
            <w:pPr>
              <w:spacing w:after="0" w:line="240" w:lineRule="auto"/>
              <w:rPr>
                <w:rFonts w:cs="Arial"/>
                <w:b/>
                <w:szCs w:val="28"/>
              </w:rPr>
            </w:pPr>
          </w:p>
          <w:p w14:paraId="091DF52B"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091DF52C" w14:textId="77777777" w:rsidR="00D75E22" w:rsidRPr="003930CF" w:rsidRDefault="00D75E22" w:rsidP="002E327F">
            <w:pPr>
              <w:spacing w:after="0" w:line="240" w:lineRule="auto"/>
              <w:rPr>
                <w:rFonts w:cs="Arial"/>
                <w:b/>
                <w:sz w:val="24"/>
              </w:rPr>
            </w:pPr>
          </w:p>
        </w:tc>
      </w:tr>
      <w:tr w:rsidR="00D75E22" w:rsidRPr="003930CF" w14:paraId="091DF53A" w14:textId="77777777" w:rsidTr="002E327F">
        <w:tc>
          <w:tcPr>
            <w:tcW w:w="2032" w:type="pct"/>
            <w:shd w:val="clear" w:color="auto" w:fill="EDF7F9"/>
          </w:tcPr>
          <w:p w14:paraId="091DF52E"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091DF52F"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091DF530"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091DF531" w14:textId="77777777" w:rsidR="00D75E22" w:rsidRPr="003930CF" w:rsidRDefault="00D75E22" w:rsidP="002E327F">
            <w:pPr>
              <w:spacing w:after="0" w:line="240" w:lineRule="auto"/>
              <w:ind w:left="720"/>
              <w:rPr>
                <w:rFonts w:cs="Arial"/>
                <w:b/>
                <w:sz w:val="24"/>
              </w:rPr>
            </w:pPr>
          </w:p>
          <w:p w14:paraId="091DF532"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lastRenderedPageBreak/>
              <w:t>promote positive attitudes towards disabled people</w:t>
            </w:r>
            <w:r w:rsidRPr="003930CF">
              <w:rPr>
                <w:rFonts w:cs="Arial"/>
                <w:b/>
                <w:sz w:val="24"/>
              </w:rPr>
              <w:t xml:space="preserve">? </w:t>
            </w:r>
          </w:p>
          <w:p w14:paraId="091DF533" w14:textId="77777777" w:rsidR="00D75E22" w:rsidRPr="003930CF" w:rsidRDefault="00D75E22" w:rsidP="002E327F">
            <w:pPr>
              <w:spacing w:after="0" w:line="240" w:lineRule="auto"/>
              <w:rPr>
                <w:rFonts w:cs="Arial"/>
                <w:b/>
                <w:sz w:val="24"/>
              </w:rPr>
            </w:pPr>
          </w:p>
          <w:p w14:paraId="091DF534"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091DF535" w14:textId="77777777" w:rsidR="00D75E22" w:rsidRPr="003930CF" w:rsidRDefault="00D75E22" w:rsidP="002E327F">
            <w:pPr>
              <w:spacing w:after="0" w:line="240" w:lineRule="auto"/>
              <w:rPr>
                <w:rFonts w:cs="Arial"/>
                <w:i/>
                <w:sz w:val="24"/>
              </w:rPr>
            </w:pPr>
          </w:p>
          <w:p w14:paraId="091DF536"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091DF537" w14:textId="77777777" w:rsidR="00D75E22" w:rsidRPr="003930CF" w:rsidRDefault="00D75E22" w:rsidP="002E327F">
            <w:pPr>
              <w:spacing w:after="0" w:line="240" w:lineRule="auto"/>
              <w:rPr>
                <w:rFonts w:cs="Arial"/>
                <w:i/>
                <w:sz w:val="24"/>
              </w:rPr>
            </w:pPr>
          </w:p>
          <w:p w14:paraId="091DF538" w14:textId="77777777" w:rsidR="00D75E22" w:rsidRPr="003930CF" w:rsidRDefault="00D75E22" w:rsidP="002E327F">
            <w:pPr>
              <w:spacing w:after="0" w:line="240" w:lineRule="auto"/>
              <w:rPr>
                <w:rFonts w:cs="Arial"/>
                <w:i/>
                <w:sz w:val="24"/>
              </w:rPr>
            </w:pPr>
          </w:p>
        </w:tc>
        <w:tc>
          <w:tcPr>
            <w:tcW w:w="2968" w:type="pct"/>
          </w:tcPr>
          <w:p w14:paraId="091DF539" w14:textId="77777777" w:rsidR="00D75E22" w:rsidRPr="003930CF" w:rsidRDefault="00D75E22" w:rsidP="005D6979">
            <w:pPr>
              <w:spacing w:after="0" w:line="240" w:lineRule="auto"/>
              <w:rPr>
                <w:rFonts w:cs="Arial"/>
                <w:b/>
                <w:sz w:val="24"/>
              </w:rPr>
            </w:pPr>
          </w:p>
        </w:tc>
      </w:tr>
    </w:tbl>
    <w:p w14:paraId="091DF53B"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091DF541" w14:textId="77777777" w:rsidTr="00CE552C">
        <w:tc>
          <w:tcPr>
            <w:tcW w:w="5000" w:type="pct"/>
            <w:gridSpan w:val="3"/>
            <w:shd w:val="clear" w:color="auto" w:fill="BDD6EE"/>
          </w:tcPr>
          <w:p w14:paraId="091DF53C" w14:textId="77777777" w:rsidR="00D75E22" w:rsidRPr="003930CF" w:rsidRDefault="00D75E22" w:rsidP="002E327F">
            <w:pPr>
              <w:spacing w:after="0" w:line="240" w:lineRule="auto"/>
              <w:rPr>
                <w:rFonts w:cs="Arial"/>
                <w:b/>
                <w:sz w:val="24"/>
              </w:rPr>
            </w:pPr>
          </w:p>
          <w:p w14:paraId="091DF53D"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091DF53E" w14:textId="77777777" w:rsidR="00D75E22" w:rsidRPr="003930CF" w:rsidRDefault="00D75E22" w:rsidP="002E327F">
            <w:pPr>
              <w:spacing w:after="0" w:line="240" w:lineRule="auto"/>
              <w:rPr>
                <w:rFonts w:cs="Arial"/>
                <w:b/>
                <w:sz w:val="24"/>
              </w:rPr>
            </w:pPr>
          </w:p>
          <w:p w14:paraId="091DF53F"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091DF540" w14:textId="77777777" w:rsidR="00D75E22" w:rsidRPr="003930CF" w:rsidRDefault="00D75E22" w:rsidP="002E327F">
            <w:pPr>
              <w:spacing w:after="0" w:line="240" w:lineRule="auto"/>
              <w:rPr>
                <w:rFonts w:cs="Arial"/>
                <w:b/>
                <w:sz w:val="24"/>
              </w:rPr>
            </w:pPr>
          </w:p>
        </w:tc>
      </w:tr>
      <w:tr w:rsidR="00D75E22" w:rsidRPr="003930CF" w14:paraId="091DF547" w14:textId="77777777" w:rsidTr="002E327F">
        <w:tc>
          <w:tcPr>
            <w:tcW w:w="5000" w:type="pct"/>
            <w:gridSpan w:val="3"/>
            <w:shd w:val="clear" w:color="auto" w:fill="EDF7F9"/>
          </w:tcPr>
          <w:p w14:paraId="091DF542"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091DF543" w14:textId="77777777" w:rsidR="009B2419" w:rsidRPr="009B2419" w:rsidRDefault="009B2419" w:rsidP="00A207B6">
            <w:pPr>
              <w:pStyle w:val="ListParagraph"/>
              <w:spacing w:after="0" w:line="240" w:lineRule="auto"/>
              <w:ind w:left="0"/>
              <w:rPr>
                <w:rFonts w:cs="Arial"/>
                <w:b/>
                <w:sz w:val="24"/>
              </w:rPr>
            </w:pPr>
          </w:p>
          <w:p w14:paraId="091DF544"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091DF545" w14:textId="77777777" w:rsidR="00A37238" w:rsidRDefault="00A37238" w:rsidP="00A207B6">
            <w:pPr>
              <w:pStyle w:val="ListParagraph"/>
              <w:spacing w:after="0" w:line="240" w:lineRule="auto"/>
              <w:ind w:left="0"/>
              <w:rPr>
                <w:rFonts w:cs="Arial"/>
                <w:sz w:val="24"/>
              </w:rPr>
            </w:pPr>
          </w:p>
          <w:p w14:paraId="091DF546"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8"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091DF54C" w14:textId="77777777" w:rsidTr="00A207B6">
        <w:tc>
          <w:tcPr>
            <w:tcW w:w="3802" w:type="pct"/>
            <w:shd w:val="clear" w:color="auto" w:fill="EDF7F9"/>
          </w:tcPr>
          <w:p w14:paraId="091DF548"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091DF549" w14:textId="77777777" w:rsidR="00A207B6" w:rsidRPr="003930CF" w:rsidRDefault="00A207B6" w:rsidP="002E327F">
            <w:pPr>
              <w:spacing w:after="0" w:line="240" w:lineRule="auto"/>
              <w:rPr>
                <w:rFonts w:cs="Arial"/>
                <w:b/>
                <w:sz w:val="24"/>
              </w:rPr>
            </w:pPr>
          </w:p>
        </w:tc>
        <w:tc>
          <w:tcPr>
            <w:tcW w:w="635" w:type="pct"/>
            <w:shd w:val="clear" w:color="auto" w:fill="EDF7F9"/>
          </w:tcPr>
          <w:p w14:paraId="091DF54A"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091DF54B"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091DF550" w14:textId="77777777" w:rsidTr="00A207B6">
        <w:tc>
          <w:tcPr>
            <w:tcW w:w="3802" w:type="pct"/>
            <w:shd w:val="clear" w:color="auto" w:fill="EDF7F9"/>
          </w:tcPr>
          <w:p w14:paraId="091DF54D"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shd w:val="clear" w:color="auto" w:fill="auto"/>
          </w:tcPr>
          <w:p w14:paraId="091DF54E" w14:textId="77777777" w:rsidR="00A207B6" w:rsidRPr="003930CF" w:rsidRDefault="00A207B6" w:rsidP="002E327F">
            <w:pPr>
              <w:spacing w:after="0" w:line="240" w:lineRule="auto"/>
              <w:rPr>
                <w:rFonts w:cs="Arial"/>
                <w:sz w:val="24"/>
              </w:rPr>
            </w:pPr>
          </w:p>
        </w:tc>
        <w:tc>
          <w:tcPr>
            <w:tcW w:w="563" w:type="pct"/>
            <w:shd w:val="clear" w:color="auto" w:fill="auto"/>
          </w:tcPr>
          <w:p w14:paraId="091DF54F" w14:textId="77777777" w:rsidR="00A207B6" w:rsidRPr="003930CF" w:rsidRDefault="00A207B6" w:rsidP="002E327F">
            <w:pPr>
              <w:spacing w:after="0" w:line="240" w:lineRule="auto"/>
              <w:rPr>
                <w:rFonts w:cs="Arial"/>
                <w:sz w:val="24"/>
              </w:rPr>
            </w:pPr>
          </w:p>
        </w:tc>
      </w:tr>
      <w:tr w:rsidR="00A207B6" w:rsidRPr="003930CF" w14:paraId="091DF554" w14:textId="77777777" w:rsidTr="00A207B6">
        <w:tc>
          <w:tcPr>
            <w:tcW w:w="3802" w:type="pct"/>
            <w:shd w:val="clear" w:color="auto" w:fill="EDF7F9"/>
          </w:tcPr>
          <w:p w14:paraId="091DF551"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14:paraId="091DF552" w14:textId="77777777" w:rsidR="00A207B6" w:rsidRPr="003930CF" w:rsidRDefault="00A207B6" w:rsidP="002E327F">
            <w:pPr>
              <w:spacing w:after="0" w:line="240" w:lineRule="auto"/>
              <w:rPr>
                <w:rFonts w:cs="Arial"/>
                <w:sz w:val="24"/>
              </w:rPr>
            </w:pPr>
          </w:p>
        </w:tc>
        <w:tc>
          <w:tcPr>
            <w:tcW w:w="563" w:type="pct"/>
            <w:shd w:val="clear" w:color="auto" w:fill="auto"/>
          </w:tcPr>
          <w:p w14:paraId="091DF553" w14:textId="77777777" w:rsidR="00A207B6" w:rsidRPr="003930CF" w:rsidRDefault="00A207B6" w:rsidP="002E327F">
            <w:pPr>
              <w:spacing w:after="0" w:line="240" w:lineRule="auto"/>
              <w:rPr>
                <w:rFonts w:cs="Arial"/>
                <w:sz w:val="24"/>
              </w:rPr>
            </w:pPr>
          </w:p>
        </w:tc>
      </w:tr>
      <w:tr w:rsidR="00A207B6" w:rsidRPr="003930CF" w14:paraId="091DF558" w14:textId="77777777" w:rsidTr="00A207B6">
        <w:tc>
          <w:tcPr>
            <w:tcW w:w="3802" w:type="pct"/>
            <w:shd w:val="clear" w:color="auto" w:fill="EDF7F9"/>
          </w:tcPr>
          <w:p w14:paraId="091DF555"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14:paraId="091DF556" w14:textId="77777777" w:rsidR="00A207B6" w:rsidRPr="003930CF" w:rsidRDefault="00A207B6" w:rsidP="002E327F">
            <w:pPr>
              <w:spacing w:after="0" w:line="240" w:lineRule="auto"/>
              <w:rPr>
                <w:rFonts w:cs="Arial"/>
                <w:sz w:val="24"/>
              </w:rPr>
            </w:pPr>
          </w:p>
        </w:tc>
        <w:tc>
          <w:tcPr>
            <w:tcW w:w="563" w:type="pct"/>
            <w:shd w:val="clear" w:color="auto" w:fill="auto"/>
          </w:tcPr>
          <w:p w14:paraId="091DF557" w14:textId="77777777" w:rsidR="00A207B6" w:rsidRPr="003930CF" w:rsidRDefault="00A207B6" w:rsidP="002E327F">
            <w:pPr>
              <w:spacing w:after="0" w:line="240" w:lineRule="auto"/>
              <w:rPr>
                <w:rFonts w:cs="Arial"/>
                <w:sz w:val="24"/>
              </w:rPr>
            </w:pPr>
          </w:p>
        </w:tc>
      </w:tr>
      <w:tr w:rsidR="00A207B6" w:rsidRPr="003930CF" w14:paraId="091DF55C" w14:textId="77777777" w:rsidTr="00A207B6">
        <w:tc>
          <w:tcPr>
            <w:tcW w:w="3802" w:type="pct"/>
            <w:shd w:val="clear" w:color="auto" w:fill="EDF7F9"/>
          </w:tcPr>
          <w:p w14:paraId="091DF559"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14:paraId="091DF55A" w14:textId="77777777" w:rsidR="00A207B6" w:rsidRPr="003930CF" w:rsidRDefault="00A207B6" w:rsidP="002E327F">
            <w:pPr>
              <w:spacing w:after="0" w:line="240" w:lineRule="auto"/>
              <w:rPr>
                <w:rFonts w:cs="Arial"/>
                <w:sz w:val="24"/>
              </w:rPr>
            </w:pPr>
          </w:p>
        </w:tc>
        <w:tc>
          <w:tcPr>
            <w:tcW w:w="563" w:type="pct"/>
            <w:shd w:val="clear" w:color="auto" w:fill="auto"/>
          </w:tcPr>
          <w:p w14:paraId="091DF55B" w14:textId="77777777" w:rsidR="00A207B6" w:rsidRPr="003930CF" w:rsidRDefault="00A207B6" w:rsidP="002E327F">
            <w:pPr>
              <w:spacing w:after="0" w:line="240" w:lineRule="auto"/>
              <w:rPr>
                <w:rFonts w:cs="Arial"/>
                <w:sz w:val="24"/>
              </w:rPr>
            </w:pPr>
          </w:p>
        </w:tc>
      </w:tr>
      <w:tr w:rsidR="00A207B6" w:rsidRPr="003930CF" w14:paraId="091DF560" w14:textId="77777777" w:rsidTr="00A207B6">
        <w:tc>
          <w:tcPr>
            <w:tcW w:w="3802" w:type="pct"/>
            <w:shd w:val="clear" w:color="auto" w:fill="EDF7F9"/>
          </w:tcPr>
          <w:p w14:paraId="091DF55D"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14:paraId="091DF55E" w14:textId="77777777" w:rsidR="00A207B6" w:rsidRPr="003930CF" w:rsidRDefault="00A207B6" w:rsidP="002E327F">
            <w:pPr>
              <w:spacing w:after="0" w:line="240" w:lineRule="auto"/>
              <w:rPr>
                <w:rFonts w:cs="Arial"/>
                <w:sz w:val="24"/>
              </w:rPr>
            </w:pPr>
          </w:p>
        </w:tc>
        <w:tc>
          <w:tcPr>
            <w:tcW w:w="563" w:type="pct"/>
            <w:shd w:val="clear" w:color="auto" w:fill="auto"/>
          </w:tcPr>
          <w:p w14:paraId="091DF55F" w14:textId="77777777" w:rsidR="00A207B6" w:rsidRPr="003930CF" w:rsidRDefault="00A207B6" w:rsidP="002E327F">
            <w:pPr>
              <w:spacing w:after="0" w:line="240" w:lineRule="auto"/>
              <w:rPr>
                <w:rFonts w:cs="Arial"/>
                <w:sz w:val="24"/>
              </w:rPr>
            </w:pPr>
          </w:p>
        </w:tc>
      </w:tr>
      <w:tr w:rsidR="00A207B6" w:rsidRPr="003930CF" w14:paraId="091DF564" w14:textId="77777777" w:rsidTr="00A207B6">
        <w:tc>
          <w:tcPr>
            <w:tcW w:w="3802" w:type="pct"/>
            <w:shd w:val="clear" w:color="auto" w:fill="EDF7F9"/>
          </w:tcPr>
          <w:p w14:paraId="091DF561"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14:paraId="091DF562" w14:textId="77777777" w:rsidR="00A207B6" w:rsidRPr="003930CF" w:rsidRDefault="00A207B6" w:rsidP="002E327F">
            <w:pPr>
              <w:spacing w:after="0" w:line="240" w:lineRule="auto"/>
              <w:rPr>
                <w:rFonts w:cs="Arial"/>
                <w:sz w:val="24"/>
              </w:rPr>
            </w:pPr>
          </w:p>
        </w:tc>
        <w:tc>
          <w:tcPr>
            <w:tcW w:w="563" w:type="pct"/>
            <w:shd w:val="clear" w:color="auto" w:fill="auto"/>
          </w:tcPr>
          <w:p w14:paraId="091DF563" w14:textId="77777777" w:rsidR="00A207B6" w:rsidRPr="003930CF" w:rsidRDefault="00A207B6" w:rsidP="002E327F">
            <w:pPr>
              <w:spacing w:after="0" w:line="240" w:lineRule="auto"/>
              <w:rPr>
                <w:rFonts w:cs="Arial"/>
                <w:sz w:val="24"/>
              </w:rPr>
            </w:pPr>
          </w:p>
        </w:tc>
      </w:tr>
      <w:tr w:rsidR="00A207B6" w:rsidRPr="003930CF" w14:paraId="091DF568" w14:textId="77777777" w:rsidTr="00A207B6">
        <w:tc>
          <w:tcPr>
            <w:tcW w:w="3802" w:type="pct"/>
            <w:shd w:val="clear" w:color="auto" w:fill="EDF7F9"/>
          </w:tcPr>
          <w:p w14:paraId="091DF565"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14:paraId="091DF566" w14:textId="77777777" w:rsidR="00A207B6" w:rsidRPr="003930CF" w:rsidRDefault="00A207B6" w:rsidP="002E327F">
            <w:pPr>
              <w:spacing w:after="0" w:line="240" w:lineRule="auto"/>
              <w:rPr>
                <w:rFonts w:cs="Arial"/>
                <w:sz w:val="24"/>
              </w:rPr>
            </w:pPr>
          </w:p>
        </w:tc>
        <w:tc>
          <w:tcPr>
            <w:tcW w:w="563" w:type="pct"/>
            <w:shd w:val="clear" w:color="auto" w:fill="auto"/>
          </w:tcPr>
          <w:p w14:paraId="091DF567" w14:textId="77777777" w:rsidR="00A207B6" w:rsidRPr="003930CF" w:rsidRDefault="00A207B6" w:rsidP="002E327F">
            <w:pPr>
              <w:spacing w:after="0" w:line="240" w:lineRule="auto"/>
              <w:rPr>
                <w:rFonts w:cs="Arial"/>
                <w:sz w:val="24"/>
              </w:rPr>
            </w:pPr>
          </w:p>
        </w:tc>
      </w:tr>
      <w:tr w:rsidR="00A207B6" w:rsidRPr="003930CF" w14:paraId="091DF56C" w14:textId="77777777" w:rsidTr="00A207B6">
        <w:tc>
          <w:tcPr>
            <w:tcW w:w="3802" w:type="pct"/>
            <w:shd w:val="clear" w:color="auto" w:fill="EDF7F9"/>
          </w:tcPr>
          <w:p w14:paraId="091DF569"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14:paraId="091DF56A" w14:textId="77777777" w:rsidR="00A207B6" w:rsidRPr="003930CF" w:rsidRDefault="00A207B6" w:rsidP="002E327F">
            <w:pPr>
              <w:spacing w:after="0" w:line="240" w:lineRule="auto"/>
              <w:rPr>
                <w:rFonts w:cs="Arial"/>
                <w:sz w:val="24"/>
              </w:rPr>
            </w:pPr>
          </w:p>
        </w:tc>
        <w:tc>
          <w:tcPr>
            <w:tcW w:w="563" w:type="pct"/>
            <w:shd w:val="clear" w:color="auto" w:fill="auto"/>
          </w:tcPr>
          <w:p w14:paraId="091DF56B" w14:textId="77777777" w:rsidR="00A207B6" w:rsidRPr="003930CF" w:rsidRDefault="00A207B6" w:rsidP="002E327F">
            <w:pPr>
              <w:spacing w:after="0" w:line="240" w:lineRule="auto"/>
              <w:rPr>
                <w:rFonts w:cs="Arial"/>
                <w:sz w:val="24"/>
              </w:rPr>
            </w:pPr>
          </w:p>
        </w:tc>
      </w:tr>
      <w:tr w:rsidR="00A207B6" w:rsidRPr="003930CF" w14:paraId="091DF570" w14:textId="77777777" w:rsidTr="00A207B6">
        <w:tc>
          <w:tcPr>
            <w:tcW w:w="3802" w:type="pct"/>
            <w:shd w:val="clear" w:color="auto" w:fill="EDF7F9"/>
          </w:tcPr>
          <w:p w14:paraId="091DF56D" w14:textId="77777777" w:rsidR="00A207B6" w:rsidRPr="003930CF" w:rsidRDefault="00A207B6" w:rsidP="002E327F">
            <w:pPr>
              <w:spacing w:after="0" w:line="240" w:lineRule="auto"/>
              <w:rPr>
                <w:rFonts w:cs="Arial"/>
                <w:sz w:val="24"/>
              </w:rPr>
            </w:pPr>
            <w:r w:rsidRPr="003930CF">
              <w:rPr>
                <w:rFonts w:cs="Arial"/>
                <w:sz w:val="24"/>
              </w:rPr>
              <w:lastRenderedPageBreak/>
              <w:t>A10: Right to freedom of expression</w:t>
            </w:r>
          </w:p>
        </w:tc>
        <w:tc>
          <w:tcPr>
            <w:tcW w:w="635" w:type="pct"/>
            <w:shd w:val="clear" w:color="auto" w:fill="auto"/>
          </w:tcPr>
          <w:p w14:paraId="091DF56E" w14:textId="77777777" w:rsidR="00A207B6" w:rsidRPr="003930CF" w:rsidRDefault="00A207B6" w:rsidP="002E327F">
            <w:pPr>
              <w:spacing w:after="0" w:line="240" w:lineRule="auto"/>
              <w:rPr>
                <w:rFonts w:cs="Arial"/>
                <w:sz w:val="24"/>
              </w:rPr>
            </w:pPr>
          </w:p>
        </w:tc>
        <w:tc>
          <w:tcPr>
            <w:tcW w:w="563" w:type="pct"/>
            <w:shd w:val="clear" w:color="auto" w:fill="auto"/>
          </w:tcPr>
          <w:p w14:paraId="091DF56F" w14:textId="77777777" w:rsidR="00A207B6" w:rsidRPr="003930CF" w:rsidRDefault="00A207B6" w:rsidP="002E327F">
            <w:pPr>
              <w:spacing w:after="0" w:line="240" w:lineRule="auto"/>
              <w:rPr>
                <w:rFonts w:cs="Arial"/>
                <w:sz w:val="24"/>
              </w:rPr>
            </w:pPr>
          </w:p>
        </w:tc>
      </w:tr>
      <w:tr w:rsidR="00A207B6" w:rsidRPr="003930CF" w14:paraId="091DF574" w14:textId="77777777" w:rsidTr="00A207B6">
        <w:tc>
          <w:tcPr>
            <w:tcW w:w="3802" w:type="pct"/>
            <w:shd w:val="clear" w:color="auto" w:fill="EDF7F9"/>
          </w:tcPr>
          <w:p w14:paraId="091DF571"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14:paraId="091DF572" w14:textId="77777777" w:rsidR="00A207B6" w:rsidRPr="003930CF" w:rsidRDefault="00A207B6" w:rsidP="002E327F">
            <w:pPr>
              <w:spacing w:after="0" w:line="240" w:lineRule="auto"/>
              <w:rPr>
                <w:rFonts w:cs="Arial"/>
                <w:sz w:val="24"/>
              </w:rPr>
            </w:pPr>
          </w:p>
        </w:tc>
        <w:tc>
          <w:tcPr>
            <w:tcW w:w="563" w:type="pct"/>
            <w:shd w:val="clear" w:color="auto" w:fill="auto"/>
          </w:tcPr>
          <w:p w14:paraId="091DF573" w14:textId="77777777" w:rsidR="00A207B6" w:rsidRPr="003930CF" w:rsidRDefault="00A207B6" w:rsidP="002E327F">
            <w:pPr>
              <w:spacing w:after="0" w:line="240" w:lineRule="auto"/>
              <w:rPr>
                <w:rFonts w:cs="Arial"/>
                <w:sz w:val="24"/>
              </w:rPr>
            </w:pPr>
          </w:p>
        </w:tc>
      </w:tr>
      <w:tr w:rsidR="00A207B6" w:rsidRPr="003930CF" w14:paraId="091DF578" w14:textId="77777777" w:rsidTr="00A207B6">
        <w:tc>
          <w:tcPr>
            <w:tcW w:w="3802" w:type="pct"/>
            <w:shd w:val="clear" w:color="auto" w:fill="EDF7F9"/>
          </w:tcPr>
          <w:p w14:paraId="091DF575"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shd w:val="clear" w:color="auto" w:fill="auto"/>
          </w:tcPr>
          <w:p w14:paraId="091DF576" w14:textId="77777777" w:rsidR="00A207B6" w:rsidRPr="003930CF" w:rsidRDefault="00A207B6" w:rsidP="002E327F">
            <w:pPr>
              <w:spacing w:after="0" w:line="240" w:lineRule="auto"/>
              <w:rPr>
                <w:rFonts w:cs="Arial"/>
                <w:sz w:val="24"/>
              </w:rPr>
            </w:pPr>
          </w:p>
        </w:tc>
        <w:tc>
          <w:tcPr>
            <w:tcW w:w="563" w:type="pct"/>
            <w:shd w:val="clear" w:color="auto" w:fill="auto"/>
          </w:tcPr>
          <w:p w14:paraId="091DF577" w14:textId="77777777" w:rsidR="00A207B6" w:rsidRPr="003930CF" w:rsidRDefault="00A207B6" w:rsidP="002E327F">
            <w:pPr>
              <w:spacing w:after="0" w:line="240" w:lineRule="auto"/>
              <w:rPr>
                <w:rFonts w:cs="Arial"/>
                <w:sz w:val="24"/>
              </w:rPr>
            </w:pPr>
          </w:p>
        </w:tc>
      </w:tr>
      <w:tr w:rsidR="00A207B6" w:rsidRPr="003930CF" w14:paraId="091DF57C" w14:textId="77777777" w:rsidTr="00A207B6">
        <w:tc>
          <w:tcPr>
            <w:tcW w:w="3802" w:type="pct"/>
            <w:shd w:val="clear" w:color="auto" w:fill="EDF7F9"/>
          </w:tcPr>
          <w:p w14:paraId="091DF579"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14:paraId="091DF57A" w14:textId="77777777" w:rsidR="00A207B6" w:rsidRPr="003930CF" w:rsidRDefault="00A207B6" w:rsidP="002E327F">
            <w:pPr>
              <w:spacing w:after="0" w:line="240" w:lineRule="auto"/>
              <w:rPr>
                <w:rFonts w:cs="Arial"/>
                <w:sz w:val="24"/>
              </w:rPr>
            </w:pPr>
          </w:p>
        </w:tc>
        <w:tc>
          <w:tcPr>
            <w:tcW w:w="563" w:type="pct"/>
            <w:shd w:val="clear" w:color="auto" w:fill="auto"/>
          </w:tcPr>
          <w:p w14:paraId="091DF57B" w14:textId="77777777" w:rsidR="00A207B6" w:rsidRPr="003930CF" w:rsidRDefault="00A207B6" w:rsidP="002E327F">
            <w:pPr>
              <w:spacing w:after="0" w:line="240" w:lineRule="auto"/>
              <w:rPr>
                <w:rFonts w:cs="Arial"/>
                <w:sz w:val="24"/>
              </w:rPr>
            </w:pPr>
          </w:p>
        </w:tc>
      </w:tr>
      <w:tr w:rsidR="00A207B6" w:rsidRPr="003930CF" w14:paraId="091DF580" w14:textId="77777777" w:rsidTr="00A207B6">
        <w:tc>
          <w:tcPr>
            <w:tcW w:w="3802" w:type="pct"/>
            <w:shd w:val="clear" w:color="auto" w:fill="EDF7F9"/>
          </w:tcPr>
          <w:p w14:paraId="091DF57D"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14:paraId="091DF57E" w14:textId="77777777" w:rsidR="00A207B6" w:rsidRPr="003930CF" w:rsidRDefault="00A207B6" w:rsidP="002E327F">
            <w:pPr>
              <w:spacing w:after="0" w:line="240" w:lineRule="auto"/>
              <w:rPr>
                <w:rFonts w:cs="Arial"/>
                <w:sz w:val="24"/>
              </w:rPr>
            </w:pPr>
          </w:p>
        </w:tc>
        <w:tc>
          <w:tcPr>
            <w:tcW w:w="563" w:type="pct"/>
            <w:shd w:val="clear" w:color="auto" w:fill="auto"/>
          </w:tcPr>
          <w:p w14:paraId="091DF57F" w14:textId="77777777" w:rsidR="00A207B6" w:rsidRPr="003930CF" w:rsidRDefault="00A207B6" w:rsidP="002E327F">
            <w:pPr>
              <w:spacing w:after="0" w:line="240" w:lineRule="auto"/>
              <w:rPr>
                <w:rFonts w:cs="Arial"/>
                <w:sz w:val="24"/>
              </w:rPr>
            </w:pPr>
          </w:p>
        </w:tc>
      </w:tr>
      <w:tr w:rsidR="00A207B6" w:rsidRPr="003930CF" w14:paraId="091DF584" w14:textId="77777777" w:rsidTr="00A207B6">
        <w:tc>
          <w:tcPr>
            <w:tcW w:w="3802" w:type="pct"/>
            <w:shd w:val="clear" w:color="auto" w:fill="EDF7F9"/>
          </w:tcPr>
          <w:p w14:paraId="091DF581"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14:paraId="091DF582" w14:textId="77777777" w:rsidR="00A207B6" w:rsidRPr="003930CF" w:rsidRDefault="00A207B6" w:rsidP="002E327F">
            <w:pPr>
              <w:spacing w:after="0" w:line="240" w:lineRule="auto"/>
              <w:rPr>
                <w:rFonts w:cs="Arial"/>
                <w:sz w:val="24"/>
              </w:rPr>
            </w:pPr>
          </w:p>
        </w:tc>
        <w:tc>
          <w:tcPr>
            <w:tcW w:w="563" w:type="pct"/>
            <w:shd w:val="clear" w:color="auto" w:fill="auto"/>
          </w:tcPr>
          <w:p w14:paraId="091DF583" w14:textId="77777777" w:rsidR="00A207B6" w:rsidRPr="003930CF" w:rsidRDefault="00A207B6" w:rsidP="002E327F">
            <w:pPr>
              <w:spacing w:after="0" w:line="240" w:lineRule="auto"/>
              <w:rPr>
                <w:rFonts w:cs="Arial"/>
                <w:sz w:val="24"/>
              </w:rPr>
            </w:pPr>
          </w:p>
        </w:tc>
      </w:tr>
      <w:tr w:rsidR="00A207B6" w:rsidRPr="003930CF" w14:paraId="091DF58D" w14:textId="77777777" w:rsidTr="00A207B6">
        <w:tc>
          <w:tcPr>
            <w:tcW w:w="5000" w:type="pct"/>
            <w:gridSpan w:val="3"/>
            <w:shd w:val="clear" w:color="auto" w:fill="EDF7F9"/>
          </w:tcPr>
          <w:p w14:paraId="091DF585" w14:textId="77777777" w:rsidR="00C52565" w:rsidRDefault="00C52565" w:rsidP="00A207B6">
            <w:pPr>
              <w:shd w:val="clear" w:color="auto" w:fill="D5DCE4"/>
              <w:spacing w:after="0" w:line="240" w:lineRule="auto"/>
              <w:rPr>
                <w:rFonts w:cs="Arial"/>
                <w:sz w:val="24"/>
              </w:rPr>
            </w:pPr>
          </w:p>
          <w:p w14:paraId="091DF586"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091DF587"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9" w:history="1">
              <w:r w:rsidR="00C52565" w:rsidRPr="00CE07CD">
                <w:rPr>
                  <w:rStyle w:val="Hyperlink"/>
                  <w:rFonts w:cs="Arial"/>
                  <w:sz w:val="24"/>
                </w:rPr>
                <w:t>equalityscreenings@belfasttrust.hscni.net</w:t>
              </w:r>
            </w:hyperlink>
          </w:p>
          <w:p w14:paraId="091DF588" w14:textId="77777777" w:rsidR="00C52565" w:rsidRDefault="00C52565" w:rsidP="00A207B6">
            <w:pPr>
              <w:spacing w:after="0" w:line="240" w:lineRule="auto"/>
              <w:rPr>
                <w:rFonts w:cs="Arial"/>
                <w:sz w:val="24"/>
              </w:rPr>
            </w:pPr>
          </w:p>
          <w:p w14:paraId="091DF589"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091DF58A" w14:textId="77777777" w:rsidR="008421D3" w:rsidRDefault="008421D3" w:rsidP="00A207B6">
            <w:pPr>
              <w:spacing w:after="0" w:line="240" w:lineRule="auto"/>
              <w:rPr>
                <w:rFonts w:cs="Arial"/>
                <w:b/>
                <w:sz w:val="24"/>
              </w:rPr>
            </w:pPr>
          </w:p>
          <w:p w14:paraId="091DF58B" w14:textId="77777777" w:rsidR="008421D3" w:rsidRPr="003930CF" w:rsidRDefault="00F00F05"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091DF5F9" wp14:editId="091DF5FA">
                  <wp:extent cx="9144000" cy="5118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5118100"/>
                          </a:xfrm>
                          <a:prstGeom prst="rect">
                            <a:avLst/>
                          </a:prstGeom>
                          <a:noFill/>
                          <a:ln>
                            <a:noFill/>
                          </a:ln>
                        </pic:spPr>
                      </pic:pic>
                    </a:graphicData>
                  </a:graphic>
                </wp:inline>
              </w:drawing>
            </w:r>
          </w:p>
          <w:p w14:paraId="091DF58C" w14:textId="77777777" w:rsidR="00A207B6" w:rsidRPr="003930CF" w:rsidRDefault="00A207B6" w:rsidP="005D6979">
            <w:pPr>
              <w:spacing w:after="0" w:line="240" w:lineRule="auto"/>
              <w:rPr>
                <w:rFonts w:cs="Arial"/>
                <w:sz w:val="24"/>
              </w:rPr>
            </w:pPr>
          </w:p>
        </w:tc>
      </w:tr>
      <w:tr w:rsidR="008421D3" w:rsidRPr="003930CF" w14:paraId="091DF590" w14:textId="77777777" w:rsidTr="00CE552C">
        <w:tc>
          <w:tcPr>
            <w:tcW w:w="5000" w:type="pct"/>
            <w:gridSpan w:val="3"/>
            <w:shd w:val="clear" w:color="auto" w:fill="BDD6EE"/>
          </w:tcPr>
          <w:p w14:paraId="091DF58E"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091DF58F"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091DF591"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091DF5A2" w14:textId="77777777" w:rsidTr="00C52565">
        <w:trPr>
          <w:trHeight w:val="533"/>
        </w:trPr>
        <w:tc>
          <w:tcPr>
            <w:tcW w:w="2303" w:type="pct"/>
            <w:shd w:val="clear" w:color="auto" w:fill="B6DDE8"/>
          </w:tcPr>
          <w:p w14:paraId="091DF592"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091DF593" w14:textId="77777777" w:rsidR="00D75E22" w:rsidRPr="003930CF" w:rsidRDefault="00D75E22" w:rsidP="002E327F">
            <w:pPr>
              <w:shd w:val="clear" w:color="auto" w:fill="BDD6EE"/>
              <w:spacing w:after="0" w:line="240" w:lineRule="auto"/>
              <w:rPr>
                <w:rFonts w:cs="Arial"/>
                <w:b/>
                <w:sz w:val="24"/>
              </w:rPr>
            </w:pPr>
          </w:p>
          <w:p w14:paraId="091DF594"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091DF595" w14:textId="77777777" w:rsidR="009B2419" w:rsidRPr="009B2419" w:rsidRDefault="009B2419" w:rsidP="002E327F">
            <w:pPr>
              <w:shd w:val="clear" w:color="auto" w:fill="BDD6EE"/>
              <w:spacing w:after="0" w:line="240" w:lineRule="auto"/>
              <w:rPr>
                <w:rFonts w:cs="Arial"/>
                <w:b/>
                <w:bCs/>
                <w:sz w:val="24"/>
              </w:rPr>
            </w:pPr>
          </w:p>
          <w:p w14:paraId="091DF596"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091DF597" w14:textId="77777777" w:rsidR="000C36A6" w:rsidRPr="009B2419" w:rsidRDefault="000C36A6" w:rsidP="002E327F">
            <w:pPr>
              <w:shd w:val="clear" w:color="auto" w:fill="BDD6EE"/>
              <w:spacing w:after="0" w:line="240" w:lineRule="auto"/>
              <w:rPr>
                <w:rFonts w:cs="Arial"/>
                <w:b/>
                <w:bCs/>
                <w:sz w:val="24"/>
              </w:rPr>
            </w:pPr>
          </w:p>
          <w:p w14:paraId="091DF598"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091DF599" w14:textId="77777777" w:rsidR="00D75E22" w:rsidRPr="003930CF" w:rsidRDefault="00D75E22" w:rsidP="002E327F">
            <w:pPr>
              <w:jc w:val="center"/>
              <w:rPr>
                <w:rFonts w:cs="Arial"/>
                <w:b/>
                <w:sz w:val="24"/>
              </w:rPr>
            </w:pPr>
            <w:r w:rsidRPr="003930CF">
              <w:rPr>
                <w:rFonts w:cs="Arial"/>
                <w:b/>
                <w:sz w:val="24"/>
              </w:rPr>
              <w:t xml:space="preserve"> Major</w:t>
            </w:r>
          </w:p>
          <w:p w14:paraId="091DF59A" w14:textId="77777777" w:rsidR="00D75E22" w:rsidRPr="003930CF" w:rsidRDefault="00D75E22" w:rsidP="002E327F">
            <w:pPr>
              <w:jc w:val="center"/>
              <w:rPr>
                <w:rFonts w:cs="Arial"/>
                <w:b/>
                <w:sz w:val="24"/>
              </w:rPr>
            </w:pPr>
          </w:p>
          <w:p w14:paraId="091DF59B"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091DF59C" w14:textId="77777777" w:rsidR="00D75E22" w:rsidRPr="003930CF" w:rsidRDefault="00D75E22" w:rsidP="002E327F">
            <w:pPr>
              <w:jc w:val="center"/>
              <w:rPr>
                <w:rFonts w:cs="Arial"/>
                <w:b/>
                <w:sz w:val="24"/>
              </w:rPr>
            </w:pPr>
            <w:r w:rsidRPr="003930CF">
              <w:rPr>
                <w:rFonts w:cs="Arial"/>
                <w:b/>
                <w:sz w:val="24"/>
              </w:rPr>
              <w:t>Minor</w:t>
            </w:r>
          </w:p>
          <w:p w14:paraId="091DF59D" w14:textId="77777777" w:rsidR="00D75E22" w:rsidRPr="003930CF" w:rsidRDefault="00D75E22" w:rsidP="002E327F">
            <w:pPr>
              <w:jc w:val="center"/>
              <w:rPr>
                <w:rFonts w:cs="Arial"/>
                <w:b/>
                <w:sz w:val="24"/>
              </w:rPr>
            </w:pPr>
          </w:p>
          <w:p w14:paraId="091DF59E"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091DF59F" w14:textId="77777777" w:rsidR="00D75E22" w:rsidRPr="003930CF" w:rsidRDefault="00D75E22" w:rsidP="002E327F">
            <w:pPr>
              <w:jc w:val="center"/>
              <w:rPr>
                <w:rFonts w:cs="Arial"/>
                <w:b/>
                <w:sz w:val="24"/>
              </w:rPr>
            </w:pPr>
            <w:r w:rsidRPr="003930CF">
              <w:rPr>
                <w:rFonts w:cs="Arial"/>
                <w:b/>
                <w:sz w:val="24"/>
              </w:rPr>
              <w:t>None</w:t>
            </w:r>
          </w:p>
          <w:p w14:paraId="091DF5A0" w14:textId="77777777" w:rsidR="00D75E22" w:rsidRPr="003930CF" w:rsidRDefault="00D75E22" w:rsidP="002E327F">
            <w:pPr>
              <w:jc w:val="center"/>
              <w:rPr>
                <w:rFonts w:cs="Arial"/>
                <w:b/>
                <w:sz w:val="24"/>
              </w:rPr>
            </w:pPr>
          </w:p>
          <w:p w14:paraId="091DF5A1"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091DF5A8" w14:textId="77777777" w:rsidTr="00C52565">
        <w:trPr>
          <w:trHeight w:val="1040"/>
        </w:trPr>
        <w:tc>
          <w:tcPr>
            <w:tcW w:w="2303" w:type="pct"/>
            <w:shd w:val="clear" w:color="auto" w:fill="EDF7F9"/>
          </w:tcPr>
          <w:p w14:paraId="091DF5A3"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091DF5A4" w14:textId="77777777" w:rsidR="009B2419" w:rsidRPr="009B2419" w:rsidRDefault="009B2419" w:rsidP="002E327F">
            <w:pPr>
              <w:spacing w:after="0" w:line="240" w:lineRule="auto"/>
              <w:rPr>
                <w:rFonts w:cs="Arial"/>
                <w:b/>
                <w:sz w:val="24"/>
              </w:rPr>
            </w:pPr>
          </w:p>
          <w:p w14:paraId="091DF5A5"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091DF5A6"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091DF5A7" w14:textId="77777777" w:rsidR="005D6979" w:rsidRPr="003930CF" w:rsidRDefault="005D6979" w:rsidP="002E327F">
            <w:pPr>
              <w:spacing w:after="0" w:line="240" w:lineRule="auto"/>
              <w:rPr>
                <w:rFonts w:cs="Arial"/>
                <w:b/>
                <w:sz w:val="24"/>
              </w:rPr>
            </w:pPr>
          </w:p>
        </w:tc>
      </w:tr>
      <w:tr w:rsidR="00D75E22" w:rsidRPr="003930CF" w14:paraId="091DF5B8" w14:textId="77777777" w:rsidTr="00C52565">
        <w:tc>
          <w:tcPr>
            <w:tcW w:w="2303" w:type="pct"/>
            <w:shd w:val="clear" w:color="auto" w:fill="EDF7F9"/>
          </w:tcPr>
          <w:p w14:paraId="091DF5A9"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091DF5AA" w14:textId="77777777" w:rsidR="009B2419" w:rsidRPr="009B2419" w:rsidRDefault="009B2419" w:rsidP="002E327F">
            <w:pPr>
              <w:spacing w:after="0" w:line="240" w:lineRule="auto"/>
              <w:rPr>
                <w:rFonts w:cs="Arial"/>
                <w:b/>
                <w:sz w:val="24"/>
              </w:rPr>
            </w:pPr>
          </w:p>
          <w:p w14:paraId="091DF5AB"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091DF5AC" w14:textId="77777777" w:rsidR="00D75E22" w:rsidRPr="003930CF" w:rsidRDefault="00D75E22" w:rsidP="002E327F">
            <w:pPr>
              <w:spacing w:after="0" w:line="240" w:lineRule="auto"/>
              <w:rPr>
                <w:rFonts w:cs="Arial"/>
                <w:b/>
                <w:sz w:val="24"/>
              </w:rPr>
            </w:pPr>
          </w:p>
          <w:p w14:paraId="091DF5AD"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14:paraId="091DF5AE"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091DF5AF"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091DF5B0" w14:textId="77777777" w:rsidR="00D75E22" w:rsidRPr="00BB280C" w:rsidRDefault="00D75E22" w:rsidP="002E327F">
            <w:pPr>
              <w:spacing w:after="0" w:line="240" w:lineRule="auto"/>
              <w:rPr>
                <w:rFonts w:cs="Arial"/>
                <w:sz w:val="24"/>
              </w:rPr>
            </w:pPr>
            <w:r w:rsidRPr="003930CF">
              <w:rPr>
                <w:rFonts w:cs="Arial"/>
                <w:b/>
                <w:sz w:val="24"/>
              </w:rPr>
              <w:t>Reasons</w:t>
            </w:r>
          </w:p>
          <w:p w14:paraId="091DF5B1"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091DF5B2"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091DF5B3"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091DF5B4"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091DF5B5"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091DF5B6"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The policy is likely to be chall</w:t>
            </w:r>
            <w:r>
              <w:rPr>
                <w:rFonts w:cs="Arial"/>
                <w:sz w:val="24"/>
              </w:rPr>
              <w:t>enged by way of judicial review.</w:t>
            </w:r>
          </w:p>
          <w:p w14:paraId="091DF5B7"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091DF5C6" w14:textId="77777777" w:rsidTr="00C52565">
        <w:tc>
          <w:tcPr>
            <w:tcW w:w="2303" w:type="pct"/>
            <w:shd w:val="clear" w:color="auto" w:fill="BDD6EE"/>
          </w:tcPr>
          <w:p w14:paraId="091DF5B9" w14:textId="77777777" w:rsidR="00D75E22" w:rsidRPr="00823515" w:rsidRDefault="00D75E22" w:rsidP="002E327F">
            <w:pPr>
              <w:spacing w:after="0" w:line="240" w:lineRule="auto"/>
              <w:rPr>
                <w:rFonts w:cs="Arial"/>
                <w:b/>
                <w:i/>
                <w:sz w:val="24"/>
              </w:rPr>
            </w:pPr>
          </w:p>
          <w:p w14:paraId="091DF5BA"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091DF5BB" w14:textId="77777777" w:rsidR="00D75E22" w:rsidRPr="00823515" w:rsidRDefault="00D75E22" w:rsidP="002E327F">
            <w:pPr>
              <w:spacing w:after="0" w:line="240" w:lineRule="auto"/>
              <w:rPr>
                <w:rFonts w:cs="Arial"/>
                <w:b/>
                <w:i/>
                <w:sz w:val="24"/>
              </w:rPr>
            </w:pPr>
          </w:p>
          <w:p w14:paraId="091DF5BC"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091DF5BD" w14:textId="77777777" w:rsidR="009B2419" w:rsidRPr="00823515" w:rsidRDefault="009B2419" w:rsidP="002E327F">
            <w:pPr>
              <w:spacing w:after="0" w:line="240" w:lineRule="auto"/>
              <w:rPr>
                <w:rFonts w:cs="Arial"/>
                <w:i/>
                <w:sz w:val="24"/>
              </w:rPr>
            </w:pPr>
          </w:p>
          <w:p w14:paraId="091DF5BE"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091DF5BF"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14:paraId="091DF5C0"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091DF5C1" w14:textId="77777777" w:rsidR="00C52565" w:rsidRPr="00823515" w:rsidRDefault="00C52565" w:rsidP="00C52565">
            <w:pPr>
              <w:spacing w:after="0" w:line="240" w:lineRule="auto"/>
              <w:rPr>
                <w:rFonts w:cs="Arial"/>
                <w:i/>
                <w:color w:val="FF0000"/>
                <w:sz w:val="24"/>
              </w:rPr>
            </w:pPr>
          </w:p>
          <w:p w14:paraId="091DF5C2"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091DF5C3" w14:textId="77777777" w:rsidR="000C36A6" w:rsidRPr="00823515" w:rsidRDefault="000C36A6" w:rsidP="00C52565">
            <w:pPr>
              <w:spacing w:after="0" w:line="240" w:lineRule="auto"/>
              <w:rPr>
                <w:rFonts w:cs="Arial"/>
                <w:i/>
                <w:color w:val="FF0000"/>
                <w:sz w:val="24"/>
              </w:rPr>
            </w:pPr>
          </w:p>
          <w:p w14:paraId="091DF5C4"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091DF5C5" w14:textId="77777777" w:rsidR="000C36A6" w:rsidRPr="00823515" w:rsidRDefault="000C36A6" w:rsidP="00713E1A">
            <w:pPr>
              <w:spacing w:after="0" w:line="240" w:lineRule="auto"/>
              <w:rPr>
                <w:rFonts w:cs="Arial"/>
                <w:i/>
                <w:sz w:val="24"/>
              </w:rPr>
            </w:pPr>
          </w:p>
        </w:tc>
      </w:tr>
      <w:tr w:rsidR="00D75E22" w:rsidRPr="003930CF" w14:paraId="091DF5CE" w14:textId="77777777" w:rsidTr="002E327F">
        <w:trPr>
          <w:trHeight w:val="565"/>
        </w:trPr>
        <w:tc>
          <w:tcPr>
            <w:tcW w:w="5000" w:type="pct"/>
            <w:gridSpan w:val="6"/>
            <w:shd w:val="clear" w:color="auto" w:fill="BDD6EE"/>
          </w:tcPr>
          <w:p w14:paraId="091DF5C7" w14:textId="77777777" w:rsidR="00D75E22" w:rsidRDefault="00D75E22" w:rsidP="002E327F">
            <w:pPr>
              <w:spacing w:after="0" w:line="240" w:lineRule="auto"/>
              <w:rPr>
                <w:rFonts w:cs="Arial"/>
                <w:b/>
                <w:sz w:val="24"/>
              </w:rPr>
            </w:pPr>
          </w:p>
          <w:p w14:paraId="091DF5C8"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091DF5C9" w14:textId="77777777" w:rsidR="009B2419" w:rsidRPr="003930CF" w:rsidRDefault="009B2419" w:rsidP="002E327F">
            <w:pPr>
              <w:spacing w:after="0" w:line="240" w:lineRule="auto"/>
              <w:rPr>
                <w:rFonts w:cs="Arial"/>
                <w:b/>
                <w:sz w:val="24"/>
              </w:rPr>
            </w:pPr>
          </w:p>
          <w:p w14:paraId="091DF5CA"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1" w:history="1">
              <w:r w:rsidR="000C36A6" w:rsidRPr="009B2419">
                <w:rPr>
                  <w:rStyle w:val="Hyperlink"/>
                  <w:rFonts w:cs="Arial"/>
                  <w:sz w:val="24"/>
                </w:rPr>
                <w:t>equalityscreenings@belfasttrust.hscni.net</w:t>
              </w:r>
            </w:hyperlink>
          </w:p>
          <w:p w14:paraId="091DF5CB"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091DF5CC" w14:textId="77777777" w:rsidR="009B2419" w:rsidRDefault="009B2419" w:rsidP="002E327F">
            <w:pPr>
              <w:spacing w:after="0" w:line="240" w:lineRule="auto"/>
              <w:rPr>
                <w:rFonts w:cs="Arial"/>
                <w:b/>
                <w:sz w:val="24"/>
              </w:rPr>
            </w:pPr>
          </w:p>
          <w:p w14:paraId="091DF5CD"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2" w:history="1">
              <w:r w:rsidR="009B2419" w:rsidRPr="009B2419">
                <w:rPr>
                  <w:b/>
                  <w:color w:val="0070C0"/>
                  <w:szCs w:val="28"/>
                  <w:u w:val="single"/>
                </w:rPr>
                <w:t>Trust Website</w:t>
              </w:r>
            </w:hyperlink>
            <w:r w:rsidR="009B2419" w:rsidRPr="009B2419">
              <w:rPr>
                <w:b/>
                <w:color w:val="0070C0"/>
                <w:szCs w:val="28"/>
              </w:rPr>
              <w:t>**</w:t>
            </w:r>
          </w:p>
        </w:tc>
      </w:tr>
      <w:tr w:rsidR="009B2419" w:rsidRPr="003930CF" w14:paraId="091DF5E1" w14:textId="77777777" w:rsidTr="009B2419">
        <w:trPr>
          <w:trHeight w:val="1381"/>
        </w:trPr>
        <w:tc>
          <w:tcPr>
            <w:tcW w:w="2303" w:type="pct"/>
            <w:tcBorders>
              <w:right w:val="single" w:sz="4" w:space="0" w:color="auto"/>
            </w:tcBorders>
            <w:shd w:val="clear" w:color="auto" w:fill="EDF7F9"/>
          </w:tcPr>
          <w:p w14:paraId="091DF5CF" w14:textId="77777777" w:rsidR="009B2419" w:rsidRDefault="009B2419" w:rsidP="002E327F">
            <w:pPr>
              <w:spacing w:after="0" w:line="240" w:lineRule="auto"/>
              <w:rPr>
                <w:rFonts w:cs="Arial"/>
                <w:b/>
                <w:sz w:val="24"/>
              </w:rPr>
            </w:pPr>
            <w:r>
              <w:rPr>
                <w:rFonts w:cs="Arial"/>
                <w:b/>
                <w:sz w:val="24"/>
              </w:rPr>
              <w:t xml:space="preserve">Lead Responsible Manager </w:t>
            </w:r>
          </w:p>
          <w:p w14:paraId="091DF5D0" w14:textId="77777777" w:rsidR="009B2419" w:rsidRDefault="009B2419" w:rsidP="002E327F">
            <w:pPr>
              <w:spacing w:after="0" w:line="240" w:lineRule="auto"/>
              <w:rPr>
                <w:rFonts w:cs="Arial"/>
                <w:b/>
                <w:sz w:val="24"/>
              </w:rPr>
            </w:pPr>
          </w:p>
          <w:p w14:paraId="091DF5D1" w14:textId="77777777" w:rsidR="009B2419" w:rsidRDefault="009B2419" w:rsidP="002E327F">
            <w:pPr>
              <w:spacing w:after="0" w:line="240" w:lineRule="auto"/>
              <w:rPr>
                <w:rFonts w:cs="Arial"/>
                <w:b/>
                <w:sz w:val="24"/>
              </w:rPr>
            </w:pPr>
            <w:r>
              <w:rPr>
                <w:rFonts w:cs="Arial"/>
                <w:b/>
                <w:sz w:val="24"/>
              </w:rPr>
              <w:t>Name:</w:t>
            </w:r>
            <w:r w:rsidR="00AB15DF">
              <w:rPr>
                <w:rFonts w:cs="Arial"/>
                <w:b/>
                <w:sz w:val="24"/>
              </w:rPr>
              <w:t xml:space="preserve">  Sandra Biggart</w:t>
            </w:r>
          </w:p>
          <w:p w14:paraId="091DF5D2" w14:textId="77777777" w:rsidR="009B2419" w:rsidRDefault="009B2419" w:rsidP="002E327F">
            <w:pPr>
              <w:spacing w:after="0" w:line="240" w:lineRule="auto"/>
              <w:rPr>
                <w:rFonts w:cs="Arial"/>
                <w:b/>
                <w:sz w:val="24"/>
              </w:rPr>
            </w:pPr>
          </w:p>
          <w:p w14:paraId="091DF5D3" w14:textId="77777777" w:rsidR="009B2419" w:rsidRDefault="009B2419" w:rsidP="002E327F">
            <w:pPr>
              <w:spacing w:after="0" w:line="240" w:lineRule="auto"/>
              <w:rPr>
                <w:rFonts w:cs="Arial"/>
                <w:b/>
                <w:sz w:val="24"/>
              </w:rPr>
            </w:pPr>
            <w:r>
              <w:rPr>
                <w:rFonts w:cs="Arial"/>
                <w:b/>
                <w:sz w:val="24"/>
              </w:rPr>
              <w:t>Position:</w:t>
            </w:r>
            <w:r w:rsidR="00AB15DF">
              <w:rPr>
                <w:rFonts w:cs="Arial"/>
                <w:b/>
                <w:sz w:val="24"/>
              </w:rPr>
              <w:t xml:space="preserve"> Head of Radioisotopes Service</w:t>
            </w:r>
          </w:p>
          <w:p w14:paraId="091DF5D4" w14:textId="77777777" w:rsidR="009B2419" w:rsidRDefault="009B2419" w:rsidP="002E327F">
            <w:pPr>
              <w:spacing w:after="0" w:line="240" w:lineRule="auto"/>
              <w:rPr>
                <w:rFonts w:cs="Arial"/>
                <w:b/>
                <w:sz w:val="24"/>
              </w:rPr>
            </w:pPr>
          </w:p>
          <w:p w14:paraId="091DF5D5" w14:textId="77777777" w:rsidR="009B2419" w:rsidRPr="003930CF" w:rsidRDefault="009B2419" w:rsidP="002E327F">
            <w:pPr>
              <w:spacing w:after="0" w:line="240" w:lineRule="auto"/>
              <w:rPr>
                <w:rFonts w:cs="Arial"/>
                <w:sz w:val="24"/>
              </w:rPr>
            </w:pPr>
            <w:r>
              <w:rPr>
                <w:rFonts w:cs="Arial"/>
                <w:b/>
                <w:sz w:val="24"/>
              </w:rPr>
              <w:t>Date:</w:t>
            </w:r>
            <w:r w:rsidR="00AB15DF">
              <w:rPr>
                <w:rFonts w:cs="Arial"/>
                <w:b/>
                <w:sz w:val="24"/>
              </w:rPr>
              <w:t xml:space="preserve"> 23/12/24</w:t>
            </w:r>
          </w:p>
        </w:tc>
        <w:tc>
          <w:tcPr>
            <w:tcW w:w="2697" w:type="pct"/>
            <w:gridSpan w:val="5"/>
            <w:tcBorders>
              <w:left w:val="single" w:sz="4" w:space="0" w:color="auto"/>
            </w:tcBorders>
            <w:shd w:val="clear" w:color="auto" w:fill="EDF7F9"/>
          </w:tcPr>
          <w:p w14:paraId="091DF5D6"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091DF5D7" w14:textId="77777777" w:rsidR="009B2419" w:rsidRDefault="009B2419" w:rsidP="002E327F">
            <w:pPr>
              <w:spacing w:after="0" w:line="240" w:lineRule="auto"/>
              <w:rPr>
                <w:rFonts w:cs="Arial"/>
                <w:b/>
                <w:sz w:val="24"/>
              </w:rPr>
            </w:pPr>
          </w:p>
          <w:p w14:paraId="091DF5D8" w14:textId="77777777" w:rsidR="009B2419" w:rsidRDefault="009B2419" w:rsidP="002E327F">
            <w:pPr>
              <w:spacing w:after="0" w:line="240" w:lineRule="auto"/>
              <w:rPr>
                <w:rFonts w:cs="Arial"/>
                <w:b/>
                <w:sz w:val="24"/>
              </w:rPr>
            </w:pPr>
            <w:r>
              <w:rPr>
                <w:rFonts w:cs="Arial"/>
                <w:b/>
                <w:sz w:val="24"/>
              </w:rPr>
              <w:t>Name:</w:t>
            </w:r>
            <w:r w:rsidR="002B358F">
              <w:rPr>
                <w:rFonts w:cs="Arial"/>
                <w:b/>
                <w:sz w:val="24"/>
              </w:rPr>
              <w:t xml:space="preserve"> Samantha Whann</w:t>
            </w:r>
          </w:p>
          <w:p w14:paraId="091DF5D9" w14:textId="77777777" w:rsidR="009B2419" w:rsidRDefault="009B2419" w:rsidP="002E327F">
            <w:pPr>
              <w:spacing w:after="0" w:line="240" w:lineRule="auto"/>
              <w:rPr>
                <w:rFonts w:cs="Arial"/>
                <w:b/>
                <w:sz w:val="24"/>
              </w:rPr>
            </w:pPr>
          </w:p>
          <w:p w14:paraId="091DF5DA" w14:textId="77777777" w:rsidR="009B2419" w:rsidRDefault="009B2419" w:rsidP="002E327F">
            <w:pPr>
              <w:spacing w:after="0" w:line="240" w:lineRule="auto"/>
              <w:rPr>
                <w:rFonts w:cs="Arial"/>
                <w:b/>
                <w:sz w:val="24"/>
              </w:rPr>
            </w:pPr>
            <w:r>
              <w:rPr>
                <w:rFonts w:cs="Arial"/>
                <w:b/>
                <w:sz w:val="24"/>
              </w:rPr>
              <w:t>Position:</w:t>
            </w:r>
            <w:r w:rsidR="002B358F">
              <w:rPr>
                <w:rFonts w:cs="Arial"/>
                <w:b/>
                <w:sz w:val="24"/>
              </w:rPr>
              <w:t xml:space="preserve"> Assistant Service Manager, HR</w:t>
            </w:r>
          </w:p>
          <w:p w14:paraId="091DF5DB" w14:textId="77777777" w:rsidR="009B2419" w:rsidRDefault="009B2419" w:rsidP="002E327F">
            <w:pPr>
              <w:spacing w:after="0" w:line="240" w:lineRule="auto"/>
              <w:rPr>
                <w:rFonts w:cs="Arial"/>
                <w:b/>
                <w:sz w:val="24"/>
              </w:rPr>
            </w:pPr>
          </w:p>
          <w:p w14:paraId="091DF5DC" w14:textId="77777777" w:rsidR="009B2419"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r w:rsidR="002B358F">
              <w:rPr>
                <w:rFonts w:cs="Arial"/>
                <w:b/>
                <w:sz w:val="24"/>
              </w:rPr>
              <w:t xml:space="preserve"> 23 December 2024</w:t>
            </w:r>
          </w:p>
          <w:p w14:paraId="091DF5DD" w14:textId="77777777" w:rsidR="002B358F" w:rsidRDefault="002B358F" w:rsidP="009B2419">
            <w:pPr>
              <w:spacing w:after="0" w:line="240" w:lineRule="auto"/>
              <w:rPr>
                <w:rFonts w:cs="Arial"/>
                <w:b/>
                <w:sz w:val="24"/>
              </w:rPr>
            </w:pPr>
          </w:p>
          <w:p w14:paraId="091DF5DE" w14:textId="77777777" w:rsidR="002B358F" w:rsidRDefault="002B358F" w:rsidP="009B2419">
            <w:pPr>
              <w:spacing w:after="0" w:line="240" w:lineRule="auto"/>
              <w:rPr>
                <w:rFonts w:cs="Arial"/>
                <w:b/>
                <w:sz w:val="24"/>
              </w:rPr>
            </w:pPr>
          </w:p>
          <w:p w14:paraId="091DF5DF" w14:textId="77777777" w:rsidR="002B358F" w:rsidRDefault="002B358F" w:rsidP="009B2419">
            <w:pPr>
              <w:spacing w:after="0" w:line="240" w:lineRule="auto"/>
              <w:rPr>
                <w:rFonts w:cs="Arial"/>
                <w:b/>
                <w:sz w:val="24"/>
              </w:rPr>
            </w:pPr>
          </w:p>
          <w:p w14:paraId="091DF5E0" w14:textId="77777777" w:rsidR="002B358F" w:rsidRPr="003930CF" w:rsidRDefault="002B358F" w:rsidP="009B2419">
            <w:pPr>
              <w:spacing w:after="0" w:line="240" w:lineRule="auto"/>
              <w:rPr>
                <w:rFonts w:cs="Arial"/>
                <w:b/>
                <w:sz w:val="24"/>
              </w:rPr>
            </w:pPr>
          </w:p>
        </w:tc>
      </w:tr>
      <w:tr w:rsidR="00713E1A" w:rsidRPr="003930CF" w14:paraId="091DF5F1" w14:textId="77777777" w:rsidTr="00E26F06">
        <w:trPr>
          <w:trHeight w:val="557"/>
        </w:trPr>
        <w:tc>
          <w:tcPr>
            <w:tcW w:w="5000" w:type="pct"/>
            <w:gridSpan w:val="6"/>
            <w:shd w:val="clear" w:color="auto" w:fill="EDF7F9"/>
          </w:tcPr>
          <w:p w14:paraId="091DF5E2" w14:textId="77777777" w:rsidR="00E26F06" w:rsidRDefault="00E26F06" w:rsidP="002E327F">
            <w:pPr>
              <w:spacing w:after="0" w:line="240" w:lineRule="auto"/>
              <w:rPr>
                <w:rFonts w:cs="Arial"/>
                <w:sz w:val="24"/>
              </w:rPr>
            </w:pPr>
          </w:p>
          <w:p w14:paraId="091DF5E3"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091DF5E4" w14:textId="77777777" w:rsidR="00823515" w:rsidRDefault="00823515" w:rsidP="00BB280C">
            <w:pPr>
              <w:spacing w:after="0" w:line="240" w:lineRule="auto"/>
              <w:rPr>
                <w:rFonts w:cs="Arial"/>
                <w:sz w:val="24"/>
              </w:rPr>
            </w:pPr>
          </w:p>
          <w:p w14:paraId="091DF5E5"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091DF5E6" w14:textId="77777777" w:rsidR="007866FC" w:rsidRDefault="00F00F05"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091DF5FB" wp14:editId="091DF5FC">
                      <wp:simplePos x="0" y="0"/>
                      <wp:positionH relativeFrom="column">
                        <wp:posOffset>8846185</wp:posOffset>
                      </wp:positionH>
                      <wp:positionV relativeFrom="paragraph">
                        <wp:posOffset>67310</wp:posOffset>
                      </wp:positionV>
                      <wp:extent cx="504825" cy="243840"/>
                      <wp:effectExtent l="6985" t="5080" r="1206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091DF606" w14:textId="77777777" w:rsidR="007C3262" w:rsidRDefault="007C3262"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F5FB"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" strokeweight=".5pt">
                      <v:textbox>
                        <w:txbxContent>
                          <w:p w14:paraId="091DF606" w14:textId="77777777" w:rsidR="007C3262" w:rsidRDefault="007C3262"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091DF5E7"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091DF5E8"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091DF5E9" w14:textId="77777777" w:rsidR="007866FC" w:rsidRDefault="007866FC" w:rsidP="006F0611">
            <w:pPr>
              <w:rPr>
                <w:rFonts w:cs="Arial"/>
                <w:i/>
                <w:sz w:val="24"/>
                <w:u w:val="single"/>
              </w:rPr>
            </w:pPr>
          </w:p>
          <w:p w14:paraId="091DF5EA" w14:textId="77777777" w:rsidR="006F0611" w:rsidRDefault="006F0611" w:rsidP="006F0611">
            <w:pPr>
              <w:rPr>
                <w:rFonts w:cs="Arial"/>
                <w:i/>
                <w:sz w:val="24"/>
                <w:u w:val="single"/>
              </w:rPr>
            </w:pPr>
            <w:r>
              <w:rPr>
                <w:rFonts w:cs="Arial"/>
                <w:i/>
                <w:sz w:val="24"/>
                <w:u w:val="single"/>
              </w:rPr>
              <w:t>OR</w:t>
            </w:r>
          </w:p>
          <w:p w14:paraId="091DF5EB" w14:textId="77777777" w:rsidR="006F0611" w:rsidRDefault="006F0611" w:rsidP="006F0611">
            <w:pPr>
              <w:rPr>
                <w:rFonts w:cs="Arial"/>
                <w:b/>
                <w:sz w:val="24"/>
              </w:rPr>
            </w:pPr>
            <w:r>
              <w:rPr>
                <w:rFonts w:cs="Arial"/>
                <w:sz w:val="24"/>
              </w:rPr>
              <w:t xml:space="preserve">Please complete a </w:t>
            </w:r>
            <w:hyperlink r:id="rId23"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091DF5EC"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4"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091DF5ED" w14:textId="77777777" w:rsidR="006F0611" w:rsidRDefault="006F0611" w:rsidP="006F0611">
            <w:pPr>
              <w:rPr>
                <w:rFonts w:cs="Arial"/>
                <w:sz w:val="24"/>
              </w:rPr>
            </w:pPr>
            <w:r>
              <w:rPr>
                <w:rFonts w:cs="Arial"/>
                <w:sz w:val="24"/>
              </w:rPr>
              <w:t xml:space="preserve">Contact </w:t>
            </w:r>
            <w:hyperlink r:id="rId25"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091DF5EE" w14:textId="77777777" w:rsidR="006F0611" w:rsidRDefault="006F0611" w:rsidP="006F0611">
            <w:pPr>
              <w:rPr>
                <w:rFonts w:cs="Arial"/>
                <w:sz w:val="24"/>
              </w:rPr>
            </w:pPr>
          </w:p>
          <w:p w14:paraId="091DF5EF" w14:textId="77777777" w:rsidR="00BB280C" w:rsidRDefault="00BB280C" w:rsidP="00BB280C">
            <w:pPr>
              <w:spacing w:after="0" w:line="240" w:lineRule="auto"/>
              <w:rPr>
                <w:sz w:val="24"/>
              </w:rPr>
            </w:pPr>
          </w:p>
          <w:p w14:paraId="091DF5F0" w14:textId="77777777" w:rsidR="00E26F06" w:rsidRPr="00BB280C" w:rsidRDefault="00E26F06" w:rsidP="00BB280C">
            <w:pPr>
              <w:spacing w:after="0" w:line="240" w:lineRule="auto"/>
              <w:rPr>
                <w:rFonts w:cs="Arial"/>
                <w:sz w:val="24"/>
              </w:rPr>
            </w:pPr>
          </w:p>
        </w:tc>
      </w:tr>
    </w:tbl>
    <w:p w14:paraId="091DF5F2" w14:textId="77777777" w:rsidR="00D75E22" w:rsidRPr="00EE266A" w:rsidRDefault="00D75E22" w:rsidP="00E26F06">
      <w:pPr>
        <w:contextualSpacing/>
        <w:rPr>
          <w:rFonts w:cs="Arial"/>
          <w:szCs w:val="28"/>
        </w:rPr>
      </w:pPr>
    </w:p>
    <w:sectPr w:rsidR="00D75E22" w:rsidRPr="00EE266A" w:rsidSect="00E957BD">
      <w:footerReference w:type="even" r:id="rId26"/>
      <w:footerReference w:type="default" r:id="rId27"/>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F5FF" w14:textId="77777777" w:rsidR="007F2636" w:rsidRDefault="007F2636">
      <w:r>
        <w:separator/>
      </w:r>
    </w:p>
  </w:endnote>
  <w:endnote w:type="continuationSeparator" w:id="0">
    <w:p w14:paraId="091DF600" w14:textId="77777777" w:rsidR="007F2636" w:rsidRDefault="007F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F601" w14:textId="77777777" w:rsidR="007C3262" w:rsidRDefault="007C3262"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DF602" w14:textId="77777777" w:rsidR="007C3262" w:rsidRDefault="007C3262"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F603" w14:textId="54E7C248" w:rsidR="007C3262" w:rsidRDefault="007C3262">
    <w:pPr>
      <w:pStyle w:val="Footer"/>
      <w:jc w:val="right"/>
    </w:pPr>
    <w:r>
      <w:fldChar w:fldCharType="begin"/>
    </w:r>
    <w:r>
      <w:instrText xml:space="preserve"> PAGE   \* MERGEFORMAT </w:instrText>
    </w:r>
    <w:r>
      <w:fldChar w:fldCharType="separate"/>
    </w:r>
    <w:r w:rsidR="008031E7">
      <w:rPr>
        <w:noProof/>
      </w:rPr>
      <w:t>1</w:t>
    </w:r>
    <w:r>
      <w:rPr>
        <w:noProof/>
      </w:rPr>
      <w:fldChar w:fldCharType="end"/>
    </w:r>
  </w:p>
  <w:p w14:paraId="091DF604" w14:textId="77777777" w:rsidR="007C3262" w:rsidRDefault="007C3262"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F5FD" w14:textId="77777777" w:rsidR="007F2636" w:rsidRDefault="007F2636">
      <w:r>
        <w:separator/>
      </w:r>
    </w:p>
  </w:footnote>
  <w:footnote w:type="continuationSeparator" w:id="0">
    <w:p w14:paraId="091DF5FE" w14:textId="77777777" w:rsidR="007F2636" w:rsidRDefault="007F2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7"/>
  </w:num>
  <w:num w:numId="5">
    <w:abstractNumId w:val="8"/>
  </w:num>
  <w:num w:numId="6">
    <w:abstractNumId w:val="3"/>
  </w:num>
  <w:num w:numId="7">
    <w:abstractNumId w:val="5"/>
  </w:num>
  <w:num w:numId="8">
    <w:abstractNumId w:val="10"/>
  </w:num>
  <w:num w:numId="9">
    <w:abstractNumId w:val="6"/>
  </w:num>
  <w:num w:numId="10">
    <w:abstractNumId w:val="1"/>
  </w:num>
  <w:num w:numId="11">
    <w:abstractNumId w:val="4"/>
  </w:num>
  <w:num w:numId="12">
    <w:abstractNumId w:val="11"/>
  </w:num>
  <w:num w:numId="13">
    <w:abstractNumId w:val="9"/>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409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AE1"/>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A2BFD"/>
    <w:rsid w:val="002A2E5B"/>
    <w:rsid w:val="002A6183"/>
    <w:rsid w:val="002B24C6"/>
    <w:rsid w:val="002B358F"/>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76885"/>
    <w:rsid w:val="00482FCF"/>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6063"/>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222"/>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3262"/>
    <w:rsid w:val="007C42D1"/>
    <w:rsid w:val="007C5F04"/>
    <w:rsid w:val="007C743F"/>
    <w:rsid w:val="007D45A0"/>
    <w:rsid w:val="007E1344"/>
    <w:rsid w:val="007E259B"/>
    <w:rsid w:val="007F2636"/>
    <w:rsid w:val="007F2A49"/>
    <w:rsid w:val="007F3CA6"/>
    <w:rsid w:val="007F4BC8"/>
    <w:rsid w:val="00801851"/>
    <w:rsid w:val="00801F75"/>
    <w:rsid w:val="008025F5"/>
    <w:rsid w:val="008031E7"/>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3300C"/>
    <w:rsid w:val="00940F40"/>
    <w:rsid w:val="00942760"/>
    <w:rsid w:val="00944755"/>
    <w:rsid w:val="00953638"/>
    <w:rsid w:val="0097167B"/>
    <w:rsid w:val="00975B2B"/>
    <w:rsid w:val="00976226"/>
    <w:rsid w:val="00984298"/>
    <w:rsid w:val="009871C4"/>
    <w:rsid w:val="00990068"/>
    <w:rsid w:val="00992958"/>
    <w:rsid w:val="00993D1E"/>
    <w:rsid w:val="00994081"/>
    <w:rsid w:val="009971B6"/>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15DF"/>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1671"/>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4A4"/>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5AD0"/>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3F47"/>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3EB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0F05"/>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8f5f8,#f3f9fb"/>
    </o:shapedefaults>
    <o:shapelayout v:ext="edit">
      <o:idmap v:ext="edit" data="1"/>
    </o:shapelayout>
  </w:shapeDefaults>
  <w:decimalSymbol w:val="."/>
  <w:listSeparator w:val=","/>
  <w14:docId w14:val="091DF18A"/>
  <w15:chartTrackingRefBased/>
  <w15:docId w15:val="{0584BF8B-1372-44B9-B990-1FB7BAE9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view.pagetiger.com/equalityscreening/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5" Type="http://schemas.openxmlformats.org/officeDocument/2006/relationships/hyperlink" Target="mailto:Estella.Dorrian@belfasttrust.hscni.net" TargetMode="External"/><Relationship Id="rId2" Type="http://schemas.openxmlformats.org/officeDocument/2006/relationships/customXml" Target="../customXml/item2.xml"/><Relationship Id="rId16" Type="http://schemas.openxmlformats.org/officeDocument/2006/relationships/hyperlink" Target="https://www.equalityni.org/ECNI/media/ECNI/Publications/Employers%20and%20Service%20Providers/Public%20Authorities/S75DataSignpostingGuide.pdf"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uralcommunitynetwork.org/app/uploads/2022/10/NI-Rural-Health-and-Care-Toolkit-Final-version-1.pdf"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bhsct.sharepoint.com/:w:/r/sites/pe/_layouts/15/Doc.aspx?sourcedoc=%7BD1FB1BB8-E4B8-417C-9CA8-F9C69D07B983%7D&amp;file=Rural-Need-Template.docx&amp;action=default&amp;mobileredirect=tr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qualityscreenings@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belnas02.belfasttrust.local/userseh/Estella.Dorrian/Downloads/Making-Communication-Accessible-for-All-A-guide-for-HSC-Staff%20(13).pdf" TargetMode="External"/><Relationship Id="rId22" Type="http://schemas.openxmlformats.org/officeDocument/2006/relationships/hyperlink" Target="https://belfasttrust.hscni.net/about/publications/equality-and-human-rights-screen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0C6D2-65DB-4B98-B13D-BB59F1ACB1F3}">
  <ds:schemaRefs>
    <ds:schemaRef ds:uri="http://schemas.microsoft.com/office/infopath/2007/PartnerControls"/>
    <ds:schemaRef ds:uri="http://purl.org/dc/elements/1.1/"/>
    <ds:schemaRef ds:uri="http://schemas.microsoft.com/office/2006/metadata/properties"/>
    <ds:schemaRef ds:uri="53b967dc-fb83-4fec-921a-17559bd756a3"/>
    <ds:schemaRef ds:uri="af94c23f-0162-40d8-91ae-8e32e322803b"/>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38E98B5A-9D72-438A-AF19-86263F4F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4.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5.xml><?xml version="1.0" encoding="utf-8"?>
<ds:datastoreItem xmlns:ds="http://schemas.openxmlformats.org/officeDocument/2006/customXml" ds:itemID="{4DB1797C-B658-4DFA-A103-9D0E7539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3901</Words>
  <Characters>22240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26089</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2015-01-12T11:34:00Z</cp:lastPrinted>
  <dcterms:created xsi:type="dcterms:W3CDTF">2025-02-06T11:26:00Z</dcterms:created>
  <dcterms:modified xsi:type="dcterms:W3CDTF">2025-02-06T11:26:00Z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