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1DE" w:rsidRPr="007B43C0" w:rsidRDefault="00D341DE" w:rsidP="001A4F4A">
      <w:pPr>
        <w:rPr>
          <w:rFonts w:ascii="Arial" w:eastAsia="Arial" w:hAnsi="Arial" w:cs="Arial"/>
        </w:rPr>
      </w:pPr>
      <w:r w:rsidRPr="007B43C0">
        <w:rPr>
          <w:noProof/>
          <w:lang w:val="en-GB" w:eastAsia="en-GB"/>
        </w:rPr>
        <mc:AlternateContent>
          <mc:Choice Requires="wps">
            <w:drawing>
              <wp:anchor distT="0" distB="0" distL="114300" distR="114300" simplePos="0" relativeHeight="251672576" behindDoc="1" locked="0" layoutInCell="1" allowOverlap="1" wp14:anchorId="295C563D" wp14:editId="56652C57">
                <wp:simplePos x="0" y="0"/>
                <wp:positionH relativeFrom="page">
                  <wp:posOffset>527050</wp:posOffset>
                </wp:positionH>
                <wp:positionV relativeFrom="page">
                  <wp:posOffset>8336280</wp:posOffset>
                </wp:positionV>
                <wp:extent cx="5823585" cy="1693545"/>
                <wp:effectExtent l="3175" t="1905" r="254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DE" w:rsidRDefault="00D341DE" w:rsidP="00D341DE">
                            <w:pPr>
                              <w:pStyle w:val="BodyText"/>
                              <w:spacing w:line="266" w:lineRule="exact"/>
                              <w:rPr>
                                <w:rFonts w:ascii="Lucida Sans" w:eastAsia="Lucida Sans" w:hAnsi="Lucida Sans" w:cs="Lucida Sans"/>
                              </w:rPr>
                            </w:pPr>
                            <w:r>
                              <w:rPr>
                                <w:rFonts w:ascii="Lucida Sans"/>
                                <w:b/>
                              </w:rPr>
                              <w:t>NOTES</w:t>
                            </w:r>
                          </w:p>
                          <w:p w:rsidR="00D341DE" w:rsidRDefault="00D341DE" w:rsidP="00D341DE">
                            <w:pPr>
                              <w:pStyle w:val="BodyText"/>
                              <w:numPr>
                                <w:ilvl w:val="0"/>
                                <w:numId w:val="1"/>
                              </w:numPr>
                              <w:tabs>
                                <w:tab w:val="left" w:pos="287"/>
                              </w:tabs>
                              <w:spacing w:before="85" w:line="312" w:lineRule="auto"/>
                              <w:ind w:right="124" w:hanging="266"/>
                            </w:pPr>
                            <w:r>
                              <w:t>This</w:t>
                            </w:r>
                            <w:r>
                              <w:rPr>
                                <w:spacing w:val="3"/>
                              </w:rPr>
                              <w:t xml:space="preserve"> </w:t>
                            </w:r>
                            <w:r>
                              <w:t>information</w:t>
                            </w:r>
                            <w:r>
                              <w:rPr>
                                <w:spacing w:val="3"/>
                              </w:rPr>
                              <w:t xml:space="preserve"> </w:t>
                            </w:r>
                            <w:r>
                              <w:t>should</w:t>
                            </w:r>
                            <w:r>
                              <w:rPr>
                                <w:spacing w:val="4"/>
                              </w:rPr>
                              <w:t xml:space="preserve"> </w:t>
                            </w:r>
                            <w:r>
                              <w:t>normally</w:t>
                            </w:r>
                            <w:r>
                              <w:rPr>
                                <w:spacing w:val="3"/>
                              </w:rPr>
                              <w:t xml:space="preserve"> </w:t>
                            </w:r>
                            <w:r>
                              <w:t>be</w:t>
                            </w:r>
                            <w:r>
                              <w:rPr>
                                <w:spacing w:val="4"/>
                              </w:rPr>
                              <w:t xml:space="preserve"> </w:t>
                            </w:r>
                            <w:r>
                              <w:t>contained</w:t>
                            </w:r>
                            <w:r>
                              <w:rPr>
                                <w:spacing w:val="3"/>
                              </w:rPr>
                              <w:t xml:space="preserve"> </w:t>
                            </w:r>
                            <w:r>
                              <w:t>in</w:t>
                            </w:r>
                            <w:r>
                              <w:rPr>
                                <w:spacing w:val="4"/>
                              </w:rPr>
                              <w:t xml:space="preserve"> </w:t>
                            </w:r>
                            <w:r>
                              <w:t>section</w:t>
                            </w:r>
                            <w:r>
                              <w:rPr>
                                <w:spacing w:val="3"/>
                              </w:rPr>
                              <w:t xml:space="preserve"> </w:t>
                            </w:r>
                            <w:r>
                              <w:t>1B</w:t>
                            </w:r>
                            <w:r>
                              <w:rPr>
                                <w:spacing w:val="3"/>
                              </w:rPr>
                              <w:t xml:space="preserve"> </w:t>
                            </w:r>
                            <w:r>
                              <w:t>of</w:t>
                            </w:r>
                            <w:r>
                              <w:rPr>
                                <w:spacing w:val="4"/>
                              </w:rPr>
                              <w:t xml:space="preserve"> </w:t>
                            </w:r>
                            <w:r>
                              <w:t>the</w:t>
                            </w:r>
                            <w:r>
                              <w:rPr>
                                <w:spacing w:val="3"/>
                              </w:rPr>
                              <w:t xml:space="preserve"> </w:t>
                            </w:r>
                            <w:r>
                              <w:t>RNIA</w:t>
                            </w:r>
                            <w:r>
                              <w:rPr>
                                <w:spacing w:val="4"/>
                              </w:rPr>
                              <w:t xml:space="preserve"> </w:t>
                            </w:r>
                            <w:r>
                              <w:rPr>
                                <w:spacing w:val="-30"/>
                              </w:rPr>
                              <w:t>T</w:t>
                            </w:r>
                            <w:r>
                              <w:t>emplate</w:t>
                            </w:r>
                            <w:r>
                              <w:rPr>
                                <w:w w:val="101"/>
                              </w:rPr>
                              <w:t xml:space="preserve"> </w:t>
                            </w:r>
                            <w:r>
                              <w:t>completed</w:t>
                            </w:r>
                            <w:r>
                              <w:rPr>
                                <w:spacing w:val="16"/>
                              </w:rPr>
                              <w:t xml:space="preserve"> </w:t>
                            </w:r>
                            <w:r>
                              <w:t>in</w:t>
                            </w:r>
                            <w:r>
                              <w:rPr>
                                <w:spacing w:val="16"/>
                              </w:rPr>
                              <w:t xml:space="preserve"> </w:t>
                            </w:r>
                            <w:r>
                              <w:rPr>
                                <w:spacing w:val="-1"/>
                              </w:rPr>
                              <w:t>respect</w:t>
                            </w:r>
                            <w:r>
                              <w:rPr>
                                <w:spacing w:val="16"/>
                              </w:rPr>
                              <w:t xml:space="preserve"> </w:t>
                            </w:r>
                            <w:r>
                              <w:t>of</w:t>
                            </w:r>
                            <w:r>
                              <w:rPr>
                                <w:spacing w:val="16"/>
                              </w:rPr>
                              <w:t xml:space="preserve"> </w:t>
                            </w:r>
                            <w:r>
                              <w:t>the</w:t>
                            </w:r>
                            <w:r>
                              <w:rPr>
                                <w:spacing w:val="16"/>
                              </w:rPr>
                              <w:t xml:space="preserve"> </w:t>
                            </w:r>
                            <w:r>
                              <w:rPr>
                                <w:spacing w:val="-2"/>
                              </w:rPr>
                              <w:t>activity.</w:t>
                            </w:r>
                          </w:p>
                          <w:p w:rsidR="00D341DE" w:rsidRDefault="00D341DE" w:rsidP="00D341DE">
                            <w:pPr>
                              <w:pStyle w:val="BodyText"/>
                              <w:numPr>
                                <w:ilvl w:val="0"/>
                                <w:numId w:val="1"/>
                              </w:numPr>
                              <w:tabs>
                                <w:tab w:val="left" w:pos="287"/>
                              </w:tabs>
                              <w:spacing w:before="116" w:line="312" w:lineRule="auto"/>
                              <w:ind w:right="120" w:hanging="266"/>
                            </w:pPr>
                            <w:r>
                              <w:t>This</w:t>
                            </w:r>
                            <w:r>
                              <w:rPr>
                                <w:spacing w:val="2"/>
                              </w:rPr>
                              <w:t xml:space="preserve"> </w:t>
                            </w:r>
                            <w:r>
                              <w:t>information</w:t>
                            </w:r>
                            <w:r>
                              <w:rPr>
                                <w:spacing w:val="3"/>
                              </w:rPr>
                              <w:t xml:space="preserve"> </w:t>
                            </w:r>
                            <w:r>
                              <w:t>should</w:t>
                            </w:r>
                            <w:r>
                              <w:rPr>
                                <w:spacing w:val="3"/>
                              </w:rPr>
                              <w:t xml:space="preserve"> </w:t>
                            </w:r>
                            <w:r>
                              <w:t>normally</w:t>
                            </w:r>
                            <w:r>
                              <w:rPr>
                                <w:spacing w:val="2"/>
                              </w:rPr>
                              <w:t xml:space="preserve"> </w:t>
                            </w:r>
                            <w:r>
                              <w:t>be</w:t>
                            </w:r>
                            <w:r>
                              <w:rPr>
                                <w:spacing w:val="3"/>
                              </w:rPr>
                              <w:t xml:space="preserve"> </w:t>
                            </w:r>
                            <w:r>
                              <w:t>contained</w:t>
                            </w:r>
                            <w:r>
                              <w:rPr>
                                <w:spacing w:val="3"/>
                              </w:rPr>
                              <w:t xml:space="preserve"> </w:t>
                            </w:r>
                            <w:r>
                              <w:t>in</w:t>
                            </w:r>
                            <w:r>
                              <w:rPr>
                                <w:spacing w:val="2"/>
                              </w:rPr>
                              <w:t xml:space="preserve"> </w:t>
                            </w:r>
                            <w:r>
                              <w:t>section</w:t>
                            </w:r>
                            <w:r>
                              <w:rPr>
                                <w:spacing w:val="3"/>
                              </w:rPr>
                              <w:t xml:space="preserve"> </w:t>
                            </w:r>
                            <w:r>
                              <w:t>2D</w:t>
                            </w:r>
                            <w:r>
                              <w:rPr>
                                <w:spacing w:val="3"/>
                              </w:rPr>
                              <w:t xml:space="preserve"> </w:t>
                            </w:r>
                            <w:r>
                              <w:t>of</w:t>
                            </w:r>
                            <w:r>
                              <w:rPr>
                                <w:spacing w:val="2"/>
                              </w:rPr>
                              <w:t xml:space="preserve"> </w:t>
                            </w:r>
                            <w:r>
                              <w:t>the</w:t>
                            </w:r>
                            <w:r>
                              <w:rPr>
                                <w:spacing w:val="3"/>
                              </w:rPr>
                              <w:t xml:space="preserve"> </w:t>
                            </w:r>
                            <w:r>
                              <w:t>RNIA</w:t>
                            </w:r>
                            <w:r>
                              <w:rPr>
                                <w:spacing w:val="3"/>
                              </w:rPr>
                              <w:t xml:space="preserve"> </w:t>
                            </w:r>
                            <w:r>
                              <w:rPr>
                                <w:spacing w:val="-30"/>
                              </w:rPr>
                              <w:t>T</w:t>
                            </w:r>
                            <w:r>
                              <w:t>emplate</w:t>
                            </w:r>
                            <w:r>
                              <w:rPr>
                                <w:w w:val="101"/>
                              </w:rPr>
                              <w:t xml:space="preserve"> </w:t>
                            </w:r>
                            <w:r>
                              <w:t>completed</w:t>
                            </w:r>
                            <w:r>
                              <w:rPr>
                                <w:spacing w:val="16"/>
                              </w:rPr>
                              <w:t xml:space="preserve"> </w:t>
                            </w:r>
                            <w:r>
                              <w:t>in</w:t>
                            </w:r>
                            <w:r>
                              <w:rPr>
                                <w:spacing w:val="16"/>
                              </w:rPr>
                              <w:t xml:space="preserve"> </w:t>
                            </w:r>
                            <w:r>
                              <w:rPr>
                                <w:spacing w:val="-1"/>
                              </w:rPr>
                              <w:t>respect</w:t>
                            </w:r>
                            <w:r>
                              <w:rPr>
                                <w:spacing w:val="16"/>
                              </w:rPr>
                              <w:t xml:space="preserve"> </w:t>
                            </w:r>
                            <w:r>
                              <w:t>of</w:t>
                            </w:r>
                            <w:r>
                              <w:rPr>
                                <w:spacing w:val="16"/>
                              </w:rPr>
                              <w:t xml:space="preserve"> </w:t>
                            </w:r>
                            <w:r>
                              <w:t>the</w:t>
                            </w:r>
                            <w:r>
                              <w:rPr>
                                <w:spacing w:val="16"/>
                              </w:rPr>
                              <w:t xml:space="preserve"> </w:t>
                            </w:r>
                            <w:r>
                              <w:rPr>
                                <w:spacing w:val="-2"/>
                              </w:rPr>
                              <w:t>activity.</w:t>
                            </w:r>
                          </w:p>
                          <w:p w:rsidR="00D341DE" w:rsidRDefault="00D341DE" w:rsidP="00D341DE">
                            <w:pPr>
                              <w:pStyle w:val="BodyText"/>
                              <w:numPr>
                                <w:ilvl w:val="0"/>
                                <w:numId w:val="1"/>
                              </w:numPr>
                              <w:tabs>
                                <w:tab w:val="left" w:pos="287"/>
                              </w:tabs>
                              <w:spacing w:before="32" w:line="360" w:lineRule="atLeast"/>
                              <w:ind w:right="17" w:hanging="266"/>
                            </w:pPr>
                            <w:r>
                              <w:t>The information contained in</w:t>
                            </w:r>
                            <w:r>
                              <w:rPr>
                                <w:spacing w:val="1"/>
                              </w:rPr>
                              <w:t xml:space="preserve"> </w:t>
                            </w:r>
                            <w:r>
                              <w:t>sections 3D, 4A</w:t>
                            </w:r>
                            <w:r>
                              <w:rPr>
                                <w:spacing w:val="1"/>
                              </w:rPr>
                              <w:t xml:space="preserve"> </w:t>
                            </w:r>
                            <w:r>
                              <w:t>&amp; 5B of</w:t>
                            </w:r>
                            <w:r>
                              <w:rPr>
                                <w:spacing w:val="1"/>
                              </w:rPr>
                              <w:t xml:space="preserve"> </w:t>
                            </w:r>
                            <w:r>
                              <w:t xml:space="preserve">the RNIA </w:t>
                            </w:r>
                            <w:r>
                              <w:rPr>
                                <w:spacing w:val="-30"/>
                              </w:rPr>
                              <w:t>T</w:t>
                            </w:r>
                            <w:r>
                              <w:t>emplate</w:t>
                            </w:r>
                            <w:r>
                              <w:rPr>
                                <w:spacing w:val="1"/>
                              </w:rPr>
                              <w:t xml:space="preserve"> </w:t>
                            </w:r>
                            <w:r>
                              <w:t>should be</w:t>
                            </w:r>
                            <w:r>
                              <w:rPr>
                                <w:w w:val="101"/>
                              </w:rPr>
                              <w:t xml:space="preserve"> </w:t>
                            </w:r>
                            <w:r>
                              <w:rPr>
                                <w:spacing w:val="-1"/>
                              </w:rPr>
                              <w:t>considered</w:t>
                            </w:r>
                            <w:r>
                              <w:rPr>
                                <w:spacing w:val="17"/>
                              </w:rPr>
                              <w:t xml:space="preserve"> </w:t>
                            </w:r>
                            <w:r>
                              <w:t>when</w:t>
                            </w:r>
                            <w:r>
                              <w:rPr>
                                <w:spacing w:val="18"/>
                              </w:rPr>
                              <w:t xml:space="preserve"> </w:t>
                            </w:r>
                            <w:r>
                              <w:t>completing</w:t>
                            </w:r>
                            <w:r>
                              <w:rPr>
                                <w:spacing w:val="17"/>
                              </w:rPr>
                              <w:t xml:space="preserve"> </w:t>
                            </w:r>
                            <w:r>
                              <w:t>this</w:t>
                            </w:r>
                            <w:r>
                              <w:rPr>
                                <w:spacing w:val="18"/>
                              </w:rPr>
                              <w:t xml:space="preserve"> </w:t>
                            </w:r>
                            <w: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C563D" id="_x0000_t202" coordsize="21600,21600" o:spt="202" path="m,l,21600r21600,l21600,xe">
                <v:stroke joinstyle="miter"/>
                <v:path gradientshapeok="t" o:connecttype="rect"/>
              </v:shapetype>
              <v:shape id="Text Box 18" o:spid="_x0000_s1026" type="#_x0000_t202" style="position:absolute;margin-left:41.5pt;margin-top:656.4pt;width:458.55pt;height:133.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3rgIAAKw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" filled="f" stroked="f">
                <v:textbox inset="0,0,0,0">
                  <w:txbxContent>
                    <w:p w:rsidR="00D341DE" w:rsidRDefault="00D341DE" w:rsidP="00D341DE">
                      <w:pPr>
                        <w:pStyle w:val="BodyText"/>
                        <w:spacing w:line="266" w:lineRule="exact"/>
                        <w:rPr>
                          <w:rFonts w:ascii="Lucida Sans" w:eastAsia="Lucida Sans" w:hAnsi="Lucida Sans" w:cs="Lucida Sans"/>
                        </w:rPr>
                      </w:pPr>
                      <w:r>
                        <w:rPr>
                          <w:rFonts w:ascii="Lucida Sans"/>
                          <w:b/>
                        </w:rPr>
                        <w:t>NOTES</w:t>
                      </w:r>
                    </w:p>
                    <w:p w:rsidR="00D341DE" w:rsidRDefault="00D341DE" w:rsidP="00D341DE">
                      <w:pPr>
                        <w:pStyle w:val="BodyText"/>
                        <w:numPr>
                          <w:ilvl w:val="0"/>
                          <w:numId w:val="1"/>
                        </w:numPr>
                        <w:tabs>
                          <w:tab w:val="left" w:pos="287"/>
                        </w:tabs>
                        <w:spacing w:before="85" w:line="312" w:lineRule="auto"/>
                        <w:ind w:right="124" w:hanging="266"/>
                      </w:pPr>
                      <w:r>
                        <w:t>This</w:t>
                      </w:r>
                      <w:r>
                        <w:rPr>
                          <w:spacing w:val="3"/>
                        </w:rPr>
                        <w:t xml:space="preserve"> </w:t>
                      </w:r>
                      <w:r>
                        <w:t>information</w:t>
                      </w:r>
                      <w:r>
                        <w:rPr>
                          <w:spacing w:val="3"/>
                        </w:rPr>
                        <w:t xml:space="preserve"> </w:t>
                      </w:r>
                      <w:r>
                        <w:t>should</w:t>
                      </w:r>
                      <w:r>
                        <w:rPr>
                          <w:spacing w:val="4"/>
                        </w:rPr>
                        <w:t xml:space="preserve"> </w:t>
                      </w:r>
                      <w:r>
                        <w:t>normally</w:t>
                      </w:r>
                      <w:r>
                        <w:rPr>
                          <w:spacing w:val="3"/>
                        </w:rPr>
                        <w:t xml:space="preserve"> </w:t>
                      </w:r>
                      <w:r>
                        <w:t>be</w:t>
                      </w:r>
                      <w:r>
                        <w:rPr>
                          <w:spacing w:val="4"/>
                        </w:rPr>
                        <w:t xml:space="preserve"> </w:t>
                      </w:r>
                      <w:r>
                        <w:t>contained</w:t>
                      </w:r>
                      <w:r>
                        <w:rPr>
                          <w:spacing w:val="3"/>
                        </w:rPr>
                        <w:t xml:space="preserve"> </w:t>
                      </w:r>
                      <w:r>
                        <w:t>in</w:t>
                      </w:r>
                      <w:r>
                        <w:rPr>
                          <w:spacing w:val="4"/>
                        </w:rPr>
                        <w:t xml:space="preserve"> </w:t>
                      </w:r>
                      <w:r>
                        <w:t>section</w:t>
                      </w:r>
                      <w:r>
                        <w:rPr>
                          <w:spacing w:val="3"/>
                        </w:rPr>
                        <w:t xml:space="preserve"> </w:t>
                      </w:r>
                      <w:r>
                        <w:t>1B</w:t>
                      </w:r>
                      <w:r>
                        <w:rPr>
                          <w:spacing w:val="3"/>
                        </w:rPr>
                        <w:t xml:space="preserve"> </w:t>
                      </w:r>
                      <w:r>
                        <w:t>of</w:t>
                      </w:r>
                      <w:r>
                        <w:rPr>
                          <w:spacing w:val="4"/>
                        </w:rPr>
                        <w:t xml:space="preserve"> </w:t>
                      </w:r>
                      <w:r>
                        <w:t>the</w:t>
                      </w:r>
                      <w:r>
                        <w:rPr>
                          <w:spacing w:val="3"/>
                        </w:rPr>
                        <w:t xml:space="preserve"> </w:t>
                      </w:r>
                      <w:r>
                        <w:t>RNIA</w:t>
                      </w:r>
                      <w:r>
                        <w:rPr>
                          <w:spacing w:val="4"/>
                        </w:rPr>
                        <w:t xml:space="preserve"> </w:t>
                      </w:r>
                      <w:r>
                        <w:rPr>
                          <w:spacing w:val="-30"/>
                        </w:rPr>
                        <w:t>T</w:t>
                      </w:r>
                      <w:r>
                        <w:t>emplate</w:t>
                      </w:r>
                      <w:r>
                        <w:rPr>
                          <w:w w:val="101"/>
                        </w:rPr>
                        <w:t xml:space="preserve"> </w:t>
                      </w:r>
                      <w:r>
                        <w:t>completed</w:t>
                      </w:r>
                      <w:r>
                        <w:rPr>
                          <w:spacing w:val="16"/>
                        </w:rPr>
                        <w:t xml:space="preserve"> </w:t>
                      </w:r>
                      <w:r>
                        <w:t>in</w:t>
                      </w:r>
                      <w:r>
                        <w:rPr>
                          <w:spacing w:val="16"/>
                        </w:rPr>
                        <w:t xml:space="preserve"> </w:t>
                      </w:r>
                      <w:r>
                        <w:rPr>
                          <w:spacing w:val="-1"/>
                        </w:rPr>
                        <w:t>respect</w:t>
                      </w:r>
                      <w:r>
                        <w:rPr>
                          <w:spacing w:val="16"/>
                        </w:rPr>
                        <w:t xml:space="preserve"> </w:t>
                      </w:r>
                      <w:r>
                        <w:t>of</w:t>
                      </w:r>
                      <w:r>
                        <w:rPr>
                          <w:spacing w:val="16"/>
                        </w:rPr>
                        <w:t xml:space="preserve"> </w:t>
                      </w:r>
                      <w:r>
                        <w:t>the</w:t>
                      </w:r>
                      <w:r>
                        <w:rPr>
                          <w:spacing w:val="16"/>
                        </w:rPr>
                        <w:t xml:space="preserve"> </w:t>
                      </w:r>
                      <w:r>
                        <w:rPr>
                          <w:spacing w:val="-2"/>
                        </w:rPr>
                        <w:t>activity.</w:t>
                      </w:r>
                    </w:p>
                    <w:p w:rsidR="00D341DE" w:rsidRDefault="00D341DE" w:rsidP="00D341DE">
                      <w:pPr>
                        <w:pStyle w:val="BodyText"/>
                        <w:numPr>
                          <w:ilvl w:val="0"/>
                          <w:numId w:val="1"/>
                        </w:numPr>
                        <w:tabs>
                          <w:tab w:val="left" w:pos="287"/>
                        </w:tabs>
                        <w:spacing w:before="116" w:line="312" w:lineRule="auto"/>
                        <w:ind w:right="120" w:hanging="266"/>
                      </w:pPr>
                      <w:r>
                        <w:t>This</w:t>
                      </w:r>
                      <w:r>
                        <w:rPr>
                          <w:spacing w:val="2"/>
                        </w:rPr>
                        <w:t xml:space="preserve"> </w:t>
                      </w:r>
                      <w:r>
                        <w:t>information</w:t>
                      </w:r>
                      <w:r>
                        <w:rPr>
                          <w:spacing w:val="3"/>
                        </w:rPr>
                        <w:t xml:space="preserve"> </w:t>
                      </w:r>
                      <w:r>
                        <w:t>should</w:t>
                      </w:r>
                      <w:r>
                        <w:rPr>
                          <w:spacing w:val="3"/>
                        </w:rPr>
                        <w:t xml:space="preserve"> </w:t>
                      </w:r>
                      <w:r>
                        <w:t>normally</w:t>
                      </w:r>
                      <w:r>
                        <w:rPr>
                          <w:spacing w:val="2"/>
                        </w:rPr>
                        <w:t xml:space="preserve"> </w:t>
                      </w:r>
                      <w:r>
                        <w:t>be</w:t>
                      </w:r>
                      <w:r>
                        <w:rPr>
                          <w:spacing w:val="3"/>
                        </w:rPr>
                        <w:t xml:space="preserve"> </w:t>
                      </w:r>
                      <w:r>
                        <w:t>contained</w:t>
                      </w:r>
                      <w:r>
                        <w:rPr>
                          <w:spacing w:val="3"/>
                        </w:rPr>
                        <w:t xml:space="preserve"> </w:t>
                      </w:r>
                      <w:r>
                        <w:t>in</w:t>
                      </w:r>
                      <w:r>
                        <w:rPr>
                          <w:spacing w:val="2"/>
                        </w:rPr>
                        <w:t xml:space="preserve"> </w:t>
                      </w:r>
                      <w:r>
                        <w:t>section</w:t>
                      </w:r>
                      <w:r>
                        <w:rPr>
                          <w:spacing w:val="3"/>
                        </w:rPr>
                        <w:t xml:space="preserve"> </w:t>
                      </w:r>
                      <w:r>
                        <w:t>2D</w:t>
                      </w:r>
                      <w:r>
                        <w:rPr>
                          <w:spacing w:val="3"/>
                        </w:rPr>
                        <w:t xml:space="preserve"> </w:t>
                      </w:r>
                      <w:r>
                        <w:t>of</w:t>
                      </w:r>
                      <w:r>
                        <w:rPr>
                          <w:spacing w:val="2"/>
                        </w:rPr>
                        <w:t xml:space="preserve"> </w:t>
                      </w:r>
                      <w:r>
                        <w:t>the</w:t>
                      </w:r>
                      <w:r>
                        <w:rPr>
                          <w:spacing w:val="3"/>
                        </w:rPr>
                        <w:t xml:space="preserve"> </w:t>
                      </w:r>
                      <w:r>
                        <w:t>RNIA</w:t>
                      </w:r>
                      <w:r>
                        <w:rPr>
                          <w:spacing w:val="3"/>
                        </w:rPr>
                        <w:t xml:space="preserve"> </w:t>
                      </w:r>
                      <w:r>
                        <w:rPr>
                          <w:spacing w:val="-30"/>
                        </w:rPr>
                        <w:t>T</w:t>
                      </w:r>
                      <w:r>
                        <w:t>emplate</w:t>
                      </w:r>
                      <w:r>
                        <w:rPr>
                          <w:w w:val="101"/>
                        </w:rPr>
                        <w:t xml:space="preserve"> </w:t>
                      </w:r>
                      <w:r>
                        <w:t>completed</w:t>
                      </w:r>
                      <w:r>
                        <w:rPr>
                          <w:spacing w:val="16"/>
                        </w:rPr>
                        <w:t xml:space="preserve"> </w:t>
                      </w:r>
                      <w:r>
                        <w:t>in</w:t>
                      </w:r>
                      <w:r>
                        <w:rPr>
                          <w:spacing w:val="16"/>
                        </w:rPr>
                        <w:t xml:space="preserve"> </w:t>
                      </w:r>
                      <w:r>
                        <w:rPr>
                          <w:spacing w:val="-1"/>
                        </w:rPr>
                        <w:t>respect</w:t>
                      </w:r>
                      <w:r>
                        <w:rPr>
                          <w:spacing w:val="16"/>
                        </w:rPr>
                        <w:t xml:space="preserve"> </w:t>
                      </w:r>
                      <w:r>
                        <w:t>of</w:t>
                      </w:r>
                      <w:r>
                        <w:rPr>
                          <w:spacing w:val="16"/>
                        </w:rPr>
                        <w:t xml:space="preserve"> </w:t>
                      </w:r>
                      <w:r>
                        <w:t>the</w:t>
                      </w:r>
                      <w:r>
                        <w:rPr>
                          <w:spacing w:val="16"/>
                        </w:rPr>
                        <w:t xml:space="preserve"> </w:t>
                      </w:r>
                      <w:r>
                        <w:rPr>
                          <w:spacing w:val="-2"/>
                        </w:rPr>
                        <w:t>activity.</w:t>
                      </w:r>
                    </w:p>
                    <w:p w:rsidR="00D341DE" w:rsidRDefault="00D341DE" w:rsidP="00D341DE">
                      <w:pPr>
                        <w:pStyle w:val="BodyText"/>
                        <w:numPr>
                          <w:ilvl w:val="0"/>
                          <w:numId w:val="1"/>
                        </w:numPr>
                        <w:tabs>
                          <w:tab w:val="left" w:pos="287"/>
                        </w:tabs>
                        <w:spacing w:before="32" w:line="360" w:lineRule="atLeast"/>
                        <w:ind w:right="17" w:hanging="266"/>
                      </w:pPr>
                      <w:r>
                        <w:t>The information contained in</w:t>
                      </w:r>
                      <w:r>
                        <w:rPr>
                          <w:spacing w:val="1"/>
                        </w:rPr>
                        <w:t xml:space="preserve"> </w:t>
                      </w:r>
                      <w:r>
                        <w:t>sections 3D, 4A</w:t>
                      </w:r>
                      <w:r>
                        <w:rPr>
                          <w:spacing w:val="1"/>
                        </w:rPr>
                        <w:t xml:space="preserve"> </w:t>
                      </w:r>
                      <w:r>
                        <w:t>&amp; 5B of</w:t>
                      </w:r>
                      <w:r>
                        <w:rPr>
                          <w:spacing w:val="1"/>
                        </w:rPr>
                        <w:t xml:space="preserve"> </w:t>
                      </w:r>
                      <w:r>
                        <w:t xml:space="preserve">the RNIA </w:t>
                      </w:r>
                      <w:r>
                        <w:rPr>
                          <w:spacing w:val="-30"/>
                        </w:rPr>
                        <w:t>T</w:t>
                      </w:r>
                      <w:r>
                        <w:t>emplate</w:t>
                      </w:r>
                      <w:r>
                        <w:rPr>
                          <w:spacing w:val="1"/>
                        </w:rPr>
                        <w:t xml:space="preserve"> </w:t>
                      </w:r>
                      <w:r>
                        <w:t>should be</w:t>
                      </w:r>
                      <w:r>
                        <w:rPr>
                          <w:w w:val="101"/>
                        </w:rPr>
                        <w:t xml:space="preserve"> </w:t>
                      </w:r>
                      <w:r>
                        <w:rPr>
                          <w:spacing w:val="-1"/>
                        </w:rPr>
                        <w:t>considered</w:t>
                      </w:r>
                      <w:r>
                        <w:rPr>
                          <w:spacing w:val="17"/>
                        </w:rPr>
                        <w:t xml:space="preserve"> </w:t>
                      </w:r>
                      <w:r>
                        <w:t>when</w:t>
                      </w:r>
                      <w:r>
                        <w:rPr>
                          <w:spacing w:val="18"/>
                        </w:rPr>
                        <w:t xml:space="preserve"> </w:t>
                      </w:r>
                      <w:r>
                        <w:t>completing</w:t>
                      </w:r>
                      <w:r>
                        <w:rPr>
                          <w:spacing w:val="17"/>
                        </w:rPr>
                        <w:t xml:space="preserve"> </w:t>
                      </w:r>
                      <w:r>
                        <w:t>this</w:t>
                      </w:r>
                      <w:r>
                        <w:rPr>
                          <w:spacing w:val="18"/>
                        </w:rPr>
                        <w:t xml:space="preserve"> </w:t>
                      </w:r>
                      <w:r>
                        <w:t>section.</w:t>
                      </w:r>
                    </w:p>
                  </w:txbxContent>
                </v:textbox>
                <w10:wrap anchorx="page" anchory="page"/>
              </v:shape>
            </w:pict>
          </mc:Fallback>
        </mc:AlternateContent>
      </w:r>
      <w:r w:rsidRPr="007B43C0">
        <w:rPr>
          <w:noProof/>
          <w:lang w:val="en-GB" w:eastAsia="en-GB"/>
        </w:rPr>
        <mc:AlternateContent>
          <mc:Choice Requires="wps">
            <w:drawing>
              <wp:anchor distT="0" distB="0" distL="114300" distR="114300" simplePos="0" relativeHeight="251673600" behindDoc="1" locked="0" layoutInCell="1" allowOverlap="1" wp14:anchorId="0262D8B4" wp14:editId="252035BA">
                <wp:simplePos x="0" y="0"/>
                <wp:positionH relativeFrom="page">
                  <wp:posOffset>3682365</wp:posOffset>
                </wp:positionH>
                <wp:positionV relativeFrom="page">
                  <wp:posOffset>10186670</wp:posOffset>
                </wp:positionV>
                <wp:extent cx="194310" cy="177800"/>
                <wp:effectExtent l="0" t="4445"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DE" w:rsidRDefault="00D341DE" w:rsidP="00D341DE">
                            <w:pPr>
                              <w:pStyle w:val="BodyText"/>
                              <w:spacing w:line="267"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2D8B4" id="Text Box 17" o:spid="_x0000_s1027" type="#_x0000_t202" style="position:absolute;margin-left:289.95pt;margin-top:802.1pt;width:15.3pt;height:1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vHsgIAALE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" filled="f" stroked="f">
                <v:textbox inset="0,0,0,0">
                  <w:txbxContent>
                    <w:p w:rsidR="00D341DE" w:rsidRDefault="00D341DE" w:rsidP="00D341DE">
                      <w:pPr>
                        <w:pStyle w:val="BodyText"/>
                        <w:spacing w:line="267" w:lineRule="exact"/>
                      </w:pPr>
                    </w:p>
                  </w:txbxContent>
                </v:textbox>
                <w10:wrap anchorx="page" anchory="page"/>
              </v:shape>
            </w:pict>
          </mc:Fallback>
        </mc:AlternateContent>
      </w:r>
      <w:r w:rsidRPr="007B43C0">
        <w:rPr>
          <w:noProof/>
          <w:lang w:val="en-GB" w:eastAsia="en-GB"/>
        </w:rPr>
        <mc:AlternateContent>
          <mc:Choice Requires="wps">
            <w:drawing>
              <wp:anchor distT="0" distB="0" distL="114300" distR="114300" simplePos="0" relativeHeight="251683840" behindDoc="1" locked="0" layoutInCell="1" allowOverlap="1" wp14:anchorId="5FB9ED39" wp14:editId="7ACE8D94">
                <wp:simplePos x="0" y="0"/>
                <wp:positionH relativeFrom="page">
                  <wp:posOffset>542925</wp:posOffset>
                </wp:positionH>
                <wp:positionV relativeFrom="page">
                  <wp:posOffset>7392670</wp:posOffset>
                </wp:positionV>
                <wp:extent cx="2155825" cy="720090"/>
                <wp:effectExtent l="0" t="127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DE" w:rsidRDefault="00D341DE" w:rsidP="00D341D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ED39" id="Text Box 7" o:spid="_x0000_s1028" type="#_x0000_t202" style="position:absolute;margin-left:42.75pt;margin-top:582.1pt;width:169.75pt;height:56.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HZsw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" filled="f" stroked="f">
                <v:textbox inset="0,0,0,0">
                  <w:txbxContent>
                    <w:p w:rsidR="00D341DE" w:rsidRDefault="00D341DE" w:rsidP="00D341D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Pr="007B43C0">
        <w:rPr>
          <w:noProof/>
          <w:lang w:val="en-GB" w:eastAsia="en-GB"/>
        </w:rPr>
        <mc:AlternateContent>
          <mc:Choice Requires="wps">
            <w:drawing>
              <wp:anchor distT="0" distB="0" distL="114300" distR="114300" simplePos="0" relativeHeight="251685888" behindDoc="1" locked="0" layoutInCell="1" allowOverlap="1" wp14:anchorId="611A59DB" wp14:editId="4AF60066">
                <wp:simplePos x="0" y="0"/>
                <wp:positionH relativeFrom="page">
                  <wp:posOffset>4067810</wp:posOffset>
                </wp:positionH>
                <wp:positionV relativeFrom="page">
                  <wp:posOffset>7392670</wp:posOffset>
                </wp:positionV>
                <wp:extent cx="2948940" cy="720090"/>
                <wp:effectExtent l="635" t="1270" r="317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DE" w:rsidRDefault="00D341DE" w:rsidP="00D341D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59DB" id="Text Box 5" o:spid="_x0000_s1029" type="#_x0000_t202" style="position:absolute;margin-left:320.3pt;margin-top:582.1pt;width:232.2pt;height:56.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b4sg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" filled="f" stroked="f">
                <v:textbox inset="0,0,0,0">
                  <w:txbxContent>
                    <w:p w:rsidR="00D341DE" w:rsidRDefault="00D341DE" w:rsidP="00D341D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990F87" w:rsidRPr="007B43C0">
        <w:rPr>
          <w:noProof/>
          <w:lang w:val="en-GB" w:eastAsia="en-GB"/>
        </w:rPr>
        <mc:AlternateContent>
          <mc:Choice Requires="wpg">
            <w:drawing>
              <wp:anchor distT="0" distB="0" distL="114300" distR="114300" simplePos="0" relativeHeight="251659264" behindDoc="1" locked="0" layoutInCell="1" allowOverlap="1" wp14:anchorId="5A7A1ABA" wp14:editId="19602AF6">
                <wp:simplePos x="0" y="0"/>
                <wp:positionH relativeFrom="page">
                  <wp:posOffset>667481</wp:posOffset>
                </wp:positionH>
                <wp:positionV relativeFrom="page">
                  <wp:posOffset>33991</wp:posOffset>
                </wp:positionV>
                <wp:extent cx="9192512" cy="914916"/>
                <wp:effectExtent l="0" t="0" r="889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2512" cy="914916"/>
                          <a:chOff x="0" y="0"/>
                          <a:chExt cx="11906" cy="1248"/>
                        </a:xfrm>
                      </wpg:grpSpPr>
                      <wpg:grpSp>
                        <wpg:cNvPr id="60" name="Group 3"/>
                        <wpg:cNvGrpSpPr>
                          <a:grpSpLocks/>
                        </wpg:cNvGrpSpPr>
                        <wpg:grpSpPr bwMode="auto">
                          <a:xfrm>
                            <a:off x="0" y="0"/>
                            <a:ext cx="11906" cy="1248"/>
                            <a:chOff x="0" y="0"/>
                            <a:chExt cx="11906" cy="1248"/>
                          </a:xfrm>
                        </wpg:grpSpPr>
                        <wps:wsp>
                          <wps:cNvPr id="61" name="Freeform 4"/>
                          <wps:cNvSpPr>
                            <a:spLocks/>
                          </wps:cNvSpPr>
                          <wps:spPr bwMode="auto">
                            <a:xfrm>
                              <a:off x="0" y="0"/>
                              <a:ext cx="11906" cy="1248"/>
                            </a:xfrm>
                            <a:custGeom>
                              <a:avLst/>
                              <a:gdLst>
                                <a:gd name="T0" fmla="*/ 0 w 11906"/>
                                <a:gd name="T1" fmla="*/ 1247 h 1248"/>
                                <a:gd name="T2" fmla="*/ 11906 w 11906"/>
                                <a:gd name="T3" fmla="*/ 1247 h 1248"/>
                                <a:gd name="T4" fmla="*/ 11906 w 11906"/>
                                <a:gd name="T5" fmla="*/ 0 h 1248"/>
                                <a:gd name="T6" fmla="*/ 0 w 11906"/>
                                <a:gd name="T7" fmla="*/ 0 h 1248"/>
                                <a:gd name="T8" fmla="*/ 0 w 11906"/>
                                <a:gd name="T9" fmla="*/ 1247 h 1248"/>
                              </a:gdLst>
                              <a:ahLst/>
                              <a:cxnLst>
                                <a:cxn ang="0">
                                  <a:pos x="T0" y="T1"/>
                                </a:cxn>
                                <a:cxn ang="0">
                                  <a:pos x="T2" y="T3"/>
                                </a:cxn>
                                <a:cxn ang="0">
                                  <a:pos x="T4" y="T5"/>
                                </a:cxn>
                                <a:cxn ang="0">
                                  <a:pos x="T6" y="T7"/>
                                </a:cxn>
                                <a:cxn ang="0">
                                  <a:pos x="T8" y="T9"/>
                                </a:cxn>
                              </a:cxnLst>
                              <a:rect l="0" t="0" r="r" b="b"/>
                              <a:pathLst>
                                <a:path w="11906" h="1248">
                                  <a:moveTo>
                                    <a:pt x="0" y="1247"/>
                                  </a:moveTo>
                                  <a:lnTo>
                                    <a:pt x="11906" y="1247"/>
                                  </a:lnTo>
                                  <a:lnTo>
                                    <a:pt x="11906" y="0"/>
                                  </a:lnTo>
                                  <a:lnTo>
                                    <a:pt x="0" y="0"/>
                                  </a:lnTo>
                                  <a:lnTo>
                                    <a:pt x="0" y="1247"/>
                                  </a:lnTo>
                                  <a:close/>
                                </a:path>
                              </a:pathLst>
                            </a:custGeom>
                            <a:solidFill>
                              <a:srgbClr val="009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
                        <wpg:cNvGrpSpPr>
                          <a:grpSpLocks/>
                        </wpg:cNvGrpSpPr>
                        <wpg:grpSpPr bwMode="auto">
                          <a:xfrm>
                            <a:off x="0" y="0"/>
                            <a:ext cx="2137" cy="1248"/>
                            <a:chOff x="0" y="0"/>
                            <a:chExt cx="2137" cy="1248"/>
                          </a:xfrm>
                        </wpg:grpSpPr>
                        <wps:wsp>
                          <wps:cNvPr id="63" name="Freeform 6"/>
                          <wps:cNvSpPr>
                            <a:spLocks/>
                          </wps:cNvSpPr>
                          <wps:spPr bwMode="auto">
                            <a:xfrm>
                              <a:off x="0" y="0"/>
                              <a:ext cx="1418" cy="1248"/>
                            </a:xfrm>
                            <a:custGeom>
                              <a:avLst/>
                              <a:gdLst>
                                <a:gd name="T0" fmla="*/ 0 w 1418"/>
                                <a:gd name="T1" fmla="*/ 1245 h 1248"/>
                                <a:gd name="T2" fmla="*/ 0 w 1418"/>
                                <a:gd name="T3" fmla="*/ 0 h 1248"/>
                                <a:gd name="T4" fmla="*/ 1249 w 1418"/>
                                <a:gd name="T5" fmla="*/ 0 h 1248"/>
                                <a:gd name="T6" fmla="*/ 0 w 1418"/>
                                <a:gd name="T7" fmla="*/ 1245 h 1248"/>
                              </a:gdLst>
                              <a:ahLst/>
                              <a:cxnLst>
                                <a:cxn ang="0">
                                  <a:pos x="T0" y="T1"/>
                                </a:cxn>
                                <a:cxn ang="0">
                                  <a:pos x="T2" y="T3"/>
                                </a:cxn>
                                <a:cxn ang="0">
                                  <a:pos x="T4" y="T5"/>
                                </a:cxn>
                                <a:cxn ang="0">
                                  <a:pos x="T6" y="T7"/>
                                </a:cxn>
                              </a:cxnLst>
                              <a:rect l="0" t="0" r="r" b="b"/>
                              <a:pathLst>
                                <a:path w="1418" h="1248">
                                  <a:moveTo>
                                    <a:pt x="0" y="1245"/>
                                  </a:moveTo>
                                  <a:lnTo>
                                    <a:pt x="0" y="0"/>
                                  </a:lnTo>
                                  <a:lnTo>
                                    <a:pt x="1249" y="0"/>
                                  </a:lnTo>
                                  <a:lnTo>
                                    <a:pt x="0" y="1245"/>
                                  </a:lnTo>
                                </a:path>
                              </a:pathLst>
                            </a:custGeom>
                            <a:solidFill>
                              <a:srgbClr val="00A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
                          <wps:cNvSpPr>
                            <a:spLocks/>
                          </wps:cNvSpPr>
                          <wps:spPr bwMode="auto">
                            <a:xfrm>
                              <a:off x="0" y="0"/>
                              <a:ext cx="1418" cy="1248"/>
                            </a:xfrm>
                            <a:custGeom>
                              <a:avLst/>
                              <a:gdLst>
                                <a:gd name="T0" fmla="*/ 1417 w 1418"/>
                                <a:gd name="T1" fmla="*/ 1247 h 1248"/>
                                <a:gd name="T2" fmla="*/ 1415 w 1418"/>
                                <a:gd name="T3" fmla="*/ 1247 h 1248"/>
                                <a:gd name="T4" fmla="*/ 1417 w 1418"/>
                                <a:gd name="T5" fmla="*/ 1245 h 1248"/>
                                <a:gd name="T6" fmla="*/ 1417 w 1418"/>
                                <a:gd name="T7" fmla="*/ 1247 h 1248"/>
                              </a:gdLst>
                              <a:ahLst/>
                              <a:cxnLst>
                                <a:cxn ang="0">
                                  <a:pos x="T0" y="T1"/>
                                </a:cxn>
                                <a:cxn ang="0">
                                  <a:pos x="T2" y="T3"/>
                                </a:cxn>
                                <a:cxn ang="0">
                                  <a:pos x="T4" y="T5"/>
                                </a:cxn>
                                <a:cxn ang="0">
                                  <a:pos x="T6" y="T7"/>
                                </a:cxn>
                              </a:cxnLst>
                              <a:rect l="0" t="0" r="r" b="b"/>
                              <a:pathLst>
                                <a:path w="1418" h="1248">
                                  <a:moveTo>
                                    <a:pt x="1417" y="1247"/>
                                  </a:moveTo>
                                  <a:lnTo>
                                    <a:pt x="1415" y="1247"/>
                                  </a:lnTo>
                                  <a:lnTo>
                                    <a:pt x="1417" y="1245"/>
                                  </a:lnTo>
                                  <a:lnTo>
                                    <a:pt x="1417" y="1247"/>
                                  </a:lnTo>
                                </a:path>
                              </a:pathLst>
                            </a:custGeom>
                            <a:solidFill>
                              <a:srgbClr val="00A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0" y="0"/>
                              <a:ext cx="1427" cy="124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D6B2EDC" id="Group 59" o:spid="_x0000_s1026" style="position:absolute;margin-left:52.55pt;margin-top:2.7pt;width:723.8pt;height:72.05pt;z-index:-251657216;mso-position-horizontal-relative:page;mso-position-vertical-relative:page" coordsize="11906,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">
                <v:group id="Group 3" o:spid="_x0000_s1027" style="position:absolute;width:11906;height:1248" coordsize="1190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 o:spid="_x0000_s1028" style="position:absolute;width:11906;height:1248;visibility:visible;mso-wrap-style:square;v-text-anchor:top" coordsize="1190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" path="m,1247r11906,l11906,,,,,1247xe" fillcolor="#009754" stroked="f">
                    <v:path arrowok="t" o:connecttype="custom" o:connectlocs="0,1247;11906,1247;11906,0;0,0;0,1247" o:connectangles="0,0,0,0,0"/>
                  </v:shape>
                </v:group>
                <v:group id="Group 5" o:spid="_x0000_s1029" style="position:absolute;width:2137;height:1248" coordsize="213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 o:spid="_x0000_s1030" style="position:absolute;width:1418;height:1248;visibility:visible;mso-wrap-style:square;v-text-anchor:top" coordsize="141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" path="m,1245l,,1249,,,1245e" fillcolor="#00a6eb" stroked="f">
                    <v:path arrowok="t" o:connecttype="custom" o:connectlocs="0,1245;0,0;1249,0;0,1245" o:connectangles="0,0,0,0"/>
                  </v:shape>
                  <v:shape id="Freeform 7" o:spid="_x0000_s1031" style="position:absolute;width:1418;height:1248;visibility:visible;mso-wrap-style:square;v-text-anchor:top" coordsize="141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" path="m1417,1247r-2,l1417,1245r,2e" fillcolor="#00a6eb" stroked="f">
                    <v:path arrowok="t" o:connecttype="custom" o:connectlocs="1417,1247;1415,1247;1417,1245;1417,1247"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710;width:1427;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">
                    <v:imagedata r:id="rId9" o:title=""/>
                  </v:shape>
                </v:group>
                <w10:wrap anchorx="page" anchory="page"/>
              </v:group>
            </w:pict>
          </mc:Fallback>
        </mc:AlternateContent>
      </w:r>
      <w:r w:rsidRPr="007B43C0">
        <w:rPr>
          <w:noProof/>
          <w:lang w:val="en-GB" w:eastAsia="en-GB"/>
        </w:rPr>
        <mc:AlternateContent>
          <mc:Choice Requires="wps">
            <w:drawing>
              <wp:anchor distT="0" distB="0" distL="114300" distR="114300" simplePos="0" relativeHeight="251664384" behindDoc="1" locked="0" layoutInCell="1" allowOverlap="1" wp14:anchorId="195CED98" wp14:editId="1D13ABF9">
                <wp:simplePos x="0" y="0"/>
                <wp:positionH relativeFrom="page">
                  <wp:posOffset>5434689</wp:posOffset>
                </wp:positionH>
                <wp:positionV relativeFrom="page">
                  <wp:posOffset>338455</wp:posOffset>
                </wp:positionV>
                <wp:extent cx="4248785" cy="381635"/>
                <wp:effectExtent l="0" t="0" r="381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DE" w:rsidRPr="007E300B" w:rsidRDefault="00D341DE" w:rsidP="00D341DE">
                            <w:pPr>
                              <w:spacing w:line="288" w:lineRule="exact"/>
                              <w:ind w:right="17"/>
                              <w:jc w:val="right"/>
                              <w:rPr>
                                <w:rFonts w:ascii="Arial" w:eastAsia="Lucida Sans" w:hAnsi="Arial" w:cs="Arial"/>
                                <w:sz w:val="28"/>
                                <w:szCs w:val="28"/>
                              </w:rPr>
                            </w:pPr>
                            <w:bookmarkStart w:id="0" w:name="Appendix_2_-_Template_for_Information_to"/>
                            <w:bookmarkEnd w:id="0"/>
                            <w:r w:rsidRPr="007E300B">
                              <w:rPr>
                                <w:rFonts w:ascii="Arial" w:hAnsi="Arial" w:cs="Arial"/>
                                <w:color w:val="FFFFFF"/>
                                <w:w w:val="90"/>
                                <w:sz w:val="28"/>
                                <w:szCs w:val="28"/>
                              </w:rPr>
                              <w:t>A</w:t>
                            </w:r>
                            <w:r w:rsidRPr="007E300B">
                              <w:rPr>
                                <w:rFonts w:ascii="Arial" w:hAnsi="Arial" w:cs="Arial"/>
                                <w:color w:val="FFFFFF"/>
                                <w:spacing w:val="-26"/>
                                <w:w w:val="90"/>
                                <w:sz w:val="28"/>
                                <w:szCs w:val="28"/>
                              </w:rPr>
                              <w:t xml:space="preserve"> </w:t>
                            </w:r>
                            <w:r w:rsidRPr="007E300B">
                              <w:rPr>
                                <w:rFonts w:ascii="Arial" w:hAnsi="Arial" w:cs="Arial"/>
                                <w:color w:val="FFFFFF"/>
                                <w:spacing w:val="-5"/>
                                <w:w w:val="90"/>
                                <w:sz w:val="28"/>
                                <w:szCs w:val="28"/>
                              </w:rPr>
                              <w:t>Guide</w:t>
                            </w:r>
                            <w:r w:rsidRPr="007E300B">
                              <w:rPr>
                                <w:rFonts w:ascii="Arial" w:hAnsi="Arial" w:cs="Arial"/>
                                <w:color w:val="FFFFFF"/>
                                <w:spacing w:val="-26"/>
                                <w:w w:val="90"/>
                                <w:sz w:val="28"/>
                                <w:szCs w:val="28"/>
                              </w:rPr>
                              <w:t xml:space="preserve"> </w:t>
                            </w:r>
                            <w:r w:rsidRPr="007E300B">
                              <w:rPr>
                                <w:rFonts w:ascii="Arial" w:hAnsi="Arial" w:cs="Arial"/>
                                <w:color w:val="FFFFFF"/>
                                <w:spacing w:val="-4"/>
                                <w:w w:val="90"/>
                                <w:sz w:val="28"/>
                                <w:szCs w:val="28"/>
                              </w:rPr>
                              <w:t>to</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the</w:t>
                            </w:r>
                            <w:r w:rsidRPr="007E300B">
                              <w:rPr>
                                <w:rFonts w:ascii="Arial" w:hAnsi="Arial" w:cs="Arial"/>
                                <w:color w:val="FFFFFF"/>
                                <w:spacing w:val="-26"/>
                                <w:w w:val="90"/>
                                <w:sz w:val="28"/>
                                <w:szCs w:val="28"/>
                              </w:rPr>
                              <w:t xml:space="preserve"> </w:t>
                            </w:r>
                            <w:r w:rsidRPr="007E300B">
                              <w:rPr>
                                <w:rFonts w:ascii="Arial" w:hAnsi="Arial" w:cs="Arial"/>
                                <w:color w:val="FFFFFF"/>
                                <w:spacing w:val="-6"/>
                                <w:w w:val="90"/>
                                <w:sz w:val="28"/>
                                <w:szCs w:val="28"/>
                              </w:rPr>
                              <w:t>Rural</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Needs</w:t>
                            </w:r>
                            <w:r w:rsidRPr="007E300B">
                              <w:rPr>
                                <w:rFonts w:ascii="Arial" w:hAnsi="Arial" w:cs="Arial"/>
                                <w:color w:val="FFFFFF"/>
                                <w:spacing w:val="-26"/>
                                <w:w w:val="90"/>
                                <w:sz w:val="28"/>
                                <w:szCs w:val="28"/>
                              </w:rPr>
                              <w:t xml:space="preserve"> </w:t>
                            </w:r>
                            <w:r w:rsidRPr="007E300B">
                              <w:rPr>
                                <w:rFonts w:ascii="Arial" w:hAnsi="Arial" w:cs="Arial"/>
                                <w:color w:val="FFFFFF"/>
                                <w:spacing w:val="-4"/>
                                <w:w w:val="90"/>
                                <w:sz w:val="28"/>
                                <w:szCs w:val="28"/>
                              </w:rPr>
                              <w:t>Act</w:t>
                            </w:r>
                            <w:r w:rsidRPr="007E300B">
                              <w:rPr>
                                <w:rFonts w:ascii="Arial" w:hAnsi="Arial" w:cs="Arial"/>
                                <w:color w:val="FFFFFF"/>
                                <w:spacing w:val="-25"/>
                                <w:w w:val="90"/>
                                <w:sz w:val="28"/>
                                <w:szCs w:val="28"/>
                              </w:rPr>
                              <w:t xml:space="preserve"> </w:t>
                            </w:r>
                            <w:r w:rsidRPr="007E300B">
                              <w:rPr>
                                <w:rFonts w:ascii="Arial" w:hAnsi="Arial" w:cs="Arial"/>
                                <w:color w:val="FFFFFF"/>
                                <w:spacing w:val="-6"/>
                                <w:w w:val="90"/>
                                <w:sz w:val="28"/>
                                <w:szCs w:val="28"/>
                              </w:rPr>
                              <w:t>(NI)</w:t>
                            </w:r>
                            <w:r w:rsidRPr="007E300B">
                              <w:rPr>
                                <w:rFonts w:ascii="Arial" w:hAnsi="Arial" w:cs="Arial"/>
                                <w:color w:val="FFFFFF"/>
                                <w:spacing w:val="-26"/>
                                <w:w w:val="90"/>
                                <w:sz w:val="28"/>
                                <w:szCs w:val="28"/>
                              </w:rPr>
                              <w:t xml:space="preserve"> </w:t>
                            </w:r>
                            <w:r w:rsidRPr="007E300B">
                              <w:rPr>
                                <w:rFonts w:ascii="Arial" w:hAnsi="Arial" w:cs="Arial"/>
                                <w:color w:val="FFFFFF"/>
                                <w:spacing w:val="-6"/>
                                <w:w w:val="90"/>
                                <w:sz w:val="28"/>
                                <w:szCs w:val="28"/>
                              </w:rPr>
                              <w:t>2016</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for</w:t>
                            </w:r>
                            <w:r w:rsidRPr="007E300B">
                              <w:rPr>
                                <w:rFonts w:ascii="Arial" w:hAnsi="Arial" w:cs="Arial"/>
                                <w:color w:val="FFFFFF"/>
                                <w:spacing w:val="-26"/>
                                <w:w w:val="90"/>
                                <w:sz w:val="28"/>
                                <w:szCs w:val="28"/>
                              </w:rPr>
                              <w:t xml:space="preserve"> </w:t>
                            </w:r>
                            <w:r w:rsidRPr="007E300B">
                              <w:rPr>
                                <w:rFonts w:ascii="Arial" w:hAnsi="Arial" w:cs="Arial"/>
                                <w:color w:val="FFFFFF"/>
                                <w:spacing w:val="-5"/>
                                <w:w w:val="90"/>
                                <w:sz w:val="28"/>
                                <w:szCs w:val="28"/>
                              </w:rPr>
                              <w:t>Public</w:t>
                            </w:r>
                            <w:r w:rsidRPr="007E300B">
                              <w:rPr>
                                <w:rFonts w:ascii="Arial" w:hAnsi="Arial" w:cs="Arial"/>
                                <w:color w:val="FFFFFF"/>
                                <w:spacing w:val="-25"/>
                                <w:w w:val="90"/>
                                <w:sz w:val="28"/>
                                <w:szCs w:val="28"/>
                              </w:rPr>
                              <w:t xml:space="preserve"> </w:t>
                            </w:r>
                            <w:r w:rsidRPr="007E300B">
                              <w:rPr>
                                <w:rFonts w:ascii="Arial" w:hAnsi="Arial" w:cs="Arial"/>
                                <w:color w:val="FFFFFF"/>
                                <w:spacing w:val="-7"/>
                                <w:w w:val="90"/>
                                <w:sz w:val="28"/>
                                <w:szCs w:val="28"/>
                              </w:rPr>
                              <w:t>Authorities</w:t>
                            </w:r>
                          </w:p>
                          <w:p w:rsidR="00D341DE" w:rsidRPr="007E300B" w:rsidRDefault="00D341DE" w:rsidP="00D341DE">
                            <w:pPr>
                              <w:spacing w:before="1"/>
                              <w:ind w:right="17"/>
                              <w:jc w:val="right"/>
                              <w:rPr>
                                <w:rFonts w:ascii="Arial" w:eastAsia="Arial" w:hAnsi="Arial" w:cs="Arial"/>
                                <w:sz w:val="28"/>
                                <w:szCs w:val="28"/>
                              </w:rPr>
                            </w:pPr>
                            <w:r w:rsidRPr="007E300B">
                              <w:rPr>
                                <w:rFonts w:ascii="Arial" w:hAnsi="Arial" w:cs="Arial"/>
                                <w:color w:val="FFFFFF"/>
                                <w:spacing w:val="-7"/>
                                <w:w w:val="95"/>
                                <w:sz w:val="28"/>
                                <w:szCs w:val="28"/>
                              </w:rPr>
                              <w:t>(Revised)</w:t>
                            </w:r>
                            <w:r w:rsidRPr="007E300B">
                              <w:rPr>
                                <w:rFonts w:ascii="Arial" w:hAnsi="Arial" w:cs="Arial"/>
                                <w:color w:val="FFFFFF"/>
                                <w:spacing w:val="-11"/>
                                <w:w w:val="95"/>
                                <w:sz w:val="28"/>
                                <w:szCs w:val="28"/>
                              </w:rPr>
                              <w:t xml:space="preserve"> </w:t>
                            </w:r>
                            <w:r w:rsidRPr="007E300B">
                              <w:rPr>
                                <w:rFonts w:ascii="Arial" w:hAnsi="Arial" w:cs="Arial"/>
                                <w:color w:val="FFFFFF"/>
                                <w:spacing w:val="-6"/>
                                <w:w w:val="95"/>
                                <w:sz w:val="28"/>
                                <w:szCs w:val="28"/>
                              </w:rPr>
                              <w:t>April</w:t>
                            </w:r>
                            <w:r w:rsidRPr="007E300B">
                              <w:rPr>
                                <w:rFonts w:ascii="Arial" w:hAnsi="Arial" w:cs="Arial"/>
                                <w:color w:val="FFFFFF"/>
                                <w:spacing w:val="-11"/>
                                <w:w w:val="95"/>
                                <w:sz w:val="28"/>
                                <w:szCs w:val="28"/>
                              </w:rPr>
                              <w:t xml:space="preserve"> </w:t>
                            </w:r>
                            <w:r w:rsidRPr="007E300B">
                              <w:rPr>
                                <w:rFonts w:ascii="Arial" w:hAnsi="Arial" w:cs="Arial"/>
                                <w:color w:val="FFFFFF"/>
                                <w:spacing w:val="-6"/>
                                <w:w w:val="95"/>
                                <w:sz w:val="28"/>
                                <w:szCs w:val="28"/>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ED98" id="Text Box 26" o:spid="_x0000_s1030" type="#_x0000_t202" style="position:absolute;margin-left:427.95pt;margin-top:26.65pt;width:334.55pt;height:30.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pu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" filled="f" stroked="f">
                <v:textbox inset="0,0,0,0">
                  <w:txbxContent>
                    <w:p w:rsidR="00D341DE" w:rsidRPr="007E300B" w:rsidRDefault="00D341DE" w:rsidP="00D341DE">
                      <w:pPr>
                        <w:spacing w:line="288" w:lineRule="exact"/>
                        <w:ind w:right="17"/>
                        <w:jc w:val="right"/>
                        <w:rPr>
                          <w:rFonts w:ascii="Arial" w:eastAsia="Lucida Sans" w:hAnsi="Arial" w:cs="Arial"/>
                          <w:sz w:val="28"/>
                          <w:szCs w:val="28"/>
                        </w:rPr>
                      </w:pPr>
                      <w:bookmarkStart w:id="1" w:name="Appendix_2_-_Template_for_Information_to"/>
                      <w:bookmarkEnd w:id="1"/>
                      <w:r w:rsidRPr="007E300B">
                        <w:rPr>
                          <w:rFonts w:ascii="Arial" w:hAnsi="Arial" w:cs="Arial"/>
                          <w:color w:val="FFFFFF"/>
                          <w:w w:val="90"/>
                          <w:sz w:val="28"/>
                          <w:szCs w:val="28"/>
                        </w:rPr>
                        <w:t>A</w:t>
                      </w:r>
                      <w:r w:rsidRPr="007E300B">
                        <w:rPr>
                          <w:rFonts w:ascii="Arial" w:hAnsi="Arial" w:cs="Arial"/>
                          <w:color w:val="FFFFFF"/>
                          <w:spacing w:val="-26"/>
                          <w:w w:val="90"/>
                          <w:sz w:val="28"/>
                          <w:szCs w:val="28"/>
                        </w:rPr>
                        <w:t xml:space="preserve"> </w:t>
                      </w:r>
                      <w:r w:rsidRPr="007E300B">
                        <w:rPr>
                          <w:rFonts w:ascii="Arial" w:hAnsi="Arial" w:cs="Arial"/>
                          <w:color w:val="FFFFFF"/>
                          <w:spacing w:val="-5"/>
                          <w:w w:val="90"/>
                          <w:sz w:val="28"/>
                          <w:szCs w:val="28"/>
                        </w:rPr>
                        <w:t>Guide</w:t>
                      </w:r>
                      <w:r w:rsidRPr="007E300B">
                        <w:rPr>
                          <w:rFonts w:ascii="Arial" w:hAnsi="Arial" w:cs="Arial"/>
                          <w:color w:val="FFFFFF"/>
                          <w:spacing w:val="-26"/>
                          <w:w w:val="90"/>
                          <w:sz w:val="28"/>
                          <w:szCs w:val="28"/>
                        </w:rPr>
                        <w:t xml:space="preserve"> </w:t>
                      </w:r>
                      <w:r w:rsidRPr="007E300B">
                        <w:rPr>
                          <w:rFonts w:ascii="Arial" w:hAnsi="Arial" w:cs="Arial"/>
                          <w:color w:val="FFFFFF"/>
                          <w:spacing w:val="-4"/>
                          <w:w w:val="90"/>
                          <w:sz w:val="28"/>
                          <w:szCs w:val="28"/>
                        </w:rPr>
                        <w:t>to</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the</w:t>
                      </w:r>
                      <w:r w:rsidRPr="007E300B">
                        <w:rPr>
                          <w:rFonts w:ascii="Arial" w:hAnsi="Arial" w:cs="Arial"/>
                          <w:color w:val="FFFFFF"/>
                          <w:spacing w:val="-26"/>
                          <w:w w:val="90"/>
                          <w:sz w:val="28"/>
                          <w:szCs w:val="28"/>
                        </w:rPr>
                        <w:t xml:space="preserve"> </w:t>
                      </w:r>
                      <w:r w:rsidRPr="007E300B">
                        <w:rPr>
                          <w:rFonts w:ascii="Arial" w:hAnsi="Arial" w:cs="Arial"/>
                          <w:color w:val="FFFFFF"/>
                          <w:spacing w:val="-6"/>
                          <w:w w:val="90"/>
                          <w:sz w:val="28"/>
                          <w:szCs w:val="28"/>
                        </w:rPr>
                        <w:t>Rural</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Needs</w:t>
                      </w:r>
                      <w:r w:rsidRPr="007E300B">
                        <w:rPr>
                          <w:rFonts w:ascii="Arial" w:hAnsi="Arial" w:cs="Arial"/>
                          <w:color w:val="FFFFFF"/>
                          <w:spacing w:val="-26"/>
                          <w:w w:val="90"/>
                          <w:sz w:val="28"/>
                          <w:szCs w:val="28"/>
                        </w:rPr>
                        <w:t xml:space="preserve"> </w:t>
                      </w:r>
                      <w:r w:rsidRPr="007E300B">
                        <w:rPr>
                          <w:rFonts w:ascii="Arial" w:hAnsi="Arial" w:cs="Arial"/>
                          <w:color w:val="FFFFFF"/>
                          <w:spacing w:val="-4"/>
                          <w:w w:val="90"/>
                          <w:sz w:val="28"/>
                          <w:szCs w:val="28"/>
                        </w:rPr>
                        <w:t>Act</w:t>
                      </w:r>
                      <w:r w:rsidRPr="007E300B">
                        <w:rPr>
                          <w:rFonts w:ascii="Arial" w:hAnsi="Arial" w:cs="Arial"/>
                          <w:color w:val="FFFFFF"/>
                          <w:spacing w:val="-25"/>
                          <w:w w:val="90"/>
                          <w:sz w:val="28"/>
                          <w:szCs w:val="28"/>
                        </w:rPr>
                        <w:t xml:space="preserve"> </w:t>
                      </w:r>
                      <w:r w:rsidRPr="007E300B">
                        <w:rPr>
                          <w:rFonts w:ascii="Arial" w:hAnsi="Arial" w:cs="Arial"/>
                          <w:color w:val="FFFFFF"/>
                          <w:spacing w:val="-6"/>
                          <w:w w:val="90"/>
                          <w:sz w:val="28"/>
                          <w:szCs w:val="28"/>
                        </w:rPr>
                        <w:t>(NI)</w:t>
                      </w:r>
                      <w:r w:rsidRPr="007E300B">
                        <w:rPr>
                          <w:rFonts w:ascii="Arial" w:hAnsi="Arial" w:cs="Arial"/>
                          <w:color w:val="FFFFFF"/>
                          <w:spacing w:val="-26"/>
                          <w:w w:val="90"/>
                          <w:sz w:val="28"/>
                          <w:szCs w:val="28"/>
                        </w:rPr>
                        <w:t xml:space="preserve"> </w:t>
                      </w:r>
                      <w:r w:rsidRPr="007E300B">
                        <w:rPr>
                          <w:rFonts w:ascii="Arial" w:hAnsi="Arial" w:cs="Arial"/>
                          <w:color w:val="FFFFFF"/>
                          <w:spacing w:val="-6"/>
                          <w:w w:val="90"/>
                          <w:sz w:val="28"/>
                          <w:szCs w:val="28"/>
                        </w:rPr>
                        <w:t>2016</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for</w:t>
                      </w:r>
                      <w:r w:rsidRPr="007E300B">
                        <w:rPr>
                          <w:rFonts w:ascii="Arial" w:hAnsi="Arial" w:cs="Arial"/>
                          <w:color w:val="FFFFFF"/>
                          <w:spacing w:val="-26"/>
                          <w:w w:val="90"/>
                          <w:sz w:val="28"/>
                          <w:szCs w:val="28"/>
                        </w:rPr>
                        <w:t xml:space="preserve"> </w:t>
                      </w:r>
                      <w:r w:rsidRPr="007E300B">
                        <w:rPr>
                          <w:rFonts w:ascii="Arial" w:hAnsi="Arial" w:cs="Arial"/>
                          <w:color w:val="FFFFFF"/>
                          <w:spacing w:val="-5"/>
                          <w:w w:val="90"/>
                          <w:sz w:val="28"/>
                          <w:szCs w:val="28"/>
                        </w:rPr>
                        <w:t>Public</w:t>
                      </w:r>
                      <w:r w:rsidRPr="007E300B">
                        <w:rPr>
                          <w:rFonts w:ascii="Arial" w:hAnsi="Arial" w:cs="Arial"/>
                          <w:color w:val="FFFFFF"/>
                          <w:spacing w:val="-25"/>
                          <w:w w:val="90"/>
                          <w:sz w:val="28"/>
                          <w:szCs w:val="28"/>
                        </w:rPr>
                        <w:t xml:space="preserve"> </w:t>
                      </w:r>
                      <w:r w:rsidRPr="007E300B">
                        <w:rPr>
                          <w:rFonts w:ascii="Arial" w:hAnsi="Arial" w:cs="Arial"/>
                          <w:color w:val="FFFFFF"/>
                          <w:spacing w:val="-7"/>
                          <w:w w:val="90"/>
                          <w:sz w:val="28"/>
                          <w:szCs w:val="28"/>
                        </w:rPr>
                        <w:t>Authorities</w:t>
                      </w:r>
                    </w:p>
                    <w:p w:rsidR="00D341DE" w:rsidRPr="007E300B" w:rsidRDefault="00D341DE" w:rsidP="00D341DE">
                      <w:pPr>
                        <w:spacing w:before="1"/>
                        <w:ind w:right="17"/>
                        <w:jc w:val="right"/>
                        <w:rPr>
                          <w:rFonts w:ascii="Arial" w:eastAsia="Arial" w:hAnsi="Arial" w:cs="Arial"/>
                          <w:sz w:val="28"/>
                          <w:szCs w:val="28"/>
                        </w:rPr>
                      </w:pPr>
                      <w:r w:rsidRPr="007E300B">
                        <w:rPr>
                          <w:rFonts w:ascii="Arial" w:hAnsi="Arial" w:cs="Arial"/>
                          <w:color w:val="FFFFFF"/>
                          <w:spacing w:val="-7"/>
                          <w:w w:val="95"/>
                          <w:sz w:val="28"/>
                          <w:szCs w:val="28"/>
                        </w:rPr>
                        <w:t>(Revised)</w:t>
                      </w:r>
                      <w:r w:rsidRPr="007E300B">
                        <w:rPr>
                          <w:rFonts w:ascii="Arial" w:hAnsi="Arial" w:cs="Arial"/>
                          <w:color w:val="FFFFFF"/>
                          <w:spacing w:val="-11"/>
                          <w:w w:val="95"/>
                          <w:sz w:val="28"/>
                          <w:szCs w:val="28"/>
                        </w:rPr>
                        <w:t xml:space="preserve"> </w:t>
                      </w:r>
                      <w:r w:rsidRPr="007E300B">
                        <w:rPr>
                          <w:rFonts w:ascii="Arial" w:hAnsi="Arial" w:cs="Arial"/>
                          <w:color w:val="FFFFFF"/>
                          <w:spacing w:val="-6"/>
                          <w:w w:val="95"/>
                          <w:sz w:val="28"/>
                          <w:szCs w:val="28"/>
                        </w:rPr>
                        <w:t>April</w:t>
                      </w:r>
                      <w:r w:rsidRPr="007E300B">
                        <w:rPr>
                          <w:rFonts w:ascii="Arial" w:hAnsi="Arial" w:cs="Arial"/>
                          <w:color w:val="FFFFFF"/>
                          <w:spacing w:val="-11"/>
                          <w:w w:val="95"/>
                          <w:sz w:val="28"/>
                          <w:szCs w:val="28"/>
                        </w:rPr>
                        <w:t xml:space="preserve"> </w:t>
                      </w:r>
                      <w:r w:rsidRPr="007E300B">
                        <w:rPr>
                          <w:rFonts w:ascii="Arial" w:hAnsi="Arial" w:cs="Arial"/>
                          <w:color w:val="FFFFFF"/>
                          <w:spacing w:val="-6"/>
                          <w:w w:val="95"/>
                          <w:sz w:val="28"/>
                          <w:szCs w:val="28"/>
                        </w:rPr>
                        <w:t>2018</w:t>
                      </w:r>
                    </w:p>
                  </w:txbxContent>
                </v:textbox>
                <w10:wrap anchorx="page" anchory="page"/>
              </v:shape>
            </w:pict>
          </mc:Fallback>
        </mc:AlternateContent>
      </w:r>
      <w:r w:rsidRPr="007B43C0">
        <w:tab/>
      </w:r>
    </w:p>
    <w:p w:rsidR="00D341DE" w:rsidRPr="00BD0E76" w:rsidRDefault="00D341DE" w:rsidP="00D341DE">
      <w:pPr>
        <w:spacing w:before="267" w:line="244" w:lineRule="auto"/>
        <w:ind w:left="720" w:right="17"/>
        <w:rPr>
          <w:rFonts w:ascii="Arial" w:eastAsia="Lucida Sans" w:hAnsi="Arial" w:cs="Arial"/>
          <w:sz w:val="28"/>
          <w:szCs w:val="28"/>
        </w:rPr>
      </w:pPr>
      <w:r w:rsidRPr="00BD0E76">
        <w:rPr>
          <w:rFonts w:ascii="Arial" w:hAnsi="Arial" w:cs="Arial"/>
          <w:b/>
          <w:spacing w:val="-4"/>
          <w:w w:val="95"/>
          <w:sz w:val="28"/>
          <w:szCs w:val="28"/>
        </w:rPr>
        <w:t>Information</w:t>
      </w:r>
      <w:r w:rsidRPr="00BD0E76">
        <w:rPr>
          <w:rFonts w:ascii="Arial" w:hAnsi="Arial" w:cs="Arial"/>
          <w:b/>
          <w:spacing w:val="-46"/>
          <w:w w:val="95"/>
          <w:sz w:val="28"/>
          <w:szCs w:val="28"/>
        </w:rPr>
        <w:t xml:space="preserve"> </w:t>
      </w:r>
      <w:r w:rsidRPr="00BD0E76">
        <w:rPr>
          <w:rFonts w:ascii="Arial" w:hAnsi="Arial" w:cs="Arial"/>
          <w:b/>
          <w:spacing w:val="-3"/>
          <w:w w:val="95"/>
          <w:sz w:val="28"/>
          <w:szCs w:val="28"/>
        </w:rPr>
        <w:t>to</w:t>
      </w:r>
      <w:r w:rsidRPr="00BD0E76">
        <w:rPr>
          <w:rFonts w:ascii="Arial" w:hAnsi="Arial" w:cs="Arial"/>
          <w:b/>
          <w:spacing w:val="-46"/>
          <w:w w:val="95"/>
          <w:sz w:val="28"/>
          <w:szCs w:val="28"/>
        </w:rPr>
        <w:t xml:space="preserve"> </w:t>
      </w:r>
      <w:r w:rsidRPr="00BD0E76">
        <w:rPr>
          <w:rFonts w:ascii="Arial" w:hAnsi="Arial" w:cs="Arial"/>
          <w:b/>
          <w:spacing w:val="-2"/>
          <w:w w:val="95"/>
          <w:sz w:val="28"/>
          <w:szCs w:val="28"/>
        </w:rPr>
        <w:t>be</w:t>
      </w:r>
      <w:r w:rsidRPr="00BD0E76">
        <w:rPr>
          <w:rFonts w:ascii="Arial" w:hAnsi="Arial" w:cs="Arial"/>
          <w:b/>
          <w:spacing w:val="-46"/>
          <w:w w:val="95"/>
          <w:sz w:val="28"/>
          <w:szCs w:val="28"/>
        </w:rPr>
        <w:t xml:space="preserve"> </w:t>
      </w:r>
      <w:r w:rsidRPr="00BD0E76">
        <w:rPr>
          <w:rFonts w:ascii="Arial" w:hAnsi="Arial" w:cs="Arial"/>
          <w:b/>
          <w:spacing w:val="-4"/>
          <w:w w:val="95"/>
          <w:sz w:val="28"/>
          <w:szCs w:val="28"/>
        </w:rPr>
        <w:t>compiled</w:t>
      </w:r>
      <w:r w:rsidRPr="00BD0E76">
        <w:rPr>
          <w:rFonts w:ascii="Arial" w:hAnsi="Arial" w:cs="Arial"/>
          <w:b/>
          <w:spacing w:val="-46"/>
          <w:w w:val="95"/>
          <w:sz w:val="28"/>
          <w:szCs w:val="28"/>
        </w:rPr>
        <w:t xml:space="preserve"> </w:t>
      </w:r>
      <w:r w:rsidRPr="00BD0E76">
        <w:rPr>
          <w:rFonts w:ascii="Arial" w:hAnsi="Arial" w:cs="Arial"/>
          <w:b/>
          <w:spacing w:val="-3"/>
          <w:w w:val="95"/>
          <w:sz w:val="28"/>
          <w:szCs w:val="28"/>
        </w:rPr>
        <w:t>by</w:t>
      </w:r>
      <w:r w:rsidRPr="00BD0E76">
        <w:rPr>
          <w:rFonts w:ascii="Arial" w:hAnsi="Arial" w:cs="Arial"/>
          <w:b/>
          <w:spacing w:val="-46"/>
          <w:w w:val="95"/>
          <w:sz w:val="28"/>
          <w:szCs w:val="28"/>
        </w:rPr>
        <w:t xml:space="preserve"> </w:t>
      </w:r>
      <w:r w:rsidRPr="00BD0E76">
        <w:rPr>
          <w:rFonts w:ascii="Arial" w:hAnsi="Arial" w:cs="Arial"/>
          <w:b/>
          <w:spacing w:val="-3"/>
          <w:w w:val="95"/>
          <w:sz w:val="28"/>
          <w:szCs w:val="28"/>
        </w:rPr>
        <w:t>Public</w:t>
      </w:r>
      <w:r w:rsidRPr="00BD0E76">
        <w:rPr>
          <w:rFonts w:ascii="Arial" w:hAnsi="Arial" w:cs="Arial"/>
          <w:b/>
          <w:spacing w:val="-45"/>
          <w:w w:val="95"/>
          <w:sz w:val="28"/>
          <w:szCs w:val="28"/>
        </w:rPr>
        <w:t xml:space="preserve"> </w:t>
      </w:r>
      <w:r w:rsidRPr="00BD0E76">
        <w:rPr>
          <w:rFonts w:ascii="Arial" w:hAnsi="Arial" w:cs="Arial"/>
          <w:b/>
          <w:spacing w:val="-4"/>
          <w:w w:val="95"/>
          <w:sz w:val="28"/>
          <w:szCs w:val="28"/>
        </w:rPr>
        <w:t>Authorities</w:t>
      </w:r>
      <w:r w:rsidRPr="00BD0E76">
        <w:rPr>
          <w:rFonts w:ascii="Arial" w:hAnsi="Arial" w:cs="Arial"/>
          <w:b/>
          <w:spacing w:val="-46"/>
          <w:w w:val="95"/>
          <w:sz w:val="28"/>
          <w:szCs w:val="28"/>
        </w:rPr>
        <w:t xml:space="preserve"> </w:t>
      </w:r>
      <w:r w:rsidRPr="00BD0E76">
        <w:rPr>
          <w:rFonts w:ascii="Arial" w:hAnsi="Arial" w:cs="Arial"/>
          <w:b/>
          <w:spacing w:val="-4"/>
          <w:w w:val="95"/>
          <w:sz w:val="28"/>
          <w:szCs w:val="28"/>
        </w:rPr>
        <w:t>under</w:t>
      </w:r>
      <w:r w:rsidRPr="00BD0E76">
        <w:rPr>
          <w:rFonts w:ascii="Arial" w:hAnsi="Arial" w:cs="Arial"/>
          <w:b/>
          <w:spacing w:val="-46"/>
          <w:w w:val="95"/>
          <w:sz w:val="28"/>
          <w:szCs w:val="28"/>
        </w:rPr>
        <w:t xml:space="preserve"> </w:t>
      </w:r>
      <w:r w:rsidRPr="00BD0E76">
        <w:rPr>
          <w:rFonts w:ascii="Arial" w:hAnsi="Arial" w:cs="Arial"/>
          <w:b/>
          <w:spacing w:val="-3"/>
          <w:w w:val="95"/>
          <w:sz w:val="28"/>
          <w:szCs w:val="28"/>
        </w:rPr>
        <w:t>Section</w:t>
      </w:r>
      <w:r w:rsidRPr="00BD0E76">
        <w:rPr>
          <w:rFonts w:ascii="Arial" w:hAnsi="Arial" w:cs="Arial"/>
          <w:b/>
          <w:spacing w:val="-46"/>
          <w:w w:val="95"/>
          <w:sz w:val="28"/>
          <w:szCs w:val="28"/>
        </w:rPr>
        <w:t xml:space="preserve"> </w:t>
      </w:r>
      <w:r w:rsidRPr="00BD0E76">
        <w:rPr>
          <w:rFonts w:ascii="Arial" w:hAnsi="Arial" w:cs="Arial"/>
          <w:b/>
          <w:spacing w:val="-4"/>
          <w:w w:val="95"/>
          <w:sz w:val="28"/>
          <w:szCs w:val="28"/>
        </w:rPr>
        <w:t>3(1)(a)</w:t>
      </w:r>
      <w:r w:rsidRPr="00BD0E76">
        <w:rPr>
          <w:rFonts w:ascii="Arial" w:hAnsi="Arial" w:cs="Arial"/>
          <w:b/>
          <w:spacing w:val="41"/>
          <w:w w:val="87"/>
          <w:sz w:val="28"/>
          <w:szCs w:val="28"/>
        </w:rPr>
        <w:t xml:space="preserve"> </w:t>
      </w:r>
      <w:r w:rsidRPr="00BD0E76">
        <w:rPr>
          <w:rFonts w:ascii="Arial" w:hAnsi="Arial" w:cs="Arial"/>
          <w:b/>
          <w:spacing w:val="-3"/>
          <w:w w:val="95"/>
          <w:sz w:val="28"/>
          <w:szCs w:val="28"/>
        </w:rPr>
        <w:t>of</w:t>
      </w:r>
      <w:r w:rsidRPr="00BD0E76">
        <w:rPr>
          <w:rFonts w:ascii="Arial" w:hAnsi="Arial" w:cs="Arial"/>
          <w:b/>
          <w:spacing w:val="-33"/>
          <w:w w:val="95"/>
          <w:sz w:val="28"/>
          <w:szCs w:val="28"/>
        </w:rPr>
        <w:t xml:space="preserve"> </w:t>
      </w:r>
      <w:r w:rsidRPr="00BD0E76">
        <w:rPr>
          <w:rFonts w:ascii="Arial" w:hAnsi="Arial" w:cs="Arial"/>
          <w:b/>
          <w:spacing w:val="-3"/>
          <w:w w:val="95"/>
          <w:sz w:val="28"/>
          <w:szCs w:val="28"/>
        </w:rPr>
        <w:t>the</w:t>
      </w:r>
      <w:r w:rsidRPr="00BD0E76">
        <w:rPr>
          <w:rFonts w:ascii="Arial" w:hAnsi="Arial" w:cs="Arial"/>
          <w:b/>
          <w:spacing w:val="-32"/>
          <w:w w:val="95"/>
          <w:sz w:val="28"/>
          <w:szCs w:val="28"/>
        </w:rPr>
        <w:t xml:space="preserve"> </w:t>
      </w:r>
      <w:r w:rsidRPr="00BD0E76">
        <w:rPr>
          <w:rFonts w:ascii="Arial" w:hAnsi="Arial" w:cs="Arial"/>
          <w:b/>
          <w:spacing w:val="-4"/>
          <w:w w:val="95"/>
          <w:sz w:val="28"/>
          <w:szCs w:val="28"/>
        </w:rPr>
        <w:t>Rural</w:t>
      </w:r>
      <w:r w:rsidRPr="00BD0E76">
        <w:rPr>
          <w:rFonts w:ascii="Arial" w:hAnsi="Arial" w:cs="Arial"/>
          <w:b/>
          <w:spacing w:val="-33"/>
          <w:w w:val="95"/>
          <w:sz w:val="28"/>
          <w:szCs w:val="28"/>
        </w:rPr>
        <w:t xml:space="preserve"> </w:t>
      </w:r>
      <w:r w:rsidRPr="00BD0E76">
        <w:rPr>
          <w:rFonts w:ascii="Arial" w:hAnsi="Arial" w:cs="Arial"/>
          <w:b/>
          <w:spacing w:val="-3"/>
          <w:w w:val="95"/>
          <w:sz w:val="28"/>
          <w:szCs w:val="28"/>
        </w:rPr>
        <w:t>Needs</w:t>
      </w:r>
      <w:r w:rsidRPr="00BD0E76">
        <w:rPr>
          <w:rFonts w:ascii="Arial" w:hAnsi="Arial" w:cs="Arial"/>
          <w:b/>
          <w:spacing w:val="-32"/>
          <w:w w:val="95"/>
          <w:sz w:val="28"/>
          <w:szCs w:val="28"/>
        </w:rPr>
        <w:t xml:space="preserve"> </w:t>
      </w:r>
      <w:r w:rsidRPr="00BD0E76">
        <w:rPr>
          <w:rFonts w:ascii="Arial" w:hAnsi="Arial" w:cs="Arial"/>
          <w:b/>
          <w:spacing w:val="-2"/>
          <w:w w:val="95"/>
          <w:sz w:val="28"/>
          <w:szCs w:val="28"/>
        </w:rPr>
        <w:t>Act</w:t>
      </w:r>
      <w:r w:rsidRPr="00BD0E76">
        <w:rPr>
          <w:rFonts w:ascii="Arial" w:hAnsi="Arial" w:cs="Arial"/>
          <w:b/>
          <w:spacing w:val="-32"/>
          <w:w w:val="95"/>
          <w:sz w:val="28"/>
          <w:szCs w:val="28"/>
        </w:rPr>
        <w:t xml:space="preserve"> </w:t>
      </w:r>
      <w:r w:rsidRPr="00BD0E76">
        <w:rPr>
          <w:rFonts w:ascii="Arial" w:hAnsi="Arial" w:cs="Arial"/>
          <w:b/>
          <w:spacing w:val="-4"/>
          <w:w w:val="95"/>
          <w:sz w:val="28"/>
          <w:szCs w:val="28"/>
        </w:rPr>
        <w:t>(NI)</w:t>
      </w:r>
      <w:r w:rsidRPr="00BD0E76">
        <w:rPr>
          <w:rFonts w:ascii="Arial" w:hAnsi="Arial" w:cs="Arial"/>
          <w:b/>
          <w:spacing w:val="-33"/>
          <w:w w:val="95"/>
          <w:sz w:val="28"/>
          <w:szCs w:val="28"/>
        </w:rPr>
        <w:t xml:space="preserve"> </w:t>
      </w:r>
      <w:r w:rsidRPr="00BD0E76">
        <w:rPr>
          <w:rFonts w:ascii="Arial" w:hAnsi="Arial" w:cs="Arial"/>
          <w:b/>
          <w:spacing w:val="-4"/>
          <w:w w:val="95"/>
          <w:sz w:val="28"/>
          <w:szCs w:val="28"/>
        </w:rPr>
        <w:t>2016.</w:t>
      </w:r>
    </w:p>
    <w:p w:rsidR="00990F87" w:rsidRPr="007B43C0" w:rsidRDefault="00990F87" w:rsidP="00D341DE">
      <w:pPr>
        <w:spacing w:before="4" w:line="360" w:lineRule="exact"/>
        <w:ind w:left="720" w:right="570"/>
        <w:rPr>
          <w:rFonts w:ascii="Arial" w:eastAsia="Arial" w:hAnsi="Arial" w:cs="Arial"/>
          <w: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10166"/>
      </w:tblGrid>
      <w:tr w:rsidR="00876334" w:rsidRPr="007B43C0" w:rsidTr="001A4F4A">
        <w:tc>
          <w:tcPr>
            <w:tcW w:w="3069" w:type="dxa"/>
            <w:tcBorders>
              <w:right w:val="single" w:sz="4" w:space="0" w:color="auto"/>
            </w:tcBorders>
            <w:vAlign w:val="center"/>
          </w:tcPr>
          <w:p w:rsidR="00876334" w:rsidRPr="00BD0E76" w:rsidRDefault="00876334" w:rsidP="00D341DE">
            <w:pPr>
              <w:pStyle w:val="BodyText"/>
              <w:spacing w:line="266" w:lineRule="exact"/>
              <w:rPr>
                <w:rFonts w:eastAsia="Lucida Sans" w:cs="Arial"/>
              </w:rPr>
            </w:pPr>
            <w:r w:rsidRPr="00BD0E76">
              <w:rPr>
                <w:rFonts w:cs="Arial"/>
                <w:b/>
                <w:color w:val="0070C0"/>
                <w:w w:val="95"/>
              </w:rPr>
              <w:t>Name</w:t>
            </w:r>
            <w:r w:rsidRPr="00BD0E76">
              <w:rPr>
                <w:rFonts w:cs="Arial"/>
                <w:b/>
                <w:color w:val="0070C0"/>
                <w:spacing w:val="-32"/>
                <w:w w:val="95"/>
              </w:rPr>
              <w:t xml:space="preserve"> </w:t>
            </w:r>
            <w:r w:rsidRPr="00BD0E76">
              <w:rPr>
                <w:rFonts w:cs="Arial"/>
                <w:b/>
                <w:color w:val="0070C0"/>
                <w:w w:val="95"/>
              </w:rPr>
              <w:t>of</w:t>
            </w:r>
            <w:r w:rsidRPr="00BD0E76">
              <w:rPr>
                <w:rFonts w:cs="Arial"/>
                <w:b/>
                <w:color w:val="0070C0"/>
                <w:spacing w:val="-32"/>
                <w:w w:val="95"/>
              </w:rPr>
              <w:t xml:space="preserve"> </w:t>
            </w:r>
            <w:r w:rsidRPr="00BD0E76">
              <w:rPr>
                <w:rFonts w:cs="Arial"/>
                <w:b/>
                <w:color w:val="0070C0"/>
                <w:w w:val="95"/>
              </w:rPr>
              <w:t>Public</w:t>
            </w:r>
            <w:r w:rsidRPr="00BD0E76">
              <w:rPr>
                <w:rFonts w:cs="Arial"/>
                <w:b/>
                <w:color w:val="0070C0"/>
                <w:spacing w:val="-31"/>
                <w:w w:val="95"/>
              </w:rPr>
              <w:t xml:space="preserve"> </w:t>
            </w:r>
            <w:r w:rsidRPr="00BD0E76">
              <w:rPr>
                <w:rFonts w:cs="Arial"/>
                <w:b/>
                <w:color w:val="0070C0"/>
                <w:w w:val="95"/>
              </w:rPr>
              <w:t>Authority:</w:t>
            </w:r>
          </w:p>
        </w:tc>
        <w:tc>
          <w:tcPr>
            <w:tcW w:w="10166" w:type="dxa"/>
            <w:tcBorders>
              <w:top w:val="single" w:sz="4" w:space="0" w:color="auto"/>
              <w:left w:val="single" w:sz="4" w:space="0" w:color="auto"/>
              <w:bottom w:val="single" w:sz="4" w:space="0" w:color="auto"/>
              <w:right w:val="single" w:sz="4" w:space="0" w:color="auto"/>
            </w:tcBorders>
          </w:tcPr>
          <w:p w:rsidR="00876334" w:rsidRPr="00BD0E76" w:rsidRDefault="00074588" w:rsidP="00D341DE">
            <w:pPr>
              <w:spacing w:before="4" w:line="360" w:lineRule="exact"/>
              <w:ind w:right="215"/>
              <w:rPr>
                <w:rFonts w:ascii="Arial" w:eastAsia="Arial" w:hAnsi="Arial" w:cs="Arial"/>
                <w:sz w:val="24"/>
                <w:szCs w:val="24"/>
              </w:rPr>
            </w:pPr>
            <w:r w:rsidRPr="00BD0E76">
              <w:rPr>
                <w:rFonts w:ascii="Arial" w:eastAsia="Arial" w:hAnsi="Arial" w:cs="Arial"/>
                <w:sz w:val="24"/>
                <w:szCs w:val="24"/>
              </w:rPr>
              <w:t>Belfast Health and Social Care Trust</w:t>
            </w:r>
          </w:p>
        </w:tc>
      </w:tr>
    </w:tbl>
    <w:p w:rsidR="00D341DE" w:rsidRPr="007B43C0" w:rsidRDefault="00D341DE"/>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993"/>
        <w:gridCol w:w="572"/>
        <w:gridCol w:w="676"/>
        <w:gridCol w:w="567"/>
        <w:gridCol w:w="1134"/>
        <w:gridCol w:w="567"/>
        <w:gridCol w:w="676"/>
      </w:tblGrid>
      <w:tr w:rsidR="00D341DE" w:rsidRPr="007B43C0" w:rsidTr="00DE7DCB">
        <w:tc>
          <w:tcPr>
            <w:tcW w:w="3244" w:type="dxa"/>
            <w:vAlign w:val="center"/>
          </w:tcPr>
          <w:p w:rsidR="00D341DE" w:rsidRPr="00BD0E76" w:rsidRDefault="00D341DE" w:rsidP="00D341DE">
            <w:pPr>
              <w:pStyle w:val="BodyText"/>
              <w:spacing w:line="266" w:lineRule="exact"/>
              <w:rPr>
                <w:rFonts w:cs="Arial"/>
                <w:i/>
              </w:rPr>
            </w:pPr>
            <w:r w:rsidRPr="00BD0E76">
              <w:rPr>
                <w:rFonts w:cs="Arial"/>
                <w:b/>
                <w:color w:val="0070C0"/>
                <w:w w:val="95"/>
              </w:rPr>
              <w:t>Reporting</w:t>
            </w:r>
            <w:r w:rsidRPr="00BD0E76">
              <w:rPr>
                <w:rFonts w:cs="Arial"/>
                <w:b/>
                <w:color w:val="0070C0"/>
                <w:spacing w:val="-35"/>
                <w:w w:val="95"/>
              </w:rPr>
              <w:t xml:space="preserve"> </w:t>
            </w:r>
            <w:r w:rsidRPr="00BD0E76">
              <w:rPr>
                <w:rFonts w:cs="Arial"/>
                <w:b/>
                <w:color w:val="0070C0"/>
                <w:w w:val="95"/>
              </w:rPr>
              <w:t>Period:</w:t>
            </w:r>
          </w:p>
        </w:tc>
        <w:tc>
          <w:tcPr>
            <w:tcW w:w="993" w:type="dxa"/>
            <w:vAlign w:val="center"/>
          </w:tcPr>
          <w:p w:rsidR="00D341DE" w:rsidRPr="007B43C0" w:rsidRDefault="00D341DE" w:rsidP="00D341DE">
            <w:pPr>
              <w:pStyle w:val="BodyText"/>
              <w:spacing w:line="266" w:lineRule="exact"/>
              <w:rPr>
                <w:rFonts w:cs="Arial"/>
                <w:i/>
                <w:sz w:val="22"/>
                <w:szCs w:val="22"/>
              </w:rPr>
            </w:pPr>
            <w:r w:rsidRPr="007B43C0">
              <w:rPr>
                <w:rFonts w:ascii="Lucida Sans"/>
                <w:b/>
                <w:w w:val="95"/>
                <w:sz w:val="22"/>
                <w:szCs w:val="22"/>
              </w:rPr>
              <w:t>April</w:t>
            </w:r>
            <w:r w:rsidRPr="007B43C0">
              <w:rPr>
                <w:rFonts w:cs="Arial"/>
                <w:i/>
                <w:sz w:val="22"/>
                <w:szCs w:val="22"/>
              </w:rPr>
              <w:t xml:space="preserve"> </w:t>
            </w:r>
          </w:p>
        </w:tc>
        <w:tc>
          <w:tcPr>
            <w:tcW w:w="572" w:type="dxa"/>
            <w:tcBorders>
              <w:right w:val="single" w:sz="4" w:space="0" w:color="auto"/>
            </w:tcBorders>
            <w:vAlign w:val="center"/>
          </w:tcPr>
          <w:p w:rsidR="00D341DE" w:rsidRPr="007B43C0" w:rsidRDefault="00D341DE" w:rsidP="00D341DE">
            <w:pPr>
              <w:pStyle w:val="BodyText"/>
              <w:spacing w:line="266" w:lineRule="exact"/>
              <w:rPr>
                <w:rFonts w:cs="Arial"/>
                <w:i/>
                <w:sz w:val="22"/>
                <w:szCs w:val="22"/>
              </w:rPr>
            </w:pPr>
            <w:r w:rsidRPr="007B43C0">
              <w:rPr>
                <w:rFonts w:ascii="Lucida Sans"/>
                <w:b/>
                <w:w w:val="95"/>
                <w:sz w:val="22"/>
                <w:szCs w:val="22"/>
              </w:rPr>
              <w:t>20</w:t>
            </w:r>
          </w:p>
        </w:tc>
        <w:tc>
          <w:tcPr>
            <w:tcW w:w="567" w:type="dxa"/>
            <w:tcBorders>
              <w:top w:val="single" w:sz="4" w:space="0" w:color="auto"/>
              <w:left w:val="single" w:sz="4" w:space="0" w:color="auto"/>
              <w:bottom w:val="single" w:sz="4" w:space="0" w:color="auto"/>
              <w:right w:val="single" w:sz="4" w:space="0" w:color="auto"/>
            </w:tcBorders>
            <w:vAlign w:val="center"/>
          </w:tcPr>
          <w:p w:rsidR="00D341DE" w:rsidRPr="007B43C0" w:rsidRDefault="00636DCE" w:rsidP="006465F1">
            <w:pPr>
              <w:spacing w:before="4" w:line="360" w:lineRule="exact"/>
              <w:ind w:right="215"/>
              <w:jc w:val="center"/>
              <w:rPr>
                <w:rFonts w:ascii="Arial" w:eastAsia="Arial" w:hAnsi="Arial" w:cs="Arial"/>
                <w:i/>
              </w:rPr>
            </w:pPr>
            <w:r w:rsidRPr="007B43C0">
              <w:rPr>
                <w:rFonts w:ascii="Arial" w:eastAsia="Arial" w:hAnsi="Arial" w:cs="Arial"/>
                <w:i/>
              </w:rPr>
              <w:t>2</w:t>
            </w:r>
            <w:r w:rsidR="003109FD">
              <w:rPr>
                <w:rFonts w:ascii="Arial" w:eastAsia="Arial" w:hAnsi="Arial" w:cs="Arial"/>
                <w:i/>
              </w:rPr>
              <w:t>3</w:t>
            </w:r>
          </w:p>
        </w:tc>
        <w:tc>
          <w:tcPr>
            <w:tcW w:w="567" w:type="dxa"/>
            <w:tcBorders>
              <w:left w:val="single" w:sz="4" w:space="0" w:color="auto"/>
            </w:tcBorders>
            <w:vAlign w:val="center"/>
          </w:tcPr>
          <w:p w:rsidR="00D341DE" w:rsidRPr="007B43C0" w:rsidRDefault="00D341DE" w:rsidP="00D341DE">
            <w:pPr>
              <w:pStyle w:val="BodyText"/>
              <w:spacing w:line="266" w:lineRule="exact"/>
              <w:jc w:val="center"/>
              <w:rPr>
                <w:rFonts w:cs="Arial"/>
                <w:i/>
                <w:sz w:val="22"/>
                <w:szCs w:val="22"/>
              </w:rPr>
            </w:pPr>
            <w:r w:rsidRPr="007B43C0">
              <w:rPr>
                <w:rFonts w:ascii="Lucida Sans"/>
                <w:b/>
                <w:w w:val="95"/>
                <w:sz w:val="22"/>
                <w:szCs w:val="22"/>
              </w:rPr>
              <w:t>to</w:t>
            </w:r>
          </w:p>
        </w:tc>
        <w:tc>
          <w:tcPr>
            <w:tcW w:w="1134" w:type="dxa"/>
            <w:vAlign w:val="center"/>
          </w:tcPr>
          <w:p w:rsidR="00D341DE" w:rsidRPr="007B43C0" w:rsidRDefault="00D341DE" w:rsidP="00D341DE">
            <w:pPr>
              <w:pStyle w:val="BodyText"/>
              <w:spacing w:line="266" w:lineRule="exact"/>
              <w:rPr>
                <w:rFonts w:cs="Arial"/>
                <w:i/>
                <w:sz w:val="22"/>
                <w:szCs w:val="22"/>
              </w:rPr>
            </w:pPr>
            <w:r w:rsidRPr="007B43C0">
              <w:rPr>
                <w:rFonts w:ascii="Lucida Sans"/>
                <w:b/>
                <w:w w:val="95"/>
                <w:sz w:val="22"/>
                <w:szCs w:val="22"/>
              </w:rPr>
              <w:t>March</w:t>
            </w:r>
          </w:p>
        </w:tc>
        <w:tc>
          <w:tcPr>
            <w:tcW w:w="567" w:type="dxa"/>
            <w:tcBorders>
              <w:right w:val="single" w:sz="4" w:space="0" w:color="auto"/>
            </w:tcBorders>
            <w:vAlign w:val="center"/>
          </w:tcPr>
          <w:p w:rsidR="00D341DE" w:rsidRPr="007B43C0" w:rsidRDefault="00D341DE" w:rsidP="00D341DE">
            <w:pPr>
              <w:pStyle w:val="BodyText"/>
              <w:spacing w:line="266" w:lineRule="exact"/>
              <w:rPr>
                <w:rFonts w:cs="Arial"/>
                <w:i/>
                <w:sz w:val="22"/>
                <w:szCs w:val="22"/>
              </w:rPr>
            </w:pPr>
            <w:r w:rsidRPr="007B43C0">
              <w:rPr>
                <w:rFonts w:ascii="Lucida Sans"/>
                <w:b/>
                <w:w w:val="95"/>
                <w:sz w:val="22"/>
                <w:szCs w:val="22"/>
              </w:rPr>
              <w:t>20</w:t>
            </w:r>
          </w:p>
        </w:tc>
        <w:tc>
          <w:tcPr>
            <w:tcW w:w="567" w:type="dxa"/>
            <w:tcBorders>
              <w:top w:val="single" w:sz="4" w:space="0" w:color="auto"/>
              <w:left w:val="single" w:sz="4" w:space="0" w:color="auto"/>
              <w:bottom w:val="single" w:sz="4" w:space="0" w:color="auto"/>
              <w:right w:val="single" w:sz="4" w:space="0" w:color="auto"/>
            </w:tcBorders>
            <w:vAlign w:val="center"/>
          </w:tcPr>
          <w:p w:rsidR="00D341DE" w:rsidRPr="007B43C0" w:rsidRDefault="00636DCE" w:rsidP="006465F1">
            <w:pPr>
              <w:spacing w:before="4" w:line="360" w:lineRule="exact"/>
              <w:ind w:right="215"/>
              <w:rPr>
                <w:rFonts w:ascii="Arial" w:eastAsia="Arial" w:hAnsi="Arial" w:cs="Arial"/>
                <w:i/>
              </w:rPr>
            </w:pPr>
            <w:r w:rsidRPr="007B43C0">
              <w:rPr>
                <w:rFonts w:ascii="Arial" w:eastAsia="Arial" w:hAnsi="Arial" w:cs="Arial"/>
                <w:i/>
              </w:rPr>
              <w:t>2</w:t>
            </w:r>
            <w:r w:rsidR="003109FD">
              <w:rPr>
                <w:rFonts w:ascii="Arial" w:eastAsia="Arial" w:hAnsi="Arial" w:cs="Arial"/>
                <w:i/>
              </w:rPr>
              <w:t>4</w:t>
            </w:r>
          </w:p>
        </w:tc>
      </w:tr>
    </w:tbl>
    <w:p w:rsidR="00990F87" w:rsidRPr="007B43C0" w:rsidRDefault="00990F87" w:rsidP="00D341DE">
      <w:pPr>
        <w:pStyle w:val="BodyText"/>
        <w:spacing w:line="312" w:lineRule="auto"/>
        <w:ind w:left="720" w:right="853"/>
        <w:rPr>
          <w:sz w:val="22"/>
          <w:szCs w:val="22"/>
        </w:rPr>
      </w:pPr>
    </w:p>
    <w:p w:rsidR="003109FD" w:rsidRPr="00271FE8" w:rsidRDefault="00636DCE" w:rsidP="00006814">
      <w:pPr>
        <w:pStyle w:val="Default"/>
        <w:rPr>
          <w:rFonts w:eastAsia="Arial"/>
        </w:rPr>
      </w:pPr>
      <w:r w:rsidRPr="00271FE8">
        <w:rPr>
          <w:rFonts w:eastAsia="Arial"/>
        </w:rPr>
        <w:t xml:space="preserve">Belfast Trust is committed to promoting and upholding its duties in relation to the Rural Needs Act (NI) </w:t>
      </w:r>
      <w:r w:rsidR="006E7C95" w:rsidRPr="00271FE8">
        <w:rPr>
          <w:rFonts w:eastAsia="Arial"/>
        </w:rPr>
        <w:t xml:space="preserve">2016 and will have </w:t>
      </w:r>
      <w:r w:rsidR="00DA3540" w:rsidRPr="00271FE8">
        <w:rPr>
          <w:rFonts w:eastAsia="Arial"/>
        </w:rPr>
        <w:t>‘</w:t>
      </w:r>
      <w:r w:rsidR="006E7C95" w:rsidRPr="00271FE8">
        <w:rPr>
          <w:rFonts w:eastAsia="Arial"/>
        </w:rPr>
        <w:t>due regard</w:t>
      </w:r>
      <w:r w:rsidR="00DA3540" w:rsidRPr="00271FE8">
        <w:rPr>
          <w:rFonts w:eastAsia="Arial"/>
        </w:rPr>
        <w:t>’</w:t>
      </w:r>
      <w:r w:rsidR="006E7C95" w:rsidRPr="00271FE8">
        <w:rPr>
          <w:rFonts w:eastAsia="Arial"/>
        </w:rPr>
        <w:t xml:space="preserve"> to rural needs when developing, adopting, implementing or revising policies, strategies and plans, and when designing and delivering public services.  </w:t>
      </w:r>
    </w:p>
    <w:p w:rsidR="003109FD" w:rsidRPr="00271FE8" w:rsidRDefault="003109FD" w:rsidP="00006814">
      <w:pPr>
        <w:pStyle w:val="Default"/>
        <w:rPr>
          <w:rFonts w:eastAsia="Arial"/>
        </w:rPr>
      </w:pPr>
    </w:p>
    <w:p w:rsidR="00006814" w:rsidRPr="00271FE8" w:rsidRDefault="006E7C95" w:rsidP="00006814">
      <w:pPr>
        <w:pStyle w:val="Default"/>
      </w:pPr>
      <w:r w:rsidRPr="00271FE8">
        <w:rPr>
          <w:rFonts w:eastAsia="Arial"/>
        </w:rPr>
        <w:t xml:space="preserve">The Trust acknowledges that the duty of </w:t>
      </w:r>
      <w:r w:rsidR="00DA3540" w:rsidRPr="00271FE8">
        <w:rPr>
          <w:rFonts w:eastAsia="Arial"/>
        </w:rPr>
        <w:t>‘</w:t>
      </w:r>
      <w:r w:rsidRPr="00271FE8">
        <w:rPr>
          <w:rFonts w:eastAsia="Arial"/>
        </w:rPr>
        <w:t>due regard</w:t>
      </w:r>
      <w:r w:rsidR="00DA3540" w:rsidRPr="00271FE8">
        <w:rPr>
          <w:rFonts w:eastAsia="Arial"/>
        </w:rPr>
        <w:t>’</w:t>
      </w:r>
      <w:r w:rsidRPr="00271FE8">
        <w:rPr>
          <w:rFonts w:eastAsia="Arial"/>
        </w:rPr>
        <w:t xml:space="preserve"> means that it will </w:t>
      </w:r>
      <w:r w:rsidRPr="00271FE8">
        <w:rPr>
          <w:rFonts w:eastAsia="Arial"/>
          <w:i/>
        </w:rPr>
        <w:t>consciously consider</w:t>
      </w:r>
      <w:r w:rsidRPr="00271FE8">
        <w:rPr>
          <w:rFonts w:eastAsia="Arial"/>
        </w:rPr>
        <w:t xml:space="preserve"> the social and economic needs of persons in rural areas when a policy, strategy, plan, or service design and delivery is under consideration.  In addition, the Trust monitors this activity.</w:t>
      </w:r>
      <w:r w:rsidR="00006814" w:rsidRPr="00271FE8">
        <w:t xml:space="preserve"> </w:t>
      </w:r>
    </w:p>
    <w:p w:rsidR="00743FE0" w:rsidRPr="00271FE8" w:rsidRDefault="00743FE0" w:rsidP="00006814">
      <w:pPr>
        <w:pStyle w:val="Default"/>
      </w:pPr>
    </w:p>
    <w:p w:rsidR="00271FE8" w:rsidRPr="00271FE8" w:rsidRDefault="00743FE0" w:rsidP="00006814">
      <w:pPr>
        <w:pStyle w:val="Default"/>
      </w:pPr>
      <w:r w:rsidRPr="00271FE8">
        <w:t xml:space="preserve">Our HSC </w:t>
      </w:r>
      <w:hyperlink r:id="rId10" w:history="1">
        <w:r w:rsidR="005214F3" w:rsidRPr="00BD0E76">
          <w:rPr>
            <w:rStyle w:val="Hyperlink"/>
          </w:rPr>
          <w:t>Rural Proofing Toolkit</w:t>
        </w:r>
      </w:hyperlink>
      <w:r w:rsidR="005214F3" w:rsidRPr="00BD0E76">
        <w:rPr>
          <w:rStyle w:val="Hyperlink"/>
        </w:rPr>
        <w:t xml:space="preserve">. </w:t>
      </w:r>
      <w:r w:rsidR="00274946">
        <w:t>l</w:t>
      </w:r>
      <w:r w:rsidR="00274946" w:rsidRPr="00271FE8">
        <w:t>aunched</w:t>
      </w:r>
      <w:r w:rsidRPr="00271FE8">
        <w:t xml:space="preserve"> in October 2022</w:t>
      </w:r>
      <w:r w:rsidRPr="00271FE8">
        <w:t xml:space="preserve"> </w:t>
      </w:r>
      <w:r w:rsidR="00271FE8" w:rsidRPr="00271FE8">
        <w:t xml:space="preserve">was </w:t>
      </w:r>
      <w:r w:rsidRPr="00271FE8">
        <w:t xml:space="preserve">designed to help </w:t>
      </w:r>
      <w:r w:rsidR="00271FE8" w:rsidRPr="00271FE8">
        <w:t xml:space="preserve">us </w:t>
      </w:r>
      <w:r w:rsidRPr="00271FE8">
        <w:t xml:space="preserve">address the needs of people in rural areas when designing and delivering </w:t>
      </w:r>
      <w:r w:rsidR="00271FE8" w:rsidRPr="00271FE8">
        <w:t xml:space="preserve">our </w:t>
      </w:r>
      <w:r w:rsidRPr="00271FE8">
        <w:t xml:space="preserve">services. </w:t>
      </w:r>
      <w:r w:rsidR="00271FE8" w:rsidRPr="00271FE8">
        <w:t>We recognise that people in rural areas can face particular challenges - t</w:t>
      </w:r>
      <w:r w:rsidR="003109FD" w:rsidRPr="00271FE8">
        <w:t xml:space="preserve">he combination of geographical isolation, poor public transport links and low population density often impact on the ability of people in rural areas to access services </w:t>
      </w:r>
      <w:r w:rsidR="00271FE8" w:rsidRPr="00271FE8">
        <w:t>which means that service delivery in rural areas often has to be different to that in urban areas.  We are committed to ensuring where our services are delivered to people in rural areas that due regard is taken of the challenges that can exist.</w:t>
      </w:r>
    </w:p>
    <w:p w:rsidR="00271FE8" w:rsidRPr="00271FE8" w:rsidRDefault="00271FE8" w:rsidP="00006814">
      <w:pPr>
        <w:pStyle w:val="Default"/>
      </w:pPr>
    </w:p>
    <w:p w:rsidR="00006814" w:rsidRPr="00271FE8" w:rsidRDefault="00006814" w:rsidP="00006814">
      <w:pPr>
        <w:widowControl/>
        <w:autoSpaceDE w:val="0"/>
        <w:autoSpaceDN w:val="0"/>
        <w:adjustRightInd w:val="0"/>
        <w:rPr>
          <w:rFonts w:ascii="Arial" w:hAnsi="Arial" w:cs="Arial"/>
          <w:color w:val="000000"/>
          <w:sz w:val="24"/>
          <w:szCs w:val="24"/>
          <w:lang w:val="en-GB"/>
        </w:rPr>
      </w:pPr>
      <w:r w:rsidRPr="00271FE8">
        <w:rPr>
          <w:rFonts w:ascii="Arial" w:hAnsi="Arial" w:cs="Arial"/>
          <w:color w:val="000000"/>
          <w:sz w:val="24"/>
          <w:szCs w:val="24"/>
          <w:highlight w:val="yellow"/>
          <w:lang w:val="en-GB"/>
        </w:rPr>
        <w:t xml:space="preserve">The Trust’s </w:t>
      </w:r>
      <w:r w:rsidR="009B13D2" w:rsidRPr="00271FE8">
        <w:rPr>
          <w:rFonts w:ascii="Arial" w:hAnsi="Arial" w:cs="Arial"/>
          <w:color w:val="000000"/>
          <w:sz w:val="24"/>
          <w:szCs w:val="24"/>
          <w:highlight w:val="yellow"/>
          <w:lang w:val="en-GB"/>
        </w:rPr>
        <w:t xml:space="preserve">Executive Team and Trust Board </w:t>
      </w:r>
      <w:r w:rsidRPr="00271FE8">
        <w:rPr>
          <w:rFonts w:ascii="Arial" w:hAnsi="Arial" w:cs="Arial"/>
          <w:color w:val="000000"/>
          <w:sz w:val="24"/>
          <w:szCs w:val="24"/>
          <w:highlight w:val="yellow"/>
          <w:lang w:val="en-GB"/>
        </w:rPr>
        <w:t>considered this Annual Monitoring Report before submission to DAERA</w:t>
      </w:r>
      <w:r w:rsidRPr="00271FE8">
        <w:rPr>
          <w:rFonts w:ascii="Arial" w:hAnsi="Arial" w:cs="Arial"/>
          <w:color w:val="000000"/>
          <w:sz w:val="24"/>
          <w:szCs w:val="24"/>
          <w:lang w:val="en-GB"/>
        </w:rPr>
        <w:t xml:space="preserve"> </w:t>
      </w:r>
    </w:p>
    <w:p w:rsidR="006E7C95" w:rsidRPr="00271FE8" w:rsidRDefault="006E7C95" w:rsidP="00636DCE">
      <w:pPr>
        <w:ind w:left="720" w:right="1251"/>
        <w:rPr>
          <w:rFonts w:ascii="Arial" w:eastAsia="Arial" w:hAnsi="Arial" w:cs="Arial"/>
          <w:sz w:val="24"/>
          <w:szCs w:val="24"/>
        </w:rPr>
      </w:pPr>
    </w:p>
    <w:p w:rsidR="00CC1A6E" w:rsidRPr="00BD0E76" w:rsidRDefault="00CC1A6E" w:rsidP="00636DCE">
      <w:pPr>
        <w:ind w:left="720" w:right="1251"/>
        <w:rPr>
          <w:rFonts w:ascii="Arial" w:eastAsia="Arial" w:hAnsi="Arial" w:cs="Arial"/>
          <w:sz w:val="24"/>
          <w:szCs w:val="24"/>
          <w:u w:val="single"/>
        </w:rPr>
      </w:pPr>
    </w:p>
    <w:p w:rsidR="00CC1A6E" w:rsidRPr="00BD0E76" w:rsidRDefault="000435AD" w:rsidP="00BC499F">
      <w:pPr>
        <w:pStyle w:val="ListParagraph"/>
        <w:numPr>
          <w:ilvl w:val="0"/>
          <w:numId w:val="12"/>
        </w:numPr>
        <w:ind w:left="709" w:right="1251" w:firstLine="0"/>
        <w:rPr>
          <w:rFonts w:ascii="Arial" w:eastAsia="Arial" w:hAnsi="Arial" w:cs="Arial"/>
          <w:b/>
          <w:color w:val="0070C0"/>
          <w:sz w:val="24"/>
          <w:szCs w:val="24"/>
        </w:rPr>
      </w:pPr>
      <w:r w:rsidRPr="000435AD">
        <w:rPr>
          <w:rFonts w:ascii="Arial" w:hAnsi="Arial" w:cs="Arial"/>
          <w:b/>
          <w:color w:val="0070C0"/>
          <w:sz w:val="24"/>
          <w:szCs w:val="24"/>
        </w:rPr>
        <w:t>Trust Governance and Assurance Framework</w:t>
      </w:r>
      <w:r w:rsidRPr="000435AD">
        <w:rPr>
          <w:rFonts w:ascii="Arial" w:eastAsia="Arial" w:hAnsi="Arial" w:cs="Arial"/>
          <w:b/>
          <w:color w:val="0070C0"/>
          <w:sz w:val="24"/>
          <w:szCs w:val="24"/>
        </w:rPr>
        <w:t xml:space="preserve"> : Commitment to the ‘due regard’</w:t>
      </w:r>
      <w:r>
        <w:rPr>
          <w:rFonts w:ascii="Arial" w:eastAsia="Arial" w:hAnsi="Arial" w:cs="Arial"/>
          <w:b/>
          <w:color w:val="0070C0"/>
          <w:sz w:val="24"/>
          <w:szCs w:val="24"/>
        </w:rPr>
        <w:t xml:space="preserve"> duty</w:t>
      </w:r>
    </w:p>
    <w:p w:rsidR="006E7C95" w:rsidRPr="00BD0E76" w:rsidRDefault="006E7C95" w:rsidP="00636DCE">
      <w:pPr>
        <w:ind w:left="720" w:right="1251"/>
        <w:rPr>
          <w:rFonts w:ascii="Arial" w:eastAsia="Arial" w:hAnsi="Arial" w:cs="Arial"/>
          <w:b/>
          <w:color w:val="0070C0"/>
          <w:sz w:val="24"/>
          <w:szCs w:val="24"/>
        </w:rPr>
      </w:pPr>
    </w:p>
    <w:p w:rsidR="003D4937" w:rsidRPr="00BD0E76" w:rsidRDefault="003D4937" w:rsidP="007E300B">
      <w:pPr>
        <w:ind w:left="1440" w:right="1251"/>
        <w:rPr>
          <w:rFonts w:ascii="Arial" w:eastAsia="Arial" w:hAnsi="Arial" w:cs="Arial"/>
          <w:sz w:val="24"/>
          <w:szCs w:val="24"/>
        </w:rPr>
      </w:pPr>
      <w:r w:rsidRPr="00BD0E76">
        <w:rPr>
          <w:rFonts w:ascii="Arial" w:eastAsia="Arial" w:hAnsi="Arial" w:cs="Arial"/>
          <w:sz w:val="24"/>
          <w:szCs w:val="24"/>
        </w:rPr>
        <w:t>T</w:t>
      </w:r>
      <w:r w:rsidR="006E7C95" w:rsidRPr="00BD0E76">
        <w:rPr>
          <w:rFonts w:ascii="Arial" w:eastAsia="Arial" w:hAnsi="Arial" w:cs="Arial"/>
          <w:sz w:val="24"/>
          <w:szCs w:val="24"/>
        </w:rPr>
        <w:t xml:space="preserve">o comply with our statutory duties </w:t>
      </w:r>
      <w:r w:rsidR="00DA3540" w:rsidRPr="00BD0E76">
        <w:rPr>
          <w:rFonts w:ascii="Arial" w:eastAsia="Arial" w:hAnsi="Arial" w:cs="Arial"/>
          <w:sz w:val="24"/>
          <w:szCs w:val="24"/>
        </w:rPr>
        <w:t xml:space="preserve">and </w:t>
      </w:r>
      <w:r w:rsidR="00F83016">
        <w:rPr>
          <w:rFonts w:ascii="Arial" w:eastAsia="Arial" w:hAnsi="Arial" w:cs="Arial"/>
          <w:sz w:val="24"/>
          <w:szCs w:val="24"/>
        </w:rPr>
        <w:t xml:space="preserve">to </w:t>
      </w:r>
      <w:r w:rsidR="00415A94">
        <w:rPr>
          <w:rFonts w:ascii="Arial" w:eastAsia="Arial" w:hAnsi="Arial" w:cs="Arial"/>
          <w:sz w:val="24"/>
          <w:szCs w:val="24"/>
        </w:rPr>
        <w:t>mainstream our commitment to these</w:t>
      </w:r>
      <w:r w:rsidR="00DA3540" w:rsidRPr="00BD0E76">
        <w:rPr>
          <w:rFonts w:ascii="Arial" w:eastAsia="Arial" w:hAnsi="Arial" w:cs="Arial"/>
          <w:sz w:val="24"/>
          <w:szCs w:val="24"/>
        </w:rPr>
        <w:t xml:space="preserve"> duties </w:t>
      </w:r>
      <w:r w:rsidR="006E7C95" w:rsidRPr="00BD0E76">
        <w:rPr>
          <w:rFonts w:ascii="Arial" w:eastAsia="Arial" w:hAnsi="Arial" w:cs="Arial"/>
          <w:sz w:val="24"/>
          <w:szCs w:val="24"/>
        </w:rPr>
        <w:t xml:space="preserve">the </w:t>
      </w:r>
      <w:r w:rsidRPr="00BD0E76">
        <w:rPr>
          <w:rFonts w:ascii="Arial" w:eastAsia="Arial" w:hAnsi="Arial" w:cs="Arial"/>
          <w:sz w:val="24"/>
          <w:szCs w:val="24"/>
        </w:rPr>
        <w:t>Trust has carried out the following activit</w:t>
      </w:r>
      <w:r w:rsidR="006E7C95" w:rsidRPr="00BD0E76">
        <w:rPr>
          <w:rFonts w:ascii="Arial" w:eastAsia="Arial" w:hAnsi="Arial" w:cs="Arial"/>
          <w:sz w:val="24"/>
          <w:szCs w:val="24"/>
        </w:rPr>
        <w:t xml:space="preserve">ies: </w:t>
      </w:r>
      <w:r w:rsidRPr="00BD0E76">
        <w:rPr>
          <w:rFonts w:ascii="Arial" w:eastAsia="Arial" w:hAnsi="Arial" w:cs="Arial"/>
          <w:sz w:val="24"/>
          <w:szCs w:val="24"/>
        </w:rPr>
        <w:t xml:space="preserve"> </w:t>
      </w:r>
    </w:p>
    <w:p w:rsidR="003D4937" w:rsidRPr="00BD0E76" w:rsidRDefault="003D4937" w:rsidP="007E300B">
      <w:pPr>
        <w:ind w:left="1440" w:right="1251"/>
        <w:rPr>
          <w:rFonts w:ascii="Arial" w:eastAsia="Arial" w:hAnsi="Arial" w:cs="Arial"/>
          <w:sz w:val="24"/>
          <w:szCs w:val="24"/>
        </w:rPr>
      </w:pPr>
    </w:p>
    <w:p w:rsidR="00E04217" w:rsidRDefault="00E04217" w:rsidP="00E04217">
      <w:pPr>
        <w:pStyle w:val="ListParagraph"/>
        <w:ind w:left="1440" w:right="1251"/>
        <w:rPr>
          <w:rFonts w:ascii="Arial" w:eastAsia="Arial" w:hAnsi="Arial" w:cs="Arial"/>
          <w:sz w:val="24"/>
          <w:szCs w:val="24"/>
        </w:rPr>
      </w:pPr>
    </w:p>
    <w:p w:rsidR="005214F3" w:rsidRPr="005214F3" w:rsidRDefault="005214F3" w:rsidP="005214F3">
      <w:pPr>
        <w:pStyle w:val="ListParagraph"/>
        <w:numPr>
          <w:ilvl w:val="0"/>
          <w:numId w:val="18"/>
        </w:numPr>
        <w:spacing w:line="250" w:lineRule="auto"/>
        <w:ind w:left="1440" w:right="78"/>
        <w:rPr>
          <w:rFonts w:ascii="Arial" w:hAnsi="Arial" w:cs="Arial"/>
          <w:sz w:val="24"/>
          <w:szCs w:val="24"/>
        </w:rPr>
      </w:pPr>
      <w:r w:rsidRPr="005214F3">
        <w:rPr>
          <w:rFonts w:ascii="Arial" w:hAnsi="Arial" w:cs="Arial"/>
          <w:sz w:val="24"/>
          <w:szCs w:val="24"/>
        </w:rPr>
        <w:lastRenderedPageBreak/>
        <w:t xml:space="preserve">Robust accountability structures within the Trust ensure that the work relating to the fulfilment of Rural Needs Act (NI) 2016 is known across the Strategic Leadership Team in the Trust.  The Involvement Steering Group </w:t>
      </w:r>
      <w:r w:rsidR="00274946" w:rsidRPr="00274946">
        <w:rPr>
          <w:rFonts w:ascii="Arial" w:hAnsi="Arial" w:cs="Arial"/>
          <w:sz w:val="24"/>
          <w:szCs w:val="24"/>
          <w:highlight w:val="yellow"/>
        </w:rPr>
        <w:t>which considers equality screening and rural assessments</w:t>
      </w:r>
      <w:r w:rsidR="00274946">
        <w:rPr>
          <w:rFonts w:ascii="Arial" w:hAnsi="Arial" w:cs="Arial"/>
          <w:sz w:val="24"/>
          <w:szCs w:val="24"/>
        </w:rPr>
        <w:t xml:space="preserve"> </w:t>
      </w:r>
      <w:r w:rsidRPr="005214F3">
        <w:rPr>
          <w:rFonts w:ascii="Arial" w:hAnsi="Arial" w:cs="Arial"/>
          <w:sz w:val="24"/>
          <w:szCs w:val="24"/>
        </w:rPr>
        <w:t>is part of the Trust Assurance and Accountability Framework which provides Strategic Leadership, holds to account, unblocks and assists with problem solving, seeks assurance, provides challenge and leadership and escalates risks to appropriate Trust Board Committees.</w:t>
      </w:r>
    </w:p>
    <w:p w:rsidR="005214F3" w:rsidRPr="005214F3" w:rsidRDefault="005214F3" w:rsidP="005214F3">
      <w:pPr>
        <w:pStyle w:val="ListParagraph"/>
        <w:spacing w:line="250" w:lineRule="auto"/>
        <w:ind w:left="1440" w:right="78"/>
        <w:rPr>
          <w:rFonts w:ascii="Arial" w:hAnsi="Arial" w:cs="Arial"/>
          <w:sz w:val="24"/>
          <w:szCs w:val="24"/>
        </w:rPr>
      </w:pPr>
    </w:p>
    <w:p w:rsidR="00BC499F" w:rsidRPr="00AE0D66" w:rsidRDefault="00272425" w:rsidP="007E300B">
      <w:pPr>
        <w:pStyle w:val="ListParagraph"/>
        <w:numPr>
          <w:ilvl w:val="0"/>
          <w:numId w:val="14"/>
        </w:numPr>
        <w:ind w:left="1440" w:right="1251"/>
        <w:rPr>
          <w:rFonts w:ascii="Arial" w:eastAsia="Arial" w:hAnsi="Arial" w:cs="Arial"/>
          <w:sz w:val="24"/>
          <w:szCs w:val="24"/>
        </w:rPr>
      </w:pPr>
      <w:r w:rsidRPr="007E300B">
        <w:rPr>
          <w:rFonts w:ascii="Arial" w:eastAsia="Arial" w:hAnsi="Arial" w:cs="Arial"/>
          <w:sz w:val="24"/>
          <w:szCs w:val="24"/>
          <w:lang w:val="en-GB"/>
        </w:rPr>
        <w:t xml:space="preserve">It is the Trust’s responsibility </w:t>
      </w:r>
      <w:r w:rsidR="00274946">
        <w:rPr>
          <w:rFonts w:ascii="Arial" w:eastAsia="Arial" w:hAnsi="Arial" w:cs="Arial"/>
          <w:sz w:val="24"/>
          <w:szCs w:val="24"/>
          <w:lang w:val="en-GB"/>
        </w:rPr>
        <w:t>to record, co-ordinate and monitor</w:t>
      </w:r>
      <w:r w:rsidRPr="007E300B">
        <w:rPr>
          <w:rFonts w:ascii="Arial" w:eastAsia="Arial" w:hAnsi="Arial" w:cs="Arial"/>
          <w:sz w:val="24"/>
          <w:szCs w:val="24"/>
          <w:lang w:val="en-GB"/>
        </w:rPr>
        <w:t xml:space="preserve"> its rural needs assessment activity and for satisfying itself that it is meeting its obligations</w:t>
      </w:r>
      <w:r w:rsidR="00415A94">
        <w:rPr>
          <w:rFonts w:ascii="Arial" w:eastAsia="Arial" w:hAnsi="Arial" w:cs="Arial"/>
          <w:sz w:val="24"/>
          <w:szCs w:val="24"/>
          <w:lang w:val="en-GB"/>
        </w:rPr>
        <w:t>.</w:t>
      </w:r>
      <w:r w:rsidRPr="007E300B">
        <w:rPr>
          <w:rFonts w:ascii="Arial" w:eastAsia="Arial" w:hAnsi="Arial" w:cs="Arial"/>
          <w:sz w:val="24"/>
          <w:szCs w:val="24"/>
          <w:lang w:val="en-GB"/>
        </w:rPr>
        <w:t xml:space="preserve"> </w:t>
      </w:r>
      <w:r w:rsidRPr="007E300B">
        <w:rPr>
          <w:rFonts w:ascii="Arial" w:eastAsia="Arial" w:hAnsi="Arial" w:cs="Arial"/>
          <w:sz w:val="24"/>
          <w:szCs w:val="24"/>
        </w:rPr>
        <w:t xml:space="preserve"> Th</w:t>
      </w:r>
      <w:r w:rsidR="00415A94">
        <w:rPr>
          <w:rFonts w:ascii="Arial" w:eastAsia="Arial" w:hAnsi="Arial" w:cs="Arial"/>
          <w:sz w:val="24"/>
          <w:szCs w:val="24"/>
        </w:rPr>
        <w:t xml:space="preserve">ese duties are </w:t>
      </w:r>
      <w:r w:rsidRPr="007E300B">
        <w:rPr>
          <w:rFonts w:ascii="Arial" w:eastAsia="Arial" w:hAnsi="Arial" w:cs="Arial"/>
          <w:sz w:val="24"/>
          <w:szCs w:val="24"/>
        </w:rPr>
        <w:t>clearly outlined in the</w:t>
      </w:r>
      <w:r w:rsidR="00415A94">
        <w:rPr>
          <w:rFonts w:ascii="Arial" w:eastAsia="Arial" w:hAnsi="Arial" w:cs="Arial"/>
          <w:sz w:val="24"/>
          <w:szCs w:val="24"/>
        </w:rPr>
        <w:t xml:space="preserve"> regional HSC publication </w:t>
      </w:r>
      <w:hyperlink r:id="rId11" w:history="1">
        <w:r w:rsidR="00E14048" w:rsidRPr="007E300B">
          <w:rPr>
            <w:rStyle w:val="Hyperlink"/>
            <w:rFonts w:ascii="Arial" w:hAnsi="Arial" w:cs="Arial"/>
            <w:color w:val="0070C0"/>
            <w:sz w:val="24"/>
            <w:szCs w:val="24"/>
          </w:rPr>
          <w:t>Guidance for Board Members 2020</w:t>
        </w:r>
      </w:hyperlink>
      <w:r w:rsidR="00700075" w:rsidRPr="007E300B">
        <w:rPr>
          <w:rFonts w:ascii="Arial" w:hAnsi="Arial" w:cs="Arial"/>
          <w:color w:val="0070C0"/>
          <w:sz w:val="24"/>
          <w:szCs w:val="24"/>
        </w:rPr>
        <w:t>.</w:t>
      </w:r>
      <w:r w:rsidR="00C36E0E" w:rsidRPr="007E300B">
        <w:rPr>
          <w:rFonts w:ascii="Arial" w:hAnsi="Arial" w:cs="Arial"/>
          <w:sz w:val="24"/>
          <w:szCs w:val="24"/>
        </w:rPr>
        <w:t>developed by HSC Trusts</w:t>
      </w:r>
      <w:r w:rsidR="007E300B">
        <w:rPr>
          <w:rFonts w:ascii="Arial" w:hAnsi="Arial" w:cs="Arial"/>
          <w:sz w:val="24"/>
          <w:szCs w:val="24"/>
        </w:rPr>
        <w:t xml:space="preserve"> and disseminated to </w:t>
      </w:r>
      <w:r w:rsidR="00274946">
        <w:rPr>
          <w:rFonts w:ascii="Arial" w:hAnsi="Arial" w:cs="Arial"/>
          <w:sz w:val="24"/>
          <w:szCs w:val="24"/>
        </w:rPr>
        <w:t xml:space="preserve">the </w:t>
      </w:r>
      <w:r w:rsidR="008E055E">
        <w:rPr>
          <w:rFonts w:ascii="Arial" w:hAnsi="Arial" w:cs="Arial"/>
          <w:sz w:val="24"/>
          <w:szCs w:val="24"/>
        </w:rPr>
        <w:t xml:space="preserve">Belfast Trust Executive Team and </w:t>
      </w:r>
      <w:r w:rsidR="007E300B">
        <w:rPr>
          <w:rFonts w:ascii="Arial" w:hAnsi="Arial" w:cs="Arial"/>
          <w:sz w:val="24"/>
          <w:szCs w:val="24"/>
        </w:rPr>
        <w:t>Trust Board members</w:t>
      </w:r>
      <w:r w:rsidR="00C36E0E" w:rsidRPr="007E300B">
        <w:rPr>
          <w:rFonts w:ascii="Arial" w:hAnsi="Arial" w:cs="Arial"/>
          <w:sz w:val="24"/>
          <w:szCs w:val="24"/>
        </w:rPr>
        <w:t xml:space="preserve">.  </w:t>
      </w:r>
    </w:p>
    <w:p w:rsidR="00AE0D66" w:rsidRPr="00AE0D66" w:rsidRDefault="00AE0D66" w:rsidP="00AE0D66">
      <w:pPr>
        <w:pStyle w:val="ListParagraph"/>
        <w:rPr>
          <w:rFonts w:ascii="Arial" w:eastAsia="Arial" w:hAnsi="Arial" w:cs="Arial"/>
          <w:sz w:val="24"/>
          <w:szCs w:val="24"/>
        </w:rPr>
      </w:pPr>
    </w:p>
    <w:p w:rsidR="00274946" w:rsidRPr="00274946" w:rsidRDefault="00B660A9" w:rsidP="00274946">
      <w:pPr>
        <w:pStyle w:val="ListParagraph"/>
        <w:numPr>
          <w:ilvl w:val="0"/>
          <w:numId w:val="14"/>
        </w:numPr>
        <w:ind w:left="1440" w:right="1251"/>
        <w:rPr>
          <w:rFonts w:ascii="Arial" w:eastAsia="Arial" w:hAnsi="Arial" w:cs="Arial"/>
          <w:sz w:val="24"/>
          <w:szCs w:val="24"/>
          <w:lang w:val="en-GB"/>
        </w:rPr>
      </w:pPr>
      <w:r w:rsidRPr="00274946">
        <w:rPr>
          <w:rFonts w:ascii="Arial" w:eastAsia="Arial" w:hAnsi="Arial" w:cs="Arial"/>
          <w:sz w:val="24"/>
          <w:szCs w:val="24"/>
        </w:rPr>
        <w:t xml:space="preserve">The Directorate of Planning, Performance and Informatics is responsible for </w:t>
      </w:r>
      <w:r w:rsidR="00415A94" w:rsidRPr="00274946">
        <w:rPr>
          <w:rFonts w:ascii="Arial" w:eastAsia="Arial" w:hAnsi="Arial" w:cs="Arial"/>
          <w:sz w:val="24"/>
          <w:szCs w:val="24"/>
        </w:rPr>
        <w:t xml:space="preserve">the </w:t>
      </w:r>
      <w:r w:rsidRPr="00274946">
        <w:rPr>
          <w:rFonts w:ascii="Arial" w:eastAsia="Arial" w:hAnsi="Arial" w:cs="Arial"/>
          <w:sz w:val="24"/>
          <w:szCs w:val="24"/>
        </w:rPr>
        <w:t xml:space="preserve">central co-ordination of the monitoring report on behalf of the Trust. </w:t>
      </w:r>
    </w:p>
    <w:p w:rsidR="00274946" w:rsidRPr="00274946" w:rsidRDefault="00274946" w:rsidP="00274946">
      <w:pPr>
        <w:pStyle w:val="ListParagraph"/>
        <w:ind w:left="1440"/>
        <w:rPr>
          <w:rFonts w:ascii="Arial" w:eastAsia="Arial" w:hAnsi="Arial" w:cs="Arial"/>
          <w:sz w:val="24"/>
          <w:szCs w:val="24"/>
          <w:lang w:val="en-GB"/>
        </w:rPr>
      </w:pPr>
    </w:p>
    <w:p w:rsidR="00274946" w:rsidRPr="00274946" w:rsidRDefault="00274946" w:rsidP="00FA1F5C">
      <w:pPr>
        <w:pStyle w:val="ListParagraph"/>
        <w:numPr>
          <w:ilvl w:val="0"/>
          <w:numId w:val="14"/>
        </w:numPr>
        <w:ind w:left="1440" w:right="1251"/>
        <w:rPr>
          <w:rFonts w:ascii="Arial" w:eastAsia="Arial" w:hAnsi="Arial" w:cs="Arial"/>
          <w:sz w:val="24"/>
          <w:szCs w:val="24"/>
          <w:lang w:val="en-GB"/>
        </w:rPr>
      </w:pPr>
      <w:r w:rsidRPr="00274946">
        <w:rPr>
          <w:rFonts w:ascii="Arial" w:eastAsia="Arial" w:hAnsi="Arial" w:cs="Arial"/>
          <w:sz w:val="24"/>
          <w:szCs w:val="24"/>
          <w:lang w:val="en-GB"/>
        </w:rPr>
        <w:t>The Trust Planning and Equality Team provides support to colleagues across the Trust in relation to complying with and understanding the statutory obligations.  One to one support are provided as well as a dedicated on line resource within the Trust staff intranet – The LOOP (see figure 1)</w:t>
      </w:r>
    </w:p>
    <w:p w:rsidR="00274946" w:rsidRPr="00274946" w:rsidRDefault="00274946" w:rsidP="00274946">
      <w:pPr>
        <w:pStyle w:val="ListParagraph"/>
        <w:rPr>
          <w:rFonts w:ascii="Arial" w:eastAsia="Arial" w:hAnsi="Arial" w:cs="Arial"/>
          <w:sz w:val="20"/>
          <w:szCs w:val="20"/>
          <w:lang w:val="en-GB"/>
        </w:rPr>
      </w:pPr>
    </w:p>
    <w:p w:rsidR="00CC409D" w:rsidRDefault="00274946" w:rsidP="000435AD">
      <w:pPr>
        <w:pStyle w:val="ListParagraph"/>
        <w:ind w:left="1440" w:right="1251"/>
        <w:rPr>
          <w:rFonts w:ascii="Arial" w:eastAsia="Arial" w:hAnsi="Arial" w:cs="Arial"/>
          <w:b/>
          <w:sz w:val="20"/>
          <w:szCs w:val="20"/>
          <w:lang w:val="en-GB"/>
        </w:rPr>
      </w:pPr>
      <w:r w:rsidRPr="00274946">
        <w:rPr>
          <w:rFonts w:ascii="Arial" w:eastAsia="Arial" w:hAnsi="Arial" w:cs="Arial"/>
          <w:b/>
          <w:sz w:val="20"/>
          <w:szCs w:val="20"/>
          <w:lang w:val="en-GB"/>
        </w:rPr>
        <w:t xml:space="preserve">Figure 1: Information about Rural Needs </w:t>
      </w:r>
      <w:r w:rsidR="00CC409D">
        <w:rPr>
          <w:rFonts w:ascii="Arial" w:eastAsia="Arial" w:hAnsi="Arial" w:cs="Arial"/>
          <w:b/>
          <w:sz w:val="20"/>
          <w:szCs w:val="20"/>
          <w:lang w:val="en-GB"/>
        </w:rPr>
        <w:t xml:space="preserve">within the Planning &amp; Equality Team’s Section: </w:t>
      </w:r>
      <w:r w:rsidRPr="00274946">
        <w:rPr>
          <w:rFonts w:ascii="Arial" w:eastAsia="Arial" w:hAnsi="Arial" w:cs="Arial"/>
          <w:b/>
          <w:sz w:val="20"/>
          <w:szCs w:val="20"/>
          <w:lang w:val="en-GB"/>
        </w:rPr>
        <w:t>Staff Intranet: The LOOP</w:t>
      </w:r>
    </w:p>
    <w:p w:rsidR="00CC409D" w:rsidRDefault="00CC409D" w:rsidP="000435AD">
      <w:pPr>
        <w:pStyle w:val="ListParagraph"/>
        <w:ind w:left="1440" w:right="1251"/>
        <w:rPr>
          <w:rFonts w:ascii="Arial" w:eastAsia="Arial" w:hAnsi="Arial" w:cs="Arial"/>
          <w:b/>
          <w:sz w:val="20"/>
          <w:szCs w:val="20"/>
          <w:lang w:val="en-GB"/>
        </w:rPr>
      </w:pPr>
    </w:p>
    <w:p w:rsidR="000435AD" w:rsidRPr="00E04217" w:rsidRDefault="000435AD" w:rsidP="000435AD">
      <w:pPr>
        <w:pStyle w:val="ListParagraph"/>
        <w:ind w:left="1440" w:right="1251"/>
        <w:rPr>
          <w:rFonts w:ascii="Arial" w:eastAsia="Arial" w:hAnsi="Arial" w:cs="Arial"/>
          <w:sz w:val="24"/>
          <w:szCs w:val="24"/>
          <w:lang w:val="en-GB"/>
        </w:rPr>
      </w:pPr>
      <w:r>
        <w:rPr>
          <w:noProof/>
          <w:lang w:val="en-GB" w:eastAsia="en-GB"/>
        </w:rPr>
        <w:drawing>
          <wp:inline distT="0" distB="0" distL="0" distR="0" wp14:anchorId="6DE35FB2" wp14:editId="46DB291F">
            <wp:extent cx="4667250" cy="2294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2743" cy="2321453"/>
                    </a:xfrm>
                    <a:prstGeom prst="rect">
                      <a:avLst/>
                    </a:prstGeom>
                  </pic:spPr>
                </pic:pic>
              </a:graphicData>
            </a:graphic>
          </wp:inline>
        </w:drawing>
      </w:r>
    </w:p>
    <w:p w:rsidR="00E04217" w:rsidRPr="00E04217" w:rsidRDefault="00E04217" w:rsidP="00E04217">
      <w:pPr>
        <w:pStyle w:val="ListParagraph"/>
        <w:rPr>
          <w:rFonts w:ascii="Arial" w:eastAsia="Arial" w:hAnsi="Arial" w:cs="Arial"/>
          <w:sz w:val="24"/>
          <w:szCs w:val="24"/>
        </w:rPr>
      </w:pPr>
    </w:p>
    <w:p w:rsidR="00274946" w:rsidRPr="00274946" w:rsidRDefault="00274946" w:rsidP="00274946">
      <w:pPr>
        <w:pStyle w:val="ListParagraph"/>
        <w:numPr>
          <w:ilvl w:val="1"/>
          <w:numId w:val="14"/>
        </w:numPr>
        <w:rPr>
          <w:rFonts w:ascii="Arial" w:eastAsia="Arial" w:hAnsi="Arial" w:cs="Arial"/>
          <w:sz w:val="24"/>
          <w:szCs w:val="24"/>
        </w:rPr>
      </w:pPr>
      <w:r w:rsidRPr="00274946">
        <w:rPr>
          <w:rFonts w:ascii="Arial" w:eastAsia="Arial" w:hAnsi="Arial" w:cs="Arial"/>
          <w:sz w:val="24"/>
          <w:szCs w:val="24"/>
        </w:rPr>
        <w:t xml:space="preserve">Policy/Project leads across the Trust are responsible for completing rural needs impact assessments using a regionally agreed template (Appendix A) alongside the S75 equality screening template when appropriate during policy development/review including during the development of business cases, strategies and reform projects </w:t>
      </w:r>
    </w:p>
    <w:p w:rsidR="00274946" w:rsidRDefault="00274946" w:rsidP="00274946">
      <w:pPr>
        <w:pStyle w:val="ListParagraph"/>
        <w:ind w:left="1440" w:right="1251"/>
        <w:rPr>
          <w:rFonts w:ascii="Arial" w:eastAsia="Arial" w:hAnsi="Arial" w:cs="Arial"/>
          <w:sz w:val="24"/>
          <w:szCs w:val="24"/>
        </w:rPr>
      </w:pPr>
    </w:p>
    <w:p w:rsidR="000435AD" w:rsidRDefault="00B660A9" w:rsidP="000435AD">
      <w:pPr>
        <w:pStyle w:val="ListParagraph"/>
        <w:numPr>
          <w:ilvl w:val="0"/>
          <w:numId w:val="14"/>
        </w:numPr>
        <w:ind w:left="1440" w:right="1251"/>
        <w:rPr>
          <w:rFonts w:ascii="Arial" w:eastAsia="Arial" w:hAnsi="Arial" w:cs="Arial"/>
          <w:sz w:val="24"/>
          <w:szCs w:val="24"/>
        </w:rPr>
      </w:pPr>
      <w:r w:rsidRPr="007E300B">
        <w:rPr>
          <w:rFonts w:ascii="Arial" w:eastAsia="Arial" w:hAnsi="Arial" w:cs="Arial"/>
          <w:sz w:val="24"/>
          <w:szCs w:val="24"/>
        </w:rPr>
        <w:t xml:space="preserve">In addition, rural champions have been trained to facilitate local decision making and ensure compliance with legislative requirements in regard to rural needs assessments. </w:t>
      </w:r>
    </w:p>
    <w:p w:rsidR="000435AD" w:rsidRDefault="000435AD" w:rsidP="000435AD">
      <w:pPr>
        <w:pStyle w:val="ListParagraph"/>
        <w:ind w:left="1440" w:right="1251"/>
        <w:rPr>
          <w:rFonts w:ascii="Arial" w:eastAsia="Arial" w:hAnsi="Arial" w:cs="Arial"/>
          <w:sz w:val="24"/>
          <w:szCs w:val="24"/>
        </w:rPr>
      </w:pPr>
    </w:p>
    <w:p w:rsidR="000435AD" w:rsidRDefault="000435AD" w:rsidP="000435AD">
      <w:pPr>
        <w:pStyle w:val="ListParagraph"/>
        <w:numPr>
          <w:ilvl w:val="0"/>
          <w:numId w:val="14"/>
        </w:numPr>
        <w:ind w:left="1440" w:right="1251"/>
        <w:rPr>
          <w:rFonts w:ascii="Arial" w:eastAsia="Arial" w:hAnsi="Arial" w:cs="Arial"/>
          <w:sz w:val="24"/>
          <w:szCs w:val="24"/>
        </w:rPr>
      </w:pPr>
      <w:r w:rsidRPr="00F83016">
        <w:rPr>
          <w:rFonts w:ascii="Arial" w:eastAsia="Arial" w:hAnsi="Arial" w:cs="Arial"/>
          <w:sz w:val="24"/>
          <w:szCs w:val="24"/>
        </w:rPr>
        <w:t xml:space="preserve">The Trust staff intranet site ‘The Loop’ has a section dedicated to ‘Writing a Policy’.  </w:t>
      </w:r>
      <w:r>
        <w:rPr>
          <w:rFonts w:ascii="Arial" w:eastAsia="Arial" w:hAnsi="Arial" w:cs="Arial"/>
          <w:sz w:val="24"/>
          <w:szCs w:val="24"/>
        </w:rPr>
        <w:t xml:space="preserve">This is available to all staff.  </w:t>
      </w:r>
      <w:r w:rsidRPr="00F83016">
        <w:rPr>
          <w:rFonts w:ascii="Arial" w:eastAsia="Arial" w:hAnsi="Arial" w:cs="Arial"/>
          <w:sz w:val="24"/>
          <w:szCs w:val="24"/>
        </w:rPr>
        <w:t xml:space="preserve">Resources are available within a distinct Rural Needs section to raise awareness of the need to undertake a rural impact assessment </w:t>
      </w:r>
      <w:r>
        <w:rPr>
          <w:rFonts w:ascii="Arial" w:eastAsia="Arial" w:hAnsi="Arial" w:cs="Arial"/>
          <w:sz w:val="24"/>
          <w:szCs w:val="24"/>
        </w:rPr>
        <w:t>when writing a policy.</w:t>
      </w:r>
    </w:p>
    <w:p w:rsidR="00274946" w:rsidRPr="00274946" w:rsidRDefault="00274946" w:rsidP="00274946">
      <w:pPr>
        <w:pStyle w:val="ListParagraph"/>
        <w:rPr>
          <w:rFonts w:ascii="Arial" w:eastAsia="Arial" w:hAnsi="Arial" w:cs="Arial"/>
          <w:sz w:val="24"/>
          <w:szCs w:val="24"/>
        </w:rPr>
      </w:pPr>
    </w:p>
    <w:p w:rsidR="000435AD" w:rsidRPr="000435AD" w:rsidRDefault="00274946" w:rsidP="000435AD">
      <w:pPr>
        <w:pStyle w:val="ListParagraph"/>
        <w:ind w:left="1440" w:right="1251"/>
        <w:rPr>
          <w:rFonts w:ascii="Arial" w:eastAsia="Arial" w:hAnsi="Arial" w:cs="Arial"/>
          <w:sz w:val="24"/>
          <w:szCs w:val="24"/>
          <w:lang w:val="en-GB"/>
        </w:rPr>
      </w:pPr>
      <w:r w:rsidRPr="00274946">
        <w:rPr>
          <w:rFonts w:ascii="Arial" w:eastAsia="Arial" w:hAnsi="Arial" w:cs="Arial"/>
          <w:b/>
          <w:sz w:val="20"/>
          <w:szCs w:val="20"/>
        </w:rPr>
        <w:t>Figure2: Rural Needs within the Writing A Policy Section of the staff intranet The LOOP</w:t>
      </w:r>
    </w:p>
    <w:p w:rsidR="00971649" w:rsidRPr="00971649" w:rsidRDefault="00605C8C" w:rsidP="000435AD">
      <w:pPr>
        <w:pStyle w:val="ListParagraph"/>
        <w:ind w:left="1440" w:right="1251"/>
        <w:rPr>
          <w:rFonts w:ascii="Arial" w:eastAsia="Arial" w:hAnsi="Arial" w:cs="Arial"/>
          <w:sz w:val="24"/>
          <w:szCs w:val="24"/>
          <w:lang w:val="en-GB"/>
        </w:rPr>
      </w:pPr>
      <w:r>
        <w:rPr>
          <w:rFonts w:ascii="Arial" w:eastAsia="Arial" w:hAnsi="Arial" w:cs="Arial"/>
          <w:noProof/>
          <w:sz w:val="24"/>
          <w:szCs w:val="24"/>
          <w:lang w:val="en-GB" w:eastAsia="en-GB"/>
        </w:rPr>
        <mc:AlternateContent>
          <mc:Choice Requires="wps">
            <w:drawing>
              <wp:anchor distT="0" distB="0" distL="114300" distR="114300" simplePos="0" relativeHeight="251706368" behindDoc="0" locked="0" layoutInCell="1" allowOverlap="1" wp14:anchorId="14D2E104" wp14:editId="790F2221">
                <wp:simplePos x="0" y="0"/>
                <wp:positionH relativeFrom="column">
                  <wp:posOffset>1381125</wp:posOffset>
                </wp:positionH>
                <wp:positionV relativeFrom="paragraph">
                  <wp:posOffset>2691765</wp:posOffset>
                </wp:positionV>
                <wp:extent cx="978408" cy="332105"/>
                <wp:effectExtent l="0" t="19050" r="31750" b="29845"/>
                <wp:wrapNone/>
                <wp:docPr id="8" name="Right Arrow 8"/>
                <wp:cNvGraphicFramePr/>
                <a:graphic xmlns:a="http://schemas.openxmlformats.org/drawingml/2006/main">
                  <a:graphicData uri="http://schemas.microsoft.com/office/word/2010/wordprocessingShape">
                    <wps:wsp>
                      <wps:cNvSpPr/>
                      <wps:spPr>
                        <a:xfrm>
                          <a:off x="0" y="0"/>
                          <a:ext cx="978408" cy="3321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1B12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08.75pt;margin-top:211.95pt;width:77.05pt;height:26.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" adj="17934" fillcolor="#5b9bd5 [3204]" strokecolor="#1f4d78 [1604]" strokeweight="1pt"/>
            </w:pict>
          </mc:Fallback>
        </mc:AlternateContent>
      </w:r>
      <w:r>
        <w:rPr>
          <w:noProof/>
          <w:lang w:val="en-GB" w:eastAsia="en-GB"/>
        </w:rPr>
        <w:t xml:space="preserve"> </w:t>
      </w:r>
      <w:r w:rsidR="00971649">
        <w:rPr>
          <w:noProof/>
          <w:lang w:val="en-GB" w:eastAsia="en-GB"/>
        </w:rPr>
        <w:drawing>
          <wp:inline distT="0" distB="0" distL="0" distR="0" wp14:anchorId="1E9D441C" wp14:editId="124A9FDF">
            <wp:extent cx="4181475" cy="3455934"/>
            <wp:effectExtent l="19050" t="19050" r="952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5736" cy="3484250"/>
                    </a:xfrm>
                    <a:prstGeom prst="rect">
                      <a:avLst/>
                    </a:prstGeom>
                    <a:ln>
                      <a:solidFill>
                        <a:srgbClr val="7030A0"/>
                      </a:solidFill>
                    </a:ln>
                  </pic:spPr>
                </pic:pic>
              </a:graphicData>
            </a:graphic>
          </wp:inline>
        </w:drawing>
      </w:r>
    </w:p>
    <w:p w:rsidR="00F83016" w:rsidRPr="00F83016" w:rsidRDefault="00F83016" w:rsidP="00F83016">
      <w:pPr>
        <w:pStyle w:val="ListParagraph"/>
        <w:rPr>
          <w:rFonts w:ascii="Arial" w:eastAsia="Arial" w:hAnsi="Arial" w:cs="Arial"/>
          <w:sz w:val="24"/>
          <w:szCs w:val="24"/>
          <w:lang w:val="en-GB"/>
        </w:rPr>
      </w:pPr>
    </w:p>
    <w:p w:rsidR="00274946" w:rsidRPr="00CC409D" w:rsidRDefault="00F83016" w:rsidP="007C005F">
      <w:pPr>
        <w:pStyle w:val="ListParagraph"/>
        <w:numPr>
          <w:ilvl w:val="0"/>
          <w:numId w:val="14"/>
        </w:numPr>
        <w:ind w:left="1440"/>
        <w:rPr>
          <w:rFonts w:ascii="Arial" w:eastAsia="Arial" w:hAnsi="Arial" w:cs="Arial"/>
          <w:sz w:val="24"/>
          <w:szCs w:val="24"/>
        </w:rPr>
      </w:pPr>
      <w:r w:rsidRPr="000435AD">
        <w:rPr>
          <w:rFonts w:ascii="Arial" w:hAnsi="Arial" w:cs="Arial"/>
          <w:color w:val="000000"/>
          <w:sz w:val="24"/>
          <w:szCs w:val="24"/>
          <w:lang w:val="en-GB"/>
        </w:rPr>
        <w:t xml:space="preserve">To ensure </w:t>
      </w:r>
      <w:r w:rsidR="00274946">
        <w:rPr>
          <w:rFonts w:ascii="Arial" w:hAnsi="Arial" w:cs="Arial"/>
          <w:color w:val="000000"/>
          <w:sz w:val="24"/>
          <w:szCs w:val="24"/>
          <w:lang w:val="en-GB"/>
        </w:rPr>
        <w:t xml:space="preserve">the </w:t>
      </w:r>
      <w:r w:rsidRPr="000435AD">
        <w:rPr>
          <w:rFonts w:ascii="Arial" w:hAnsi="Arial" w:cs="Arial"/>
          <w:color w:val="000000"/>
          <w:sz w:val="24"/>
          <w:szCs w:val="24"/>
          <w:lang w:val="en-GB"/>
        </w:rPr>
        <w:t xml:space="preserve">effective mainstreaming and monitoring of the “due regard” </w:t>
      </w:r>
      <w:r w:rsidR="00CC409D">
        <w:rPr>
          <w:rFonts w:ascii="Arial" w:hAnsi="Arial" w:cs="Arial"/>
          <w:color w:val="000000"/>
          <w:sz w:val="24"/>
          <w:szCs w:val="24"/>
          <w:lang w:val="en-GB"/>
        </w:rPr>
        <w:t xml:space="preserve">duty </w:t>
      </w:r>
      <w:r w:rsidRPr="000435AD">
        <w:rPr>
          <w:rFonts w:ascii="Arial" w:hAnsi="Arial" w:cs="Arial"/>
          <w:color w:val="000000" w:themeColor="text1"/>
          <w:sz w:val="24"/>
          <w:szCs w:val="24"/>
          <w:lang w:val="en-GB"/>
        </w:rPr>
        <w:t xml:space="preserve">the Trust’s </w:t>
      </w:r>
      <w:r w:rsidR="000435AD" w:rsidRPr="000435AD">
        <w:rPr>
          <w:rFonts w:ascii="Arial" w:hAnsi="Arial" w:cs="Arial"/>
          <w:color w:val="000000" w:themeColor="text1"/>
          <w:sz w:val="24"/>
          <w:szCs w:val="24"/>
          <w:lang w:val="en-GB"/>
        </w:rPr>
        <w:t xml:space="preserve">equality screening template now has a new section relating to rural impact assessments.  This is an aide memoir to staff when undertaking an </w:t>
      </w:r>
      <w:r w:rsidR="00605C8C" w:rsidRPr="000435AD">
        <w:rPr>
          <w:rFonts w:ascii="Arial" w:hAnsi="Arial" w:cs="Arial"/>
          <w:color w:val="000000" w:themeColor="text1"/>
          <w:sz w:val="24"/>
          <w:szCs w:val="24"/>
          <w:lang w:val="en-GB"/>
        </w:rPr>
        <w:t>equality</w:t>
      </w:r>
      <w:r w:rsidR="000435AD" w:rsidRPr="000435AD">
        <w:rPr>
          <w:rFonts w:ascii="Arial" w:hAnsi="Arial" w:cs="Arial"/>
          <w:color w:val="000000" w:themeColor="text1"/>
          <w:sz w:val="24"/>
          <w:szCs w:val="24"/>
          <w:lang w:val="en-GB"/>
        </w:rPr>
        <w:t xml:space="preserve"> screening when </w:t>
      </w:r>
      <w:r w:rsidR="00605C8C" w:rsidRPr="000435AD">
        <w:rPr>
          <w:rFonts w:ascii="Arial" w:hAnsi="Arial" w:cs="Arial"/>
          <w:color w:val="000000" w:themeColor="text1"/>
          <w:sz w:val="24"/>
          <w:szCs w:val="24"/>
          <w:lang w:val="en-GB"/>
        </w:rPr>
        <w:t>drafting</w:t>
      </w:r>
      <w:r w:rsidR="000435AD" w:rsidRPr="000435AD">
        <w:rPr>
          <w:rFonts w:ascii="Arial" w:hAnsi="Arial" w:cs="Arial"/>
          <w:color w:val="000000" w:themeColor="text1"/>
          <w:sz w:val="24"/>
          <w:szCs w:val="24"/>
          <w:lang w:val="en-GB"/>
        </w:rPr>
        <w:t xml:space="preserve"> a policy, </w:t>
      </w:r>
      <w:r w:rsidR="00605C8C" w:rsidRPr="000435AD">
        <w:rPr>
          <w:rFonts w:ascii="Arial" w:hAnsi="Arial" w:cs="Arial"/>
          <w:color w:val="000000" w:themeColor="text1"/>
          <w:sz w:val="24"/>
          <w:szCs w:val="24"/>
          <w:lang w:val="en-GB"/>
        </w:rPr>
        <w:t>redesigning</w:t>
      </w:r>
      <w:r w:rsidR="000435AD" w:rsidRPr="000435AD">
        <w:rPr>
          <w:rFonts w:ascii="Arial" w:hAnsi="Arial" w:cs="Arial"/>
          <w:color w:val="000000" w:themeColor="text1"/>
          <w:sz w:val="24"/>
          <w:szCs w:val="24"/>
          <w:lang w:val="en-GB"/>
        </w:rPr>
        <w:t xml:space="preserve">/modernising a service </w:t>
      </w:r>
      <w:r w:rsidR="00CC409D">
        <w:rPr>
          <w:rFonts w:ascii="Arial" w:hAnsi="Arial" w:cs="Arial"/>
          <w:color w:val="000000" w:themeColor="text1"/>
          <w:sz w:val="24"/>
          <w:szCs w:val="24"/>
          <w:lang w:val="en-GB"/>
        </w:rPr>
        <w:t>or planning to introduce a new service or way of working.</w:t>
      </w:r>
    </w:p>
    <w:p w:rsidR="00CC409D" w:rsidRPr="00CC409D" w:rsidRDefault="00CC409D" w:rsidP="00CC409D">
      <w:pPr>
        <w:pStyle w:val="ListParagraph"/>
        <w:ind w:left="1440"/>
        <w:rPr>
          <w:rFonts w:ascii="Arial" w:eastAsia="Arial" w:hAnsi="Arial" w:cs="Arial"/>
          <w:sz w:val="24"/>
          <w:szCs w:val="24"/>
        </w:rPr>
      </w:pPr>
    </w:p>
    <w:p w:rsidR="00CC409D" w:rsidRPr="00CC409D" w:rsidRDefault="00CC409D" w:rsidP="00CC409D">
      <w:pPr>
        <w:ind w:left="720" w:firstLine="720"/>
        <w:rPr>
          <w:rFonts w:ascii="Arial" w:eastAsia="Arial" w:hAnsi="Arial" w:cs="Arial"/>
          <w:b/>
          <w:sz w:val="20"/>
          <w:szCs w:val="20"/>
        </w:rPr>
      </w:pPr>
      <w:r w:rsidRPr="00CC409D">
        <w:rPr>
          <w:rFonts w:ascii="Arial" w:eastAsia="Arial" w:hAnsi="Arial" w:cs="Arial"/>
          <w:b/>
          <w:sz w:val="20"/>
          <w:szCs w:val="20"/>
        </w:rPr>
        <w:t>Figure</w:t>
      </w:r>
      <w:r>
        <w:rPr>
          <w:rFonts w:ascii="Arial" w:eastAsia="Arial" w:hAnsi="Arial" w:cs="Arial"/>
          <w:b/>
          <w:sz w:val="20"/>
          <w:szCs w:val="20"/>
        </w:rPr>
        <w:t xml:space="preserve"> </w:t>
      </w:r>
      <w:r w:rsidRPr="00CC409D">
        <w:rPr>
          <w:rFonts w:ascii="Arial" w:eastAsia="Arial" w:hAnsi="Arial" w:cs="Arial"/>
          <w:b/>
          <w:sz w:val="20"/>
          <w:szCs w:val="20"/>
        </w:rPr>
        <w:t>3: Rural Needs Assessment section within the Equality Screening Template</w:t>
      </w:r>
    </w:p>
    <w:p w:rsidR="00274946" w:rsidRPr="00CC409D" w:rsidRDefault="00274946" w:rsidP="00CC409D">
      <w:pPr>
        <w:pStyle w:val="ListParagraph"/>
        <w:ind w:left="1440"/>
        <w:rPr>
          <w:rFonts w:ascii="Arial" w:eastAsia="Arial" w:hAnsi="Arial" w:cs="Arial"/>
          <w:b/>
          <w:sz w:val="20"/>
          <w:szCs w:val="20"/>
        </w:rPr>
      </w:pPr>
    </w:p>
    <w:p w:rsidR="000435AD" w:rsidRPr="000435AD" w:rsidRDefault="00605C8C" w:rsidP="00CC409D">
      <w:pPr>
        <w:pStyle w:val="ListParagraph"/>
        <w:ind w:left="1440"/>
        <w:rPr>
          <w:rFonts w:ascii="Arial" w:eastAsia="Arial" w:hAnsi="Arial" w:cs="Arial"/>
          <w:sz w:val="24"/>
          <w:szCs w:val="24"/>
        </w:rPr>
      </w:pPr>
      <w:r>
        <w:rPr>
          <w:noProof/>
          <w:lang w:val="en-GB" w:eastAsia="en-GB"/>
        </w:rPr>
        <w:drawing>
          <wp:inline distT="0" distB="0" distL="0" distR="0" wp14:anchorId="121B2C95" wp14:editId="378A1AAF">
            <wp:extent cx="6324600" cy="28661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2104" cy="2892256"/>
                    </a:xfrm>
                    <a:prstGeom prst="rect">
                      <a:avLst/>
                    </a:prstGeom>
                  </pic:spPr>
                </pic:pic>
              </a:graphicData>
            </a:graphic>
          </wp:inline>
        </w:drawing>
      </w:r>
    </w:p>
    <w:p w:rsidR="000435AD" w:rsidRPr="000435AD" w:rsidRDefault="000435AD" w:rsidP="000435AD">
      <w:pPr>
        <w:rPr>
          <w:rFonts w:ascii="Arial" w:eastAsia="Arial" w:hAnsi="Arial" w:cs="Arial"/>
          <w:sz w:val="24"/>
          <w:szCs w:val="24"/>
        </w:rPr>
      </w:pPr>
    </w:p>
    <w:p w:rsidR="000435AD" w:rsidRDefault="000435AD" w:rsidP="000435AD">
      <w:pPr>
        <w:rPr>
          <w:rFonts w:ascii="Arial" w:eastAsia="Arial" w:hAnsi="Arial" w:cs="Arial"/>
          <w:sz w:val="24"/>
          <w:szCs w:val="24"/>
        </w:rPr>
      </w:pPr>
    </w:p>
    <w:p w:rsidR="00CC409D" w:rsidRDefault="00CC409D" w:rsidP="00D35A75">
      <w:pPr>
        <w:pStyle w:val="ListParagraph"/>
        <w:numPr>
          <w:ilvl w:val="0"/>
          <w:numId w:val="14"/>
        </w:numPr>
        <w:ind w:left="1440"/>
        <w:rPr>
          <w:rFonts w:ascii="Arial" w:eastAsia="Arial" w:hAnsi="Arial" w:cs="Arial"/>
          <w:sz w:val="24"/>
          <w:szCs w:val="24"/>
        </w:rPr>
      </w:pPr>
      <w:r w:rsidRPr="00CC409D">
        <w:rPr>
          <w:rFonts w:ascii="Arial" w:hAnsi="Arial" w:cs="Arial"/>
          <w:color w:val="000000" w:themeColor="text1"/>
          <w:sz w:val="24"/>
          <w:szCs w:val="24"/>
          <w:lang w:val="en-GB"/>
        </w:rPr>
        <w:t xml:space="preserve">Belfast Trust have designed a </w:t>
      </w:r>
      <w:r w:rsidR="00F83016" w:rsidRPr="00CC409D">
        <w:rPr>
          <w:rFonts w:ascii="Arial" w:hAnsi="Arial" w:cs="Arial"/>
          <w:color w:val="000000" w:themeColor="text1"/>
          <w:sz w:val="24"/>
          <w:szCs w:val="24"/>
          <w:lang w:val="en-GB"/>
        </w:rPr>
        <w:t xml:space="preserve">mandatory policy development </w:t>
      </w:r>
      <w:r w:rsidR="00AE0D66" w:rsidRPr="00CC409D">
        <w:rPr>
          <w:rFonts w:ascii="Arial" w:hAnsi="Arial" w:cs="Arial"/>
          <w:color w:val="000000" w:themeColor="text1"/>
          <w:sz w:val="24"/>
          <w:szCs w:val="24"/>
          <w:lang w:val="en-GB"/>
        </w:rPr>
        <w:t>template</w:t>
      </w:r>
      <w:r w:rsidRPr="00CC409D">
        <w:rPr>
          <w:rFonts w:ascii="Arial" w:hAnsi="Arial" w:cs="Arial"/>
          <w:color w:val="000000" w:themeColor="text1"/>
          <w:sz w:val="24"/>
          <w:szCs w:val="24"/>
          <w:lang w:val="en-GB"/>
        </w:rPr>
        <w:t xml:space="preserve"> to ensure consistency across the Trust in terms of the key elements of a policy draft.  The template </w:t>
      </w:r>
      <w:r w:rsidR="00AE0D66" w:rsidRPr="00CC409D">
        <w:rPr>
          <w:rFonts w:ascii="Arial" w:hAnsi="Arial" w:cs="Arial"/>
          <w:color w:val="000000" w:themeColor="text1"/>
          <w:sz w:val="24"/>
          <w:szCs w:val="24"/>
          <w:lang w:val="en-GB"/>
        </w:rPr>
        <w:t>includes a section</w:t>
      </w:r>
      <w:r w:rsidR="00F83016" w:rsidRPr="00CC409D">
        <w:rPr>
          <w:rFonts w:ascii="Arial" w:hAnsi="Arial" w:cs="Arial"/>
          <w:color w:val="000000" w:themeColor="text1"/>
          <w:sz w:val="24"/>
          <w:szCs w:val="24"/>
          <w:lang w:val="en-GB"/>
        </w:rPr>
        <w:t xml:space="preserve"> relating to the </w:t>
      </w:r>
      <w:r w:rsidRPr="00CC409D">
        <w:rPr>
          <w:rFonts w:ascii="Arial" w:hAnsi="Arial" w:cs="Arial"/>
          <w:color w:val="000000" w:themeColor="text1"/>
          <w:sz w:val="24"/>
          <w:szCs w:val="24"/>
          <w:lang w:val="en-GB"/>
        </w:rPr>
        <w:t xml:space="preserve">legislative rural duties.  This reminds staff of the need to have ‘due </w:t>
      </w:r>
      <w:r w:rsidRPr="00CC409D">
        <w:rPr>
          <w:rFonts w:ascii="Arial" w:hAnsi="Arial" w:cs="Arial"/>
          <w:color w:val="000000"/>
          <w:sz w:val="24"/>
          <w:szCs w:val="24"/>
          <w:lang w:val="en-GB"/>
        </w:rPr>
        <w:t xml:space="preserve">regard’ of the </w:t>
      </w:r>
      <w:r w:rsidR="00F83016" w:rsidRPr="00CC409D">
        <w:rPr>
          <w:rFonts w:ascii="Arial" w:hAnsi="Arial" w:cs="Arial"/>
          <w:color w:val="000000"/>
          <w:sz w:val="24"/>
          <w:szCs w:val="24"/>
          <w:lang w:val="en-GB"/>
        </w:rPr>
        <w:t xml:space="preserve">social and economic needs of persons in rural areas when drafting a policy/proposal/plan or strategy.  </w:t>
      </w:r>
      <w:r w:rsidR="00AE0D66" w:rsidRPr="00CC409D">
        <w:rPr>
          <w:rFonts w:ascii="Arial" w:eastAsia="Arial" w:hAnsi="Arial" w:cs="Arial"/>
          <w:sz w:val="24"/>
          <w:szCs w:val="24"/>
        </w:rPr>
        <w:t xml:space="preserve">By doing so, </w:t>
      </w:r>
      <w:r w:rsidR="00F83016" w:rsidRPr="00CC409D">
        <w:rPr>
          <w:rFonts w:ascii="Arial" w:eastAsia="Arial" w:hAnsi="Arial" w:cs="Arial"/>
          <w:sz w:val="24"/>
          <w:szCs w:val="24"/>
        </w:rPr>
        <w:t xml:space="preserve">an explicit aid memoir </w:t>
      </w:r>
      <w:r w:rsidR="00AE0D66" w:rsidRPr="00CC409D">
        <w:rPr>
          <w:rFonts w:ascii="Arial" w:eastAsia="Arial" w:hAnsi="Arial" w:cs="Arial"/>
          <w:sz w:val="24"/>
          <w:szCs w:val="24"/>
        </w:rPr>
        <w:t xml:space="preserve">is provided to </w:t>
      </w:r>
      <w:r w:rsidR="00F83016" w:rsidRPr="00CC409D">
        <w:rPr>
          <w:rFonts w:ascii="Arial" w:eastAsia="Arial" w:hAnsi="Arial" w:cs="Arial"/>
          <w:sz w:val="24"/>
          <w:szCs w:val="24"/>
        </w:rPr>
        <w:t xml:space="preserve">staff to ensure that they consciously consider the social </w:t>
      </w:r>
      <w:r>
        <w:rPr>
          <w:rFonts w:ascii="Arial" w:eastAsia="Arial" w:hAnsi="Arial" w:cs="Arial"/>
          <w:sz w:val="24"/>
          <w:szCs w:val="24"/>
        </w:rPr>
        <w:t>/e</w:t>
      </w:r>
      <w:r w:rsidR="00F83016" w:rsidRPr="00CC409D">
        <w:rPr>
          <w:rFonts w:ascii="Arial" w:eastAsia="Arial" w:hAnsi="Arial" w:cs="Arial"/>
          <w:sz w:val="24"/>
          <w:szCs w:val="24"/>
        </w:rPr>
        <w:t xml:space="preserve">conomic needs of persons in rural areas when drafting a </w:t>
      </w:r>
      <w:r>
        <w:rPr>
          <w:rFonts w:ascii="Arial" w:eastAsia="Arial" w:hAnsi="Arial" w:cs="Arial"/>
          <w:sz w:val="24"/>
          <w:szCs w:val="24"/>
        </w:rPr>
        <w:t>policy/proposal</w:t>
      </w:r>
      <w:r w:rsidR="00F83016" w:rsidRPr="00CC409D">
        <w:rPr>
          <w:rFonts w:ascii="Arial" w:eastAsia="Arial" w:hAnsi="Arial" w:cs="Arial"/>
          <w:sz w:val="24"/>
          <w:szCs w:val="24"/>
        </w:rPr>
        <w:t xml:space="preserve"> or strategy.</w:t>
      </w:r>
    </w:p>
    <w:p w:rsidR="00CC409D" w:rsidRDefault="00CC409D" w:rsidP="00CC409D">
      <w:pPr>
        <w:rPr>
          <w:noProof/>
          <w:lang w:val="en-GB" w:eastAsia="en-GB"/>
        </w:rPr>
      </w:pPr>
    </w:p>
    <w:p w:rsidR="00CC409D" w:rsidRPr="00CC409D" w:rsidRDefault="00CC409D" w:rsidP="00CC409D">
      <w:pPr>
        <w:rPr>
          <w:rFonts w:ascii="Arial" w:eastAsia="Arial" w:hAnsi="Arial" w:cs="Arial"/>
          <w:sz w:val="24"/>
          <w:szCs w:val="24"/>
        </w:rPr>
      </w:pPr>
      <w:r w:rsidRPr="00CC409D">
        <w:rPr>
          <w:noProof/>
          <w:lang w:val="en-GB" w:eastAsia="en-GB"/>
        </w:rPr>
        <w:t xml:space="preserve"> </w:t>
      </w:r>
    </w:p>
    <w:p w:rsidR="00CC409D" w:rsidRDefault="00CC409D" w:rsidP="00CC409D">
      <w:pPr>
        <w:pStyle w:val="ListParagraph"/>
        <w:ind w:left="1440"/>
        <w:rPr>
          <w:rFonts w:ascii="Arial" w:hAnsi="Arial" w:cs="Arial"/>
          <w:b/>
          <w:noProof/>
          <w:sz w:val="20"/>
          <w:szCs w:val="20"/>
          <w:lang w:val="en-GB" w:eastAsia="en-GB"/>
        </w:rPr>
      </w:pPr>
      <w:r w:rsidRPr="00CC409D">
        <w:rPr>
          <w:rFonts w:ascii="Arial" w:hAnsi="Arial" w:cs="Arial"/>
          <w:b/>
          <w:color w:val="000000" w:themeColor="text1"/>
          <w:sz w:val="20"/>
          <w:szCs w:val="20"/>
          <w:lang w:val="en-GB"/>
        </w:rPr>
        <w:t>Figure 4:</w:t>
      </w:r>
      <w:r w:rsidRPr="00CC409D">
        <w:rPr>
          <w:rFonts w:ascii="Arial" w:hAnsi="Arial" w:cs="Arial"/>
          <w:b/>
          <w:noProof/>
          <w:sz w:val="20"/>
          <w:szCs w:val="20"/>
          <w:lang w:val="en-GB" w:eastAsia="en-GB"/>
        </w:rPr>
        <w:t xml:space="preserve"> P</w:t>
      </w:r>
      <w:r>
        <w:rPr>
          <w:rFonts w:ascii="Arial" w:hAnsi="Arial" w:cs="Arial"/>
          <w:b/>
          <w:noProof/>
          <w:sz w:val="20"/>
          <w:szCs w:val="20"/>
          <w:lang w:val="en-GB" w:eastAsia="en-GB"/>
        </w:rPr>
        <w:t>o</w:t>
      </w:r>
      <w:r w:rsidRPr="00CC409D">
        <w:rPr>
          <w:rFonts w:ascii="Arial" w:hAnsi="Arial" w:cs="Arial"/>
          <w:b/>
          <w:noProof/>
          <w:sz w:val="20"/>
          <w:szCs w:val="20"/>
          <w:lang w:val="en-GB" w:eastAsia="en-GB"/>
        </w:rPr>
        <w:t>licy Drafting template with explicit reference to rural needs duties in Section 12</w:t>
      </w:r>
    </w:p>
    <w:p w:rsidR="00CC409D" w:rsidRDefault="00CC409D" w:rsidP="00CC409D">
      <w:pPr>
        <w:pStyle w:val="ListParagraph"/>
        <w:ind w:left="1440"/>
        <w:rPr>
          <w:noProof/>
          <w:lang w:val="en-GB" w:eastAsia="en-GB"/>
        </w:rPr>
      </w:pPr>
    </w:p>
    <w:p w:rsidR="00605C8C" w:rsidRDefault="00CC409D" w:rsidP="00CC409D">
      <w:pPr>
        <w:pStyle w:val="ListParagraph"/>
        <w:ind w:left="1440"/>
        <w:rPr>
          <w:rFonts w:ascii="Arial" w:eastAsia="Arial" w:hAnsi="Arial" w:cs="Arial"/>
          <w:sz w:val="24"/>
          <w:szCs w:val="24"/>
        </w:rPr>
      </w:pPr>
      <w:r>
        <w:rPr>
          <w:noProof/>
          <w:lang w:val="en-GB" w:eastAsia="en-GB"/>
        </w:rPr>
        <w:drawing>
          <wp:inline distT="0" distB="0" distL="0" distR="0" wp14:anchorId="61291CD9" wp14:editId="01449670">
            <wp:extent cx="3171825" cy="34253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1483" cy="3446580"/>
                    </a:xfrm>
                    <a:prstGeom prst="rect">
                      <a:avLst/>
                    </a:prstGeom>
                  </pic:spPr>
                </pic:pic>
              </a:graphicData>
            </a:graphic>
          </wp:inline>
        </w:drawing>
      </w:r>
      <w:r w:rsidRPr="00CC409D">
        <w:rPr>
          <w:noProof/>
          <w:lang w:val="en-GB" w:eastAsia="en-GB"/>
        </w:rPr>
        <w:t xml:space="preserve"> </w:t>
      </w:r>
      <w:r>
        <w:rPr>
          <w:noProof/>
          <w:lang w:val="en-GB" w:eastAsia="en-GB"/>
        </w:rPr>
        <w:drawing>
          <wp:inline distT="0" distB="0" distL="0" distR="0" wp14:anchorId="4F0A058A" wp14:editId="4E836902">
            <wp:extent cx="4029075" cy="317358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3129" cy="3192533"/>
                    </a:xfrm>
                    <a:prstGeom prst="rect">
                      <a:avLst/>
                    </a:prstGeom>
                  </pic:spPr>
                </pic:pic>
              </a:graphicData>
            </a:graphic>
          </wp:inline>
        </w:drawing>
      </w:r>
    </w:p>
    <w:p w:rsidR="00CC409D" w:rsidRDefault="00CC409D" w:rsidP="00CC409D">
      <w:pPr>
        <w:rPr>
          <w:rFonts w:ascii="Arial" w:eastAsia="Arial" w:hAnsi="Arial" w:cs="Arial"/>
          <w:sz w:val="24"/>
          <w:szCs w:val="24"/>
        </w:rPr>
      </w:pPr>
    </w:p>
    <w:p w:rsidR="00CC409D" w:rsidRPr="00CC409D" w:rsidRDefault="00CC409D" w:rsidP="00CC409D">
      <w:pPr>
        <w:rPr>
          <w:rFonts w:ascii="Arial" w:eastAsia="Arial" w:hAnsi="Arial" w:cs="Arial"/>
          <w:sz w:val="24"/>
          <w:szCs w:val="24"/>
        </w:rPr>
      </w:pPr>
    </w:p>
    <w:p w:rsidR="00605C8C" w:rsidRDefault="00605C8C" w:rsidP="00605C8C">
      <w:pPr>
        <w:pStyle w:val="ListParagraph"/>
        <w:ind w:left="1440"/>
        <w:rPr>
          <w:rFonts w:ascii="Arial" w:eastAsia="Arial" w:hAnsi="Arial" w:cs="Arial"/>
          <w:sz w:val="24"/>
          <w:szCs w:val="24"/>
        </w:rPr>
      </w:pPr>
    </w:p>
    <w:p w:rsidR="00605C8C" w:rsidRDefault="00605C8C" w:rsidP="00605C8C">
      <w:pPr>
        <w:pStyle w:val="ListParagraph"/>
        <w:numPr>
          <w:ilvl w:val="1"/>
          <w:numId w:val="14"/>
        </w:numPr>
        <w:rPr>
          <w:rFonts w:ascii="Arial" w:eastAsia="Arial" w:hAnsi="Arial" w:cs="Arial"/>
          <w:sz w:val="24"/>
          <w:szCs w:val="24"/>
        </w:rPr>
      </w:pPr>
      <w:r w:rsidRPr="00605C8C">
        <w:rPr>
          <w:rFonts w:ascii="Arial" w:eastAsia="Arial" w:hAnsi="Arial" w:cs="Arial"/>
          <w:sz w:val="24"/>
          <w:szCs w:val="24"/>
        </w:rPr>
        <w:t xml:space="preserve">In the interests of openness and transparency, Belfast Trust provides detail of those policies which were considered as having a bearing on rural needs and therefore </w:t>
      </w:r>
      <w:r w:rsidR="00CC409D">
        <w:rPr>
          <w:rFonts w:ascii="Arial" w:eastAsia="Arial" w:hAnsi="Arial" w:cs="Arial"/>
          <w:sz w:val="24"/>
          <w:szCs w:val="24"/>
        </w:rPr>
        <w:t xml:space="preserve">are </w:t>
      </w:r>
      <w:r w:rsidRPr="00605C8C">
        <w:rPr>
          <w:rFonts w:ascii="Arial" w:eastAsia="Arial" w:hAnsi="Arial" w:cs="Arial"/>
          <w:sz w:val="24"/>
          <w:szCs w:val="24"/>
        </w:rPr>
        <w:t xml:space="preserve">subject to a </w:t>
      </w:r>
      <w:r w:rsidR="00CC409D">
        <w:rPr>
          <w:rFonts w:ascii="Arial" w:eastAsia="Arial" w:hAnsi="Arial" w:cs="Arial"/>
          <w:sz w:val="24"/>
          <w:szCs w:val="24"/>
        </w:rPr>
        <w:t xml:space="preserve">full </w:t>
      </w:r>
      <w:r w:rsidRPr="00605C8C">
        <w:rPr>
          <w:rFonts w:ascii="Arial" w:eastAsia="Arial" w:hAnsi="Arial" w:cs="Arial"/>
          <w:sz w:val="24"/>
          <w:szCs w:val="24"/>
        </w:rPr>
        <w:t xml:space="preserve">rural needs assessment together with our monitoring reports on our website at: </w:t>
      </w:r>
      <w:hyperlink r:id="rId17" w:history="1">
        <w:r w:rsidRPr="00605C8C">
          <w:rPr>
            <w:rStyle w:val="Hyperlink"/>
            <w:rFonts w:ascii="Arial" w:eastAsia="Arial" w:hAnsi="Arial" w:cs="Arial"/>
            <w:sz w:val="24"/>
            <w:szCs w:val="24"/>
          </w:rPr>
          <w:t>Rural Impact Assessments</w:t>
        </w:r>
      </w:hyperlink>
      <w:r w:rsidRPr="00605C8C">
        <w:rPr>
          <w:rFonts w:ascii="Arial" w:eastAsia="Arial" w:hAnsi="Arial" w:cs="Arial"/>
          <w:sz w:val="24"/>
          <w:szCs w:val="24"/>
        </w:rPr>
        <w:t xml:space="preserve"> </w:t>
      </w:r>
    </w:p>
    <w:p w:rsidR="00CC409D" w:rsidRDefault="00CC409D" w:rsidP="00CC409D">
      <w:pPr>
        <w:rPr>
          <w:rFonts w:ascii="Arial" w:eastAsia="Arial" w:hAnsi="Arial" w:cs="Arial"/>
          <w:sz w:val="24"/>
          <w:szCs w:val="24"/>
        </w:rPr>
      </w:pPr>
    </w:p>
    <w:p w:rsidR="00CC409D" w:rsidRDefault="00CC409D" w:rsidP="00CC409D">
      <w:pPr>
        <w:rPr>
          <w:rFonts w:ascii="Arial" w:eastAsia="Arial" w:hAnsi="Arial" w:cs="Arial"/>
          <w:sz w:val="24"/>
          <w:szCs w:val="24"/>
        </w:rPr>
      </w:pPr>
    </w:p>
    <w:p w:rsidR="00CC409D" w:rsidRDefault="00CC409D" w:rsidP="00CC409D">
      <w:pPr>
        <w:rPr>
          <w:rFonts w:ascii="Arial" w:eastAsia="Arial" w:hAnsi="Arial" w:cs="Arial"/>
          <w:sz w:val="24"/>
          <w:szCs w:val="24"/>
        </w:rPr>
      </w:pPr>
    </w:p>
    <w:p w:rsidR="00CC409D" w:rsidRDefault="00CC409D" w:rsidP="00CC409D">
      <w:pPr>
        <w:rPr>
          <w:rFonts w:ascii="Arial" w:eastAsia="Arial" w:hAnsi="Arial" w:cs="Arial"/>
          <w:sz w:val="24"/>
          <w:szCs w:val="24"/>
        </w:rPr>
      </w:pPr>
    </w:p>
    <w:p w:rsidR="00CC409D" w:rsidRDefault="00CC409D" w:rsidP="00CC409D">
      <w:pPr>
        <w:rPr>
          <w:rFonts w:ascii="Arial" w:eastAsia="Arial" w:hAnsi="Arial" w:cs="Arial"/>
          <w:sz w:val="24"/>
          <w:szCs w:val="24"/>
        </w:rPr>
      </w:pPr>
    </w:p>
    <w:p w:rsidR="00CC409D" w:rsidRDefault="00CC409D" w:rsidP="00CC409D">
      <w:pPr>
        <w:rPr>
          <w:rFonts w:ascii="Arial" w:eastAsia="Arial" w:hAnsi="Arial" w:cs="Arial"/>
          <w:sz w:val="24"/>
          <w:szCs w:val="24"/>
        </w:rPr>
      </w:pPr>
    </w:p>
    <w:p w:rsidR="00CC409D" w:rsidRPr="00CC409D" w:rsidRDefault="00CC409D" w:rsidP="00CC409D">
      <w:pPr>
        <w:rPr>
          <w:rFonts w:ascii="Arial" w:eastAsia="Arial" w:hAnsi="Arial" w:cs="Arial"/>
          <w:b/>
          <w:sz w:val="20"/>
          <w:szCs w:val="20"/>
        </w:rPr>
      </w:pPr>
      <w:r>
        <w:rPr>
          <w:rFonts w:ascii="Arial" w:eastAsia="Arial" w:hAnsi="Arial" w:cs="Arial"/>
          <w:sz w:val="24"/>
          <w:szCs w:val="24"/>
        </w:rPr>
        <w:tab/>
      </w:r>
      <w:r w:rsidRPr="00CC409D">
        <w:rPr>
          <w:rFonts w:ascii="Arial" w:eastAsia="Arial" w:hAnsi="Arial" w:cs="Arial"/>
          <w:b/>
          <w:sz w:val="20"/>
          <w:szCs w:val="20"/>
        </w:rPr>
        <w:tab/>
        <w:t>Figure 5: Belfast Trust Website: Rural Needs Section</w:t>
      </w:r>
    </w:p>
    <w:p w:rsidR="003A6FFC" w:rsidRPr="00605C8C" w:rsidRDefault="003A6FFC" w:rsidP="003A6FFC">
      <w:pPr>
        <w:pStyle w:val="ListParagraph"/>
        <w:rPr>
          <w:rFonts w:ascii="Arial" w:eastAsia="Arial" w:hAnsi="Arial" w:cs="Arial"/>
          <w:sz w:val="24"/>
          <w:szCs w:val="24"/>
        </w:rPr>
      </w:pPr>
    </w:p>
    <w:p w:rsidR="005214F3" w:rsidRDefault="003A6FFC" w:rsidP="00586405">
      <w:pPr>
        <w:ind w:left="720" w:firstLine="720"/>
        <w:rPr>
          <w:rFonts w:ascii="Arial" w:eastAsia="Arial" w:hAnsi="Arial" w:cs="Arial"/>
          <w:noProof/>
          <w:sz w:val="24"/>
          <w:szCs w:val="24"/>
          <w:lang w:val="en-GB" w:eastAsia="en-GB"/>
        </w:rPr>
      </w:pPr>
      <w:r>
        <w:rPr>
          <w:rFonts w:ascii="Arial" w:eastAsia="Arial" w:hAnsi="Arial" w:cs="Arial"/>
          <w:noProof/>
          <w:sz w:val="24"/>
          <w:szCs w:val="24"/>
          <w:lang w:val="en-GB" w:eastAsia="en-GB"/>
        </w:rPr>
        <mc:AlternateContent>
          <mc:Choice Requires="wps">
            <w:drawing>
              <wp:anchor distT="0" distB="0" distL="114300" distR="114300" simplePos="0" relativeHeight="251708416" behindDoc="0" locked="0" layoutInCell="1" allowOverlap="1" wp14:anchorId="13148B14" wp14:editId="162830FF">
                <wp:simplePos x="0" y="0"/>
                <wp:positionH relativeFrom="margin">
                  <wp:posOffset>7143750</wp:posOffset>
                </wp:positionH>
                <wp:positionV relativeFrom="paragraph">
                  <wp:posOffset>1714500</wp:posOffset>
                </wp:positionV>
                <wp:extent cx="977900" cy="534670"/>
                <wp:effectExtent l="19050" t="19050" r="12700" b="36830"/>
                <wp:wrapNone/>
                <wp:docPr id="10" name="Right Arrow 10"/>
                <wp:cNvGraphicFramePr/>
                <a:graphic xmlns:a="http://schemas.openxmlformats.org/drawingml/2006/main">
                  <a:graphicData uri="http://schemas.microsoft.com/office/word/2010/wordprocessingShape">
                    <wps:wsp>
                      <wps:cNvSpPr/>
                      <wps:spPr>
                        <a:xfrm rot="10800000" flipV="1">
                          <a:off x="0" y="0"/>
                          <a:ext cx="977900" cy="53467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AFC466" id="Right Arrow 10" o:spid="_x0000_s1026" type="#_x0000_t13" style="position:absolute;margin-left:562.5pt;margin-top:135pt;width:77pt;height:42.1pt;rotation:180;flip:y;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" adj="15695" fillcolor="#5b9bd5" strokecolor="#41719c" strokeweight="1pt">
                <w10:wrap anchorx="margin"/>
              </v:shape>
            </w:pict>
          </mc:Fallback>
        </mc:AlternateContent>
      </w:r>
      <w:r w:rsidRPr="00BD0E76">
        <w:rPr>
          <w:rFonts w:ascii="Arial" w:eastAsia="+mn-ea" w:hAnsi="Arial" w:cs="Arial"/>
          <w:noProof/>
          <w:color w:val="000000"/>
          <w:kern w:val="24"/>
          <w:sz w:val="24"/>
          <w:szCs w:val="24"/>
          <w:lang w:val="en-GB" w:eastAsia="en-GB"/>
        </w:rPr>
        <w:drawing>
          <wp:inline distT="0" distB="0" distL="0" distR="0" wp14:anchorId="69F75EA6" wp14:editId="51F6F9EB">
            <wp:extent cx="5976134" cy="33528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8958" cy="3371215"/>
                    </a:xfrm>
                    <a:prstGeom prst="rect">
                      <a:avLst/>
                    </a:prstGeom>
                  </pic:spPr>
                </pic:pic>
              </a:graphicData>
            </a:graphic>
          </wp:inline>
        </w:drawing>
      </w:r>
      <w:r w:rsidRPr="003A6FFC">
        <w:rPr>
          <w:rFonts w:ascii="Arial" w:eastAsia="Arial" w:hAnsi="Arial" w:cs="Arial"/>
          <w:noProof/>
          <w:sz w:val="24"/>
          <w:szCs w:val="24"/>
          <w:lang w:val="en-GB" w:eastAsia="en-GB"/>
        </w:rPr>
        <w:t xml:space="preserve"> </w:t>
      </w:r>
    </w:p>
    <w:p w:rsidR="005214F3" w:rsidRPr="00F83016" w:rsidRDefault="005214F3" w:rsidP="00586405">
      <w:pPr>
        <w:ind w:left="720" w:firstLine="720"/>
        <w:rPr>
          <w:rFonts w:ascii="Arial" w:eastAsia="Arial" w:hAnsi="Arial" w:cs="Arial"/>
          <w:sz w:val="24"/>
          <w:szCs w:val="24"/>
        </w:rPr>
      </w:pPr>
    </w:p>
    <w:p w:rsidR="00161A17" w:rsidRPr="00BD0E76" w:rsidRDefault="00161A17" w:rsidP="00161A17">
      <w:pPr>
        <w:pStyle w:val="ListParagraph"/>
        <w:ind w:left="1440" w:right="1251"/>
        <w:rPr>
          <w:rFonts w:ascii="Arial" w:hAnsi="Arial" w:cs="Arial"/>
          <w:noProof/>
          <w:sz w:val="24"/>
          <w:szCs w:val="24"/>
          <w:lang w:val="en-GB" w:eastAsia="en-GB"/>
        </w:rPr>
      </w:pPr>
    </w:p>
    <w:p w:rsidR="00161A17" w:rsidRPr="00BD0E76" w:rsidRDefault="00161A17" w:rsidP="00161A17">
      <w:pPr>
        <w:pStyle w:val="ListParagraph"/>
        <w:ind w:left="1440" w:right="1251"/>
        <w:rPr>
          <w:rFonts w:ascii="Arial" w:hAnsi="Arial" w:cs="Arial"/>
          <w:noProof/>
          <w:sz w:val="24"/>
          <w:szCs w:val="24"/>
          <w:lang w:val="en-GB" w:eastAsia="en-GB"/>
        </w:rPr>
      </w:pPr>
    </w:p>
    <w:p w:rsidR="00161A17" w:rsidRPr="00BD0E76" w:rsidRDefault="00161A17" w:rsidP="00161A17">
      <w:pPr>
        <w:pStyle w:val="ListParagraph"/>
        <w:ind w:left="2160" w:right="1251"/>
        <w:rPr>
          <w:rFonts w:ascii="Arial" w:eastAsia="Arial" w:hAnsi="Arial" w:cs="Arial"/>
          <w:b/>
          <w:color w:val="0070C0"/>
          <w:sz w:val="24"/>
          <w:szCs w:val="24"/>
        </w:rPr>
      </w:pPr>
    </w:p>
    <w:p w:rsidR="00BC499F" w:rsidRPr="00BD0E76" w:rsidRDefault="00E315BD" w:rsidP="00BC499F">
      <w:pPr>
        <w:pStyle w:val="ListParagraph"/>
        <w:rPr>
          <w:rFonts w:ascii="Arial" w:eastAsia="Arial" w:hAnsi="Arial" w:cs="Arial"/>
          <w:b/>
          <w:color w:val="0070C0"/>
          <w:sz w:val="24"/>
          <w:szCs w:val="24"/>
        </w:rPr>
      </w:pPr>
      <w:r w:rsidRPr="00E315BD">
        <w:rPr>
          <w:noProof/>
          <w:lang w:val="en-GB" w:eastAsia="en-GB"/>
        </w:rPr>
        <w:t xml:space="preserve"> </w:t>
      </w:r>
    </w:p>
    <w:p w:rsidR="007C1D09" w:rsidRPr="00BD0E76" w:rsidRDefault="00AE0D66" w:rsidP="00BC499F">
      <w:pPr>
        <w:pStyle w:val="Default"/>
        <w:numPr>
          <w:ilvl w:val="0"/>
          <w:numId w:val="12"/>
        </w:numPr>
        <w:ind w:hanging="731"/>
        <w:rPr>
          <w:rFonts w:eastAsia="Arial"/>
        </w:rPr>
      </w:pPr>
      <w:r>
        <w:rPr>
          <w:rFonts w:eastAsia="Arial"/>
          <w:b/>
          <w:color w:val="0070C0"/>
          <w:lang w:val="en-US"/>
        </w:rPr>
        <w:t xml:space="preserve">‘Rural’ </w:t>
      </w:r>
      <w:r w:rsidR="00F42F22" w:rsidRPr="00BD0E76">
        <w:rPr>
          <w:rFonts w:eastAsia="Arial"/>
          <w:b/>
          <w:color w:val="0070C0"/>
          <w:lang w:val="en-US"/>
        </w:rPr>
        <w:t>Definition</w:t>
      </w:r>
    </w:p>
    <w:p w:rsidR="003D4937" w:rsidRPr="00BD0E76" w:rsidRDefault="003D4937" w:rsidP="00F42F22">
      <w:pPr>
        <w:ind w:right="1251"/>
        <w:rPr>
          <w:rFonts w:ascii="Arial" w:eastAsia="Arial" w:hAnsi="Arial" w:cs="Arial"/>
          <w:sz w:val="24"/>
          <w:szCs w:val="24"/>
        </w:rPr>
      </w:pPr>
    </w:p>
    <w:p w:rsidR="00ED2729" w:rsidRPr="00BD0E76" w:rsidRDefault="00006814" w:rsidP="00006814">
      <w:pPr>
        <w:ind w:left="1440" w:right="1251"/>
        <w:rPr>
          <w:rFonts w:ascii="Arial" w:eastAsia="Arial" w:hAnsi="Arial" w:cs="Arial"/>
          <w:sz w:val="24"/>
          <w:szCs w:val="24"/>
        </w:rPr>
      </w:pPr>
      <w:r>
        <w:rPr>
          <w:rFonts w:ascii="Arial" w:eastAsia="Arial" w:hAnsi="Arial" w:cs="Arial"/>
          <w:sz w:val="24"/>
          <w:szCs w:val="24"/>
        </w:rPr>
        <w:t>Belfast</w:t>
      </w:r>
      <w:r w:rsidR="00ED2729" w:rsidRPr="00BD0E76">
        <w:rPr>
          <w:rFonts w:ascii="Arial" w:eastAsia="Arial" w:hAnsi="Arial" w:cs="Arial"/>
          <w:sz w:val="24"/>
          <w:szCs w:val="24"/>
        </w:rPr>
        <w:t xml:space="preserve"> Trust use</w:t>
      </w:r>
      <w:r w:rsidR="00F720A3" w:rsidRPr="00BD0E76">
        <w:rPr>
          <w:rFonts w:ascii="Arial" w:eastAsia="Arial" w:hAnsi="Arial" w:cs="Arial"/>
          <w:sz w:val="24"/>
          <w:szCs w:val="24"/>
        </w:rPr>
        <w:t>s</w:t>
      </w:r>
      <w:r w:rsidR="00ED2729" w:rsidRPr="00BD0E76">
        <w:rPr>
          <w:rFonts w:ascii="Arial" w:eastAsia="Arial" w:hAnsi="Arial" w:cs="Arial"/>
          <w:sz w:val="24"/>
          <w:szCs w:val="24"/>
        </w:rPr>
        <w:t xml:space="preserve"> a working definition of </w:t>
      </w:r>
      <w:r w:rsidR="00AE0D66">
        <w:rPr>
          <w:rFonts w:ascii="Arial" w:eastAsia="Arial" w:hAnsi="Arial" w:cs="Arial"/>
          <w:sz w:val="24"/>
          <w:szCs w:val="24"/>
        </w:rPr>
        <w:t>‘</w:t>
      </w:r>
      <w:r w:rsidR="00ED2729" w:rsidRPr="00BD0E76">
        <w:rPr>
          <w:rFonts w:ascii="Arial" w:eastAsia="Arial" w:hAnsi="Arial" w:cs="Arial"/>
          <w:sz w:val="24"/>
          <w:szCs w:val="24"/>
        </w:rPr>
        <w:t>Rural</w:t>
      </w:r>
      <w:r w:rsidR="00AE0D66">
        <w:rPr>
          <w:rFonts w:ascii="Arial" w:eastAsia="Arial" w:hAnsi="Arial" w:cs="Arial"/>
          <w:sz w:val="24"/>
          <w:szCs w:val="24"/>
        </w:rPr>
        <w:t>’</w:t>
      </w:r>
      <w:r w:rsidR="00ED2729" w:rsidRPr="00BD0E76">
        <w:rPr>
          <w:rFonts w:ascii="Arial" w:eastAsia="Arial" w:hAnsi="Arial" w:cs="Arial"/>
          <w:sz w:val="24"/>
          <w:szCs w:val="24"/>
        </w:rPr>
        <w:t xml:space="preserve"> in terms of Policy, Strategy, Plan or Public Service to mean those settlements with populations of less than 5,000 together with the open countryside </w:t>
      </w:r>
      <w:r w:rsidR="00A9160C" w:rsidRPr="00BD0E76">
        <w:rPr>
          <w:rFonts w:ascii="Arial" w:eastAsia="Arial" w:hAnsi="Arial" w:cs="Arial"/>
          <w:sz w:val="24"/>
          <w:szCs w:val="24"/>
        </w:rPr>
        <w:t>as per D</w:t>
      </w:r>
      <w:r w:rsidR="00D40C20" w:rsidRPr="00BD0E76">
        <w:rPr>
          <w:rFonts w:ascii="Arial" w:eastAsia="Arial" w:hAnsi="Arial" w:cs="Arial"/>
          <w:sz w:val="24"/>
          <w:szCs w:val="24"/>
        </w:rPr>
        <w:t>AE</w:t>
      </w:r>
      <w:r w:rsidR="00A9160C" w:rsidRPr="00BD0E76">
        <w:rPr>
          <w:rFonts w:ascii="Arial" w:eastAsia="Arial" w:hAnsi="Arial" w:cs="Arial"/>
          <w:sz w:val="24"/>
          <w:szCs w:val="24"/>
        </w:rPr>
        <w:t>RA guidance for public authorities.</w:t>
      </w:r>
    </w:p>
    <w:p w:rsidR="005605BC" w:rsidRPr="00BD0E76" w:rsidRDefault="005605BC" w:rsidP="005605BC">
      <w:pPr>
        <w:pStyle w:val="ListParagraph"/>
        <w:rPr>
          <w:rFonts w:ascii="Arial" w:eastAsia="Arial" w:hAnsi="Arial" w:cs="Arial"/>
          <w:sz w:val="24"/>
          <w:szCs w:val="24"/>
        </w:rPr>
      </w:pPr>
    </w:p>
    <w:p w:rsidR="00D44556" w:rsidRPr="00BD0E76" w:rsidRDefault="00006814" w:rsidP="00006814">
      <w:pPr>
        <w:ind w:left="1418" w:right="1251"/>
        <w:rPr>
          <w:rFonts w:ascii="Arial" w:eastAsia="Arial" w:hAnsi="Arial" w:cs="Arial"/>
          <w:sz w:val="24"/>
          <w:szCs w:val="24"/>
        </w:rPr>
      </w:pPr>
      <w:r w:rsidRPr="00BD0E76">
        <w:rPr>
          <w:rFonts w:ascii="Arial" w:eastAsia="Arial" w:hAnsi="Arial" w:cs="Arial"/>
          <w:sz w:val="24"/>
          <w:szCs w:val="24"/>
        </w:rPr>
        <w:t>Recognizing</w:t>
      </w:r>
      <w:r w:rsidR="00D44556" w:rsidRPr="00BD0E76">
        <w:rPr>
          <w:rFonts w:ascii="Arial" w:eastAsia="Arial" w:hAnsi="Arial" w:cs="Arial"/>
          <w:sz w:val="24"/>
          <w:szCs w:val="24"/>
        </w:rPr>
        <w:t xml:space="preserve"> our Trust boundaries, where appropriate, our Community Devel</w:t>
      </w:r>
      <w:r w:rsidR="00F720A3" w:rsidRPr="00BD0E76">
        <w:rPr>
          <w:rFonts w:ascii="Arial" w:eastAsia="Arial" w:hAnsi="Arial" w:cs="Arial"/>
          <w:sz w:val="24"/>
          <w:szCs w:val="24"/>
        </w:rPr>
        <w:t xml:space="preserve">opment Teams </w:t>
      </w:r>
      <w:r>
        <w:rPr>
          <w:rFonts w:ascii="Arial" w:eastAsia="Arial" w:hAnsi="Arial" w:cs="Arial"/>
          <w:sz w:val="24"/>
          <w:szCs w:val="24"/>
        </w:rPr>
        <w:t xml:space="preserve">and Health Promotion Teams </w:t>
      </w:r>
      <w:r w:rsidR="00F720A3" w:rsidRPr="00BD0E76">
        <w:rPr>
          <w:rFonts w:ascii="Arial" w:eastAsia="Arial" w:hAnsi="Arial" w:cs="Arial"/>
          <w:sz w:val="24"/>
          <w:szCs w:val="24"/>
        </w:rPr>
        <w:t>continue to reach</w:t>
      </w:r>
      <w:r w:rsidR="00D44556" w:rsidRPr="00BD0E76">
        <w:rPr>
          <w:rFonts w:ascii="Arial" w:eastAsia="Arial" w:hAnsi="Arial" w:cs="Arial"/>
          <w:sz w:val="24"/>
          <w:szCs w:val="24"/>
        </w:rPr>
        <w:t xml:space="preserve"> out to rural groups such as Killynure Residents Association.  </w:t>
      </w:r>
    </w:p>
    <w:p w:rsidR="003D4937" w:rsidRPr="00BD0E76" w:rsidRDefault="003D4937" w:rsidP="003D4937">
      <w:pPr>
        <w:ind w:left="709" w:firstLine="425"/>
        <w:contextualSpacing/>
        <w:rPr>
          <w:rFonts w:ascii="Arial" w:eastAsia="Calibri" w:hAnsi="Arial" w:cs="Arial"/>
          <w:sz w:val="24"/>
          <w:szCs w:val="24"/>
        </w:rPr>
      </w:pPr>
    </w:p>
    <w:p w:rsidR="005605BC" w:rsidRPr="00BD0E76" w:rsidRDefault="005605BC" w:rsidP="005605BC">
      <w:pPr>
        <w:ind w:right="1251"/>
        <w:contextualSpacing/>
        <w:rPr>
          <w:rFonts w:ascii="Arial" w:eastAsia="Arial" w:hAnsi="Arial" w:cs="Arial"/>
          <w:sz w:val="24"/>
          <w:szCs w:val="24"/>
        </w:rPr>
      </w:pPr>
    </w:p>
    <w:p w:rsidR="00CC1A6E" w:rsidRPr="00BD0E76" w:rsidRDefault="00CC1A6E" w:rsidP="00BC499F">
      <w:pPr>
        <w:pStyle w:val="ListParagraph"/>
        <w:numPr>
          <w:ilvl w:val="0"/>
          <w:numId w:val="12"/>
        </w:numPr>
        <w:ind w:left="1418" w:right="1251" w:hanging="709"/>
        <w:rPr>
          <w:rFonts w:ascii="Arial" w:eastAsia="Calibri" w:hAnsi="Arial" w:cs="Arial"/>
          <w:b/>
          <w:color w:val="0070C0"/>
          <w:sz w:val="24"/>
          <w:szCs w:val="24"/>
        </w:rPr>
      </w:pPr>
      <w:r w:rsidRPr="00BD0E76">
        <w:rPr>
          <w:rFonts w:ascii="Arial" w:eastAsia="Calibri" w:hAnsi="Arial" w:cs="Arial"/>
          <w:b/>
          <w:color w:val="0070C0"/>
          <w:sz w:val="24"/>
          <w:szCs w:val="24"/>
        </w:rPr>
        <w:t>Rural Needs Assessments</w:t>
      </w:r>
    </w:p>
    <w:p w:rsidR="00CC1A6E" w:rsidRPr="00BD0E76" w:rsidRDefault="00CC1A6E" w:rsidP="005605BC">
      <w:pPr>
        <w:ind w:left="709" w:right="1251"/>
        <w:rPr>
          <w:rFonts w:ascii="Arial" w:eastAsia="Calibri" w:hAnsi="Arial" w:cs="Arial"/>
          <w:sz w:val="24"/>
          <w:szCs w:val="24"/>
          <w:u w:val="single"/>
        </w:rPr>
      </w:pPr>
    </w:p>
    <w:p w:rsidR="00006814" w:rsidRDefault="00CC1A6E" w:rsidP="00BC499F">
      <w:pPr>
        <w:pStyle w:val="ListParagraph"/>
        <w:ind w:left="1440" w:right="1251"/>
        <w:rPr>
          <w:rFonts w:ascii="Arial" w:eastAsia="+mn-ea" w:hAnsi="Arial" w:cs="Arial"/>
          <w:color w:val="000000"/>
          <w:kern w:val="24"/>
          <w:sz w:val="24"/>
          <w:szCs w:val="24"/>
        </w:rPr>
      </w:pPr>
      <w:r w:rsidRPr="00BD0E76">
        <w:rPr>
          <w:rFonts w:ascii="Arial" w:eastAsia="Calibri" w:hAnsi="Arial" w:cs="Arial"/>
          <w:sz w:val="24"/>
          <w:szCs w:val="24"/>
        </w:rPr>
        <w:t xml:space="preserve">Belfast </w:t>
      </w:r>
      <w:r w:rsidR="005605BC" w:rsidRPr="00BD0E76">
        <w:rPr>
          <w:rFonts w:ascii="Arial" w:eastAsia="Calibri" w:hAnsi="Arial" w:cs="Arial"/>
          <w:sz w:val="24"/>
          <w:szCs w:val="24"/>
        </w:rPr>
        <w:t>Trust is committed to promoting and upholding its duties in relation to the Rural Needs Act (NI) 2016 and</w:t>
      </w:r>
      <w:r w:rsidR="00006814">
        <w:rPr>
          <w:rFonts w:ascii="Arial" w:eastAsia="Calibri" w:hAnsi="Arial" w:cs="Arial"/>
          <w:sz w:val="24"/>
          <w:szCs w:val="24"/>
        </w:rPr>
        <w:t xml:space="preserve"> </w:t>
      </w:r>
      <w:r w:rsidR="00CC409D">
        <w:rPr>
          <w:rFonts w:ascii="Arial" w:eastAsia="Calibri" w:hAnsi="Arial" w:cs="Arial"/>
          <w:sz w:val="24"/>
          <w:szCs w:val="24"/>
        </w:rPr>
        <w:t xml:space="preserve">does </w:t>
      </w:r>
      <w:r w:rsidR="005605BC" w:rsidRPr="00BD0E76">
        <w:rPr>
          <w:rFonts w:ascii="Arial" w:eastAsia="Calibri" w:hAnsi="Arial" w:cs="Arial"/>
          <w:sz w:val="24"/>
          <w:szCs w:val="24"/>
        </w:rPr>
        <w:t>have due regard to rural needs in the development of all our policy and public service delivery decisions.</w:t>
      </w:r>
      <w:r w:rsidR="005605BC" w:rsidRPr="00BD0E76">
        <w:rPr>
          <w:rFonts w:ascii="Arial" w:eastAsia="+mn-ea" w:hAnsi="Arial" w:cs="Arial"/>
          <w:color w:val="000000"/>
          <w:kern w:val="24"/>
          <w:sz w:val="24"/>
          <w:szCs w:val="24"/>
        </w:rPr>
        <w:t xml:space="preserve">  </w:t>
      </w:r>
    </w:p>
    <w:p w:rsidR="00006814" w:rsidRDefault="00006814" w:rsidP="00BC499F">
      <w:pPr>
        <w:pStyle w:val="ListParagraph"/>
        <w:ind w:left="1440" w:right="1251"/>
        <w:rPr>
          <w:rFonts w:ascii="Arial" w:eastAsia="+mn-ea" w:hAnsi="Arial" w:cs="Arial"/>
          <w:color w:val="000000"/>
          <w:kern w:val="24"/>
          <w:sz w:val="24"/>
          <w:szCs w:val="24"/>
        </w:rPr>
      </w:pPr>
    </w:p>
    <w:p w:rsidR="00BC499F" w:rsidRPr="00BD0E76" w:rsidRDefault="005605BC" w:rsidP="00BC499F">
      <w:pPr>
        <w:pStyle w:val="ListParagraph"/>
        <w:ind w:left="1440" w:right="1251"/>
        <w:rPr>
          <w:rFonts w:ascii="Arial" w:eastAsia="+mn-ea" w:hAnsi="Arial" w:cs="Arial"/>
          <w:color w:val="000000"/>
          <w:kern w:val="24"/>
          <w:sz w:val="24"/>
          <w:szCs w:val="24"/>
        </w:rPr>
      </w:pPr>
      <w:r w:rsidRPr="00BD0E76">
        <w:rPr>
          <w:rFonts w:ascii="Arial" w:eastAsia="+mn-ea" w:hAnsi="Arial" w:cs="Arial"/>
          <w:color w:val="000000"/>
          <w:kern w:val="24"/>
          <w:sz w:val="24"/>
          <w:szCs w:val="24"/>
        </w:rPr>
        <w:t>The Trust is mindful that the level of ‘</w:t>
      </w:r>
      <w:r w:rsidR="00006814">
        <w:rPr>
          <w:rFonts w:ascii="Arial" w:eastAsia="+mn-ea" w:hAnsi="Arial" w:cs="Arial"/>
          <w:color w:val="000000"/>
          <w:kern w:val="24"/>
          <w:sz w:val="24"/>
          <w:szCs w:val="24"/>
        </w:rPr>
        <w:t xml:space="preserve">due </w:t>
      </w:r>
      <w:r w:rsidRPr="00BD0E76">
        <w:rPr>
          <w:rFonts w:ascii="Arial" w:eastAsia="+mn-ea" w:hAnsi="Arial" w:cs="Arial"/>
          <w:color w:val="000000"/>
          <w:kern w:val="24"/>
          <w:sz w:val="24"/>
          <w:szCs w:val="24"/>
        </w:rPr>
        <w:t xml:space="preserve">regard’ </w:t>
      </w:r>
      <w:r w:rsidR="00006814">
        <w:rPr>
          <w:rFonts w:ascii="Arial" w:eastAsia="+mn-ea" w:hAnsi="Arial" w:cs="Arial"/>
          <w:color w:val="000000"/>
          <w:kern w:val="24"/>
          <w:sz w:val="24"/>
          <w:szCs w:val="24"/>
        </w:rPr>
        <w:t xml:space="preserve">expected </w:t>
      </w:r>
      <w:r w:rsidRPr="00BD0E76">
        <w:rPr>
          <w:rFonts w:ascii="Arial" w:eastAsia="+mn-ea" w:hAnsi="Arial" w:cs="Arial"/>
          <w:color w:val="000000"/>
          <w:kern w:val="24"/>
          <w:sz w:val="24"/>
          <w:szCs w:val="24"/>
        </w:rPr>
        <w:t xml:space="preserve">will depend on the </w:t>
      </w:r>
      <w:r w:rsidRPr="00BD0E76">
        <w:rPr>
          <w:rFonts w:ascii="Arial" w:eastAsia="+mn-ea" w:hAnsi="Arial" w:cs="Arial"/>
          <w:bCs/>
          <w:color w:val="000000"/>
          <w:kern w:val="24"/>
          <w:sz w:val="24"/>
          <w:szCs w:val="24"/>
        </w:rPr>
        <w:t>circumstances</w:t>
      </w:r>
      <w:r w:rsidRPr="00BD0E76">
        <w:rPr>
          <w:rFonts w:ascii="Arial" w:eastAsia="+mn-ea" w:hAnsi="Arial" w:cs="Arial"/>
          <w:color w:val="000000"/>
          <w:kern w:val="24"/>
          <w:sz w:val="24"/>
          <w:szCs w:val="24"/>
        </w:rPr>
        <w:t xml:space="preserve"> and, in particular, on the </w:t>
      </w:r>
      <w:r w:rsidRPr="00BD0E76">
        <w:rPr>
          <w:rFonts w:ascii="Arial" w:eastAsia="+mn-ea" w:hAnsi="Arial" w:cs="Arial"/>
          <w:bCs/>
          <w:color w:val="000000"/>
          <w:kern w:val="24"/>
          <w:sz w:val="24"/>
          <w:szCs w:val="24"/>
        </w:rPr>
        <w:t>relevance of rural needs to the decision or function in question</w:t>
      </w:r>
      <w:r w:rsidRPr="00BD0E76">
        <w:rPr>
          <w:rFonts w:ascii="Arial" w:eastAsia="+mn-ea" w:hAnsi="Arial" w:cs="Arial"/>
          <w:color w:val="000000"/>
          <w:kern w:val="24"/>
          <w:sz w:val="24"/>
          <w:szCs w:val="24"/>
        </w:rPr>
        <w:t xml:space="preserve">.  The greater the relevance and potential impact for people in rural needs, the greater the </w:t>
      </w:r>
      <w:r w:rsidR="00006814">
        <w:rPr>
          <w:rFonts w:ascii="Arial" w:eastAsia="+mn-ea" w:hAnsi="Arial" w:cs="Arial"/>
          <w:color w:val="000000"/>
          <w:kern w:val="24"/>
          <w:sz w:val="24"/>
          <w:szCs w:val="24"/>
        </w:rPr>
        <w:t xml:space="preserve">due </w:t>
      </w:r>
      <w:r w:rsidRPr="00BD0E76">
        <w:rPr>
          <w:rFonts w:ascii="Arial" w:eastAsia="+mn-ea" w:hAnsi="Arial" w:cs="Arial"/>
          <w:color w:val="000000"/>
          <w:kern w:val="24"/>
          <w:sz w:val="24"/>
          <w:szCs w:val="24"/>
        </w:rPr>
        <w:t xml:space="preserve">regard required by the duty. </w:t>
      </w:r>
    </w:p>
    <w:p w:rsidR="00BC499F" w:rsidRPr="00BD0E76" w:rsidRDefault="00BC499F" w:rsidP="00BC499F">
      <w:pPr>
        <w:ind w:right="1251"/>
        <w:rPr>
          <w:rFonts w:ascii="Arial" w:eastAsia="+mn-ea" w:hAnsi="Arial" w:cs="Arial"/>
          <w:color w:val="000000"/>
          <w:kern w:val="24"/>
          <w:sz w:val="24"/>
          <w:szCs w:val="24"/>
        </w:rPr>
      </w:pPr>
    </w:p>
    <w:p w:rsidR="00006814" w:rsidRDefault="00CB10C1" w:rsidP="00BC499F">
      <w:pPr>
        <w:pStyle w:val="ListParagraph"/>
        <w:ind w:left="1440" w:right="1251"/>
        <w:rPr>
          <w:rFonts w:ascii="Arial" w:eastAsia="+mn-ea" w:hAnsi="Arial" w:cs="Arial"/>
          <w:color w:val="000000"/>
          <w:kern w:val="24"/>
          <w:sz w:val="24"/>
          <w:szCs w:val="24"/>
        </w:rPr>
      </w:pPr>
      <w:r w:rsidRPr="00BD0E76">
        <w:rPr>
          <w:rFonts w:ascii="Arial" w:eastAsia="+mn-ea" w:hAnsi="Arial" w:cs="Arial"/>
          <w:color w:val="000000"/>
          <w:kern w:val="24"/>
          <w:sz w:val="24"/>
          <w:szCs w:val="24"/>
        </w:rPr>
        <w:t>Belfast Trust is the largest integrated health and social care provider in the UK delivering a s</w:t>
      </w:r>
      <w:r w:rsidR="00BC499F" w:rsidRPr="00BD0E76">
        <w:rPr>
          <w:rFonts w:ascii="Arial" w:eastAsia="+mn-ea" w:hAnsi="Arial" w:cs="Arial"/>
          <w:color w:val="000000"/>
          <w:kern w:val="24"/>
          <w:sz w:val="24"/>
          <w:szCs w:val="24"/>
        </w:rPr>
        <w:t>ervice to over 360,000</w:t>
      </w:r>
      <w:r w:rsidR="00006814">
        <w:rPr>
          <w:rFonts w:ascii="Arial" w:eastAsia="+mn-ea" w:hAnsi="Arial" w:cs="Arial"/>
          <w:color w:val="000000"/>
          <w:kern w:val="24"/>
          <w:sz w:val="24"/>
          <w:szCs w:val="24"/>
        </w:rPr>
        <w:t xml:space="preserve"> </w:t>
      </w:r>
      <w:r w:rsidRPr="00BD0E76">
        <w:rPr>
          <w:rFonts w:ascii="Arial" w:eastAsia="+mn-ea" w:hAnsi="Arial" w:cs="Arial"/>
          <w:color w:val="000000"/>
          <w:kern w:val="24"/>
          <w:sz w:val="24"/>
          <w:szCs w:val="24"/>
        </w:rPr>
        <w:t xml:space="preserve">people each year across Belfast and Castlereagh and the </w:t>
      </w:r>
      <w:r w:rsidR="00EF0123" w:rsidRPr="00BD0E76">
        <w:rPr>
          <w:rFonts w:ascii="Arial" w:eastAsia="+mn-ea" w:hAnsi="Arial" w:cs="Arial"/>
          <w:color w:val="000000"/>
          <w:kern w:val="24"/>
          <w:sz w:val="24"/>
          <w:szCs w:val="24"/>
        </w:rPr>
        <w:t>r</w:t>
      </w:r>
      <w:r w:rsidRPr="00BD0E76">
        <w:rPr>
          <w:rFonts w:ascii="Arial" w:eastAsia="+mn-ea" w:hAnsi="Arial" w:cs="Arial"/>
          <w:color w:val="000000"/>
          <w:kern w:val="24"/>
          <w:sz w:val="24"/>
          <w:szCs w:val="24"/>
        </w:rPr>
        <w:t xml:space="preserve">egion.  </w:t>
      </w:r>
    </w:p>
    <w:p w:rsidR="00006814" w:rsidRDefault="00006814" w:rsidP="00BC499F">
      <w:pPr>
        <w:pStyle w:val="ListParagraph"/>
        <w:ind w:left="1440" w:right="1251"/>
        <w:rPr>
          <w:rFonts w:ascii="Arial" w:eastAsia="+mn-ea" w:hAnsi="Arial" w:cs="Arial"/>
          <w:color w:val="000000"/>
          <w:kern w:val="24"/>
          <w:sz w:val="24"/>
          <w:szCs w:val="24"/>
        </w:rPr>
      </w:pPr>
    </w:p>
    <w:p w:rsidR="00006814" w:rsidRDefault="00EF0123" w:rsidP="00BC499F">
      <w:pPr>
        <w:pStyle w:val="ListParagraph"/>
        <w:ind w:left="1440" w:right="1251"/>
        <w:rPr>
          <w:rFonts w:ascii="Arial" w:eastAsia="+mn-ea" w:hAnsi="Arial" w:cs="Arial"/>
          <w:i/>
          <w:color w:val="000000"/>
          <w:kern w:val="24"/>
          <w:sz w:val="24"/>
          <w:szCs w:val="24"/>
        </w:rPr>
      </w:pPr>
      <w:r w:rsidRPr="00BD0E76">
        <w:rPr>
          <w:rFonts w:ascii="Arial" w:eastAsia="+mn-ea" w:hAnsi="Arial" w:cs="Arial"/>
          <w:color w:val="000000"/>
          <w:kern w:val="24"/>
          <w:sz w:val="24"/>
          <w:szCs w:val="24"/>
        </w:rPr>
        <w:t>When</w:t>
      </w:r>
      <w:r w:rsidR="00CB10C1" w:rsidRPr="00BD0E76">
        <w:rPr>
          <w:rFonts w:ascii="Arial" w:eastAsia="+mn-ea" w:hAnsi="Arial" w:cs="Arial"/>
          <w:color w:val="000000"/>
          <w:kern w:val="24"/>
          <w:sz w:val="24"/>
          <w:szCs w:val="24"/>
        </w:rPr>
        <w:t xml:space="preserve"> considering the impact of a policy, strategy or plan on the rural community</w:t>
      </w:r>
      <w:r w:rsidRPr="00BD0E76">
        <w:rPr>
          <w:rFonts w:ascii="Arial" w:eastAsia="+mn-ea" w:hAnsi="Arial" w:cs="Arial"/>
          <w:color w:val="000000"/>
          <w:kern w:val="24"/>
          <w:sz w:val="24"/>
          <w:szCs w:val="24"/>
        </w:rPr>
        <w:t xml:space="preserve">, a fundamental consideration is </w:t>
      </w:r>
      <w:r w:rsidR="00006814">
        <w:rPr>
          <w:rFonts w:ascii="Arial" w:eastAsia="+mn-ea" w:hAnsi="Arial" w:cs="Arial"/>
          <w:color w:val="000000"/>
          <w:kern w:val="24"/>
          <w:sz w:val="24"/>
          <w:szCs w:val="24"/>
        </w:rPr>
        <w:t>‘</w:t>
      </w:r>
      <w:r w:rsidRPr="00BD0E76">
        <w:rPr>
          <w:rFonts w:ascii="Arial" w:eastAsia="+mn-ea" w:hAnsi="Arial" w:cs="Arial"/>
          <w:color w:val="000000"/>
          <w:kern w:val="24"/>
          <w:sz w:val="24"/>
          <w:szCs w:val="24"/>
        </w:rPr>
        <w:t>what constitutes</w:t>
      </w:r>
      <w:r w:rsidR="00CB10C1" w:rsidRPr="00BD0E76">
        <w:rPr>
          <w:rFonts w:ascii="Arial" w:eastAsia="+mn-ea" w:hAnsi="Arial" w:cs="Arial"/>
          <w:color w:val="000000"/>
          <w:kern w:val="24"/>
          <w:sz w:val="24"/>
          <w:szCs w:val="24"/>
        </w:rPr>
        <w:t xml:space="preserve"> a rural community</w:t>
      </w:r>
      <w:r w:rsidR="00006814">
        <w:rPr>
          <w:rFonts w:ascii="Arial" w:eastAsia="+mn-ea" w:hAnsi="Arial" w:cs="Arial"/>
          <w:color w:val="000000"/>
          <w:kern w:val="24"/>
          <w:sz w:val="24"/>
          <w:szCs w:val="24"/>
        </w:rPr>
        <w:t>?’</w:t>
      </w:r>
      <w:r w:rsidR="00CB10C1" w:rsidRPr="00BD0E76">
        <w:rPr>
          <w:rFonts w:ascii="Arial" w:eastAsia="+mn-ea" w:hAnsi="Arial" w:cs="Arial"/>
          <w:color w:val="000000"/>
          <w:kern w:val="24"/>
          <w:sz w:val="24"/>
          <w:szCs w:val="24"/>
        </w:rPr>
        <w:t xml:space="preserve">.  </w:t>
      </w:r>
      <w:r w:rsidR="00006814">
        <w:rPr>
          <w:rFonts w:ascii="Arial" w:eastAsia="+mn-ea" w:hAnsi="Arial" w:cs="Arial"/>
          <w:color w:val="000000"/>
          <w:kern w:val="24"/>
          <w:sz w:val="24"/>
          <w:szCs w:val="24"/>
        </w:rPr>
        <w:t xml:space="preserve">As noted previously Belfast Trust similar to all other </w:t>
      </w:r>
      <w:r w:rsidRPr="00BD0E76">
        <w:rPr>
          <w:rFonts w:ascii="Arial" w:eastAsia="+mn-ea" w:hAnsi="Arial" w:cs="Arial"/>
          <w:color w:val="000000"/>
          <w:kern w:val="24"/>
          <w:sz w:val="24"/>
          <w:szCs w:val="24"/>
        </w:rPr>
        <w:t xml:space="preserve">HSC Trusts use the </w:t>
      </w:r>
      <w:r w:rsidR="00CB10C1" w:rsidRPr="00BD0E76">
        <w:rPr>
          <w:rFonts w:ascii="Arial" w:eastAsia="+mn-ea" w:hAnsi="Arial" w:cs="Arial"/>
          <w:color w:val="000000"/>
          <w:kern w:val="24"/>
          <w:sz w:val="24"/>
          <w:szCs w:val="24"/>
        </w:rPr>
        <w:t xml:space="preserve">default definition of “rural” </w:t>
      </w:r>
      <w:r w:rsidRPr="00BD0E76">
        <w:rPr>
          <w:rFonts w:ascii="Arial" w:eastAsia="+mn-ea" w:hAnsi="Arial" w:cs="Arial"/>
          <w:color w:val="000000"/>
          <w:kern w:val="24"/>
          <w:sz w:val="24"/>
          <w:szCs w:val="24"/>
        </w:rPr>
        <w:t>as</w:t>
      </w:r>
      <w:r w:rsidR="00CB10C1" w:rsidRPr="00BD0E76">
        <w:rPr>
          <w:rFonts w:ascii="Arial" w:eastAsia="+mn-ea" w:hAnsi="Arial" w:cs="Arial"/>
          <w:color w:val="000000"/>
          <w:kern w:val="24"/>
          <w:sz w:val="24"/>
          <w:szCs w:val="24"/>
        </w:rPr>
        <w:t xml:space="preserve"> developed by the Inter-Departmental Urban-Rural Definition Group </w:t>
      </w:r>
      <w:r w:rsidRPr="00BD0E76">
        <w:rPr>
          <w:rFonts w:ascii="Arial" w:eastAsia="+mn-ea" w:hAnsi="Arial" w:cs="Arial"/>
          <w:color w:val="000000"/>
          <w:kern w:val="24"/>
          <w:sz w:val="24"/>
          <w:szCs w:val="24"/>
        </w:rPr>
        <w:t xml:space="preserve"> i</w:t>
      </w:r>
      <w:r w:rsidR="005471D8" w:rsidRPr="00BD0E76">
        <w:rPr>
          <w:rFonts w:ascii="Arial" w:eastAsia="+mn-ea" w:hAnsi="Arial" w:cs="Arial"/>
          <w:color w:val="000000"/>
          <w:kern w:val="24"/>
          <w:sz w:val="24"/>
          <w:szCs w:val="24"/>
        </w:rPr>
        <w:t>.</w:t>
      </w:r>
      <w:r w:rsidRPr="00BD0E76">
        <w:rPr>
          <w:rFonts w:ascii="Arial" w:eastAsia="+mn-ea" w:hAnsi="Arial" w:cs="Arial"/>
          <w:color w:val="000000"/>
          <w:kern w:val="24"/>
          <w:sz w:val="24"/>
          <w:szCs w:val="24"/>
        </w:rPr>
        <w:t>e</w:t>
      </w:r>
      <w:r w:rsidR="005471D8" w:rsidRPr="00BD0E76">
        <w:rPr>
          <w:rFonts w:ascii="Arial" w:eastAsia="+mn-ea" w:hAnsi="Arial" w:cs="Arial"/>
          <w:color w:val="000000"/>
          <w:kern w:val="24"/>
          <w:sz w:val="24"/>
          <w:szCs w:val="24"/>
        </w:rPr>
        <w:t>.</w:t>
      </w:r>
      <w:r w:rsidRPr="00BD0E76">
        <w:rPr>
          <w:rFonts w:ascii="Arial" w:eastAsia="+mn-ea" w:hAnsi="Arial" w:cs="Arial"/>
          <w:color w:val="000000"/>
          <w:kern w:val="24"/>
          <w:sz w:val="24"/>
          <w:szCs w:val="24"/>
        </w:rPr>
        <w:t xml:space="preserve"> that </w:t>
      </w:r>
      <w:r w:rsidRPr="00BD0E76">
        <w:rPr>
          <w:rFonts w:ascii="Arial" w:eastAsia="+mn-ea" w:hAnsi="Arial" w:cs="Arial"/>
          <w:i/>
          <w:color w:val="000000"/>
          <w:kern w:val="24"/>
          <w:sz w:val="24"/>
          <w:szCs w:val="24"/>
        </w:rPr>
        <w:t>“</w:t>
      </w:r>
      <w:r w:rsidR="00CB10C1" w:rsidRPr="00BD0E76">
        <w:rPr>
          <w:rFonts w:ascii="Arial" w:eastAsia="+mn-ea" w:hAnsi="Arial" w:cs="Arial"/>
          <w:i/>
          <w:color w:val="000000"/>
          <w:kern w:val="24"/>
          <w:sz w:val="24"/>
          <w:szCs w:val="24"/>
        </w:rPr>
        <w:t xml:space="preserve"> rural is classified by those settlements with populations of less than 5,000 together with the open countryside</w:t>
      </w:r>
      <w:r w:rsidRPr="00BD0E76">
        <w:rPr>
          <w:rFonts w:ascii="Arial" w:eastAsia="+mn-ea" w:hAnsi="Arial" w:cs="Arial"/>
          <w:i/>
          <w:color w:val="000000"/>
          <w:kern w:val="24"/>
          <w:sz w:val="24"/>
          <w:szCs w:val="24"/>
        </w:rPr>
        <w:t>”</w:t>
      </w:r>
      <w:r w:rsidR="00CB10C1" w:rsidRPr="00BD0E76">
        <w:rPr>
          <w:rFonts w:ascii="Arial" w:eastAsia="+mn-ea" w:hAnsi="Arial" w:cs="Arial"/>
          <w:i/>
          <w:color w:val="000000"/>
          <w:kern w:val="24"/>
          <w:sz w:val="24"/>
          <w:szCs w:val="24"/>
        </w:rPr>
        <w:t>.</w:t>
      </w:r>
      <w:r w:rsidR="00B022F6" w:rsidRPr="00BD0E76">
        <w:rPr>
          <w:rFonts w:ascii="Arial" w:eastAsia="+mn-ea" w:hAnsi="Arial" w:cs="Arial"/>
          <w:i/>
          <w:color w:val="000000"/>
          <w:kern w:val="24"/>
          <w:sz w:val="24"/>
          <w:szCs w:val="24"/>
        </w:rPr>
        <w:t xml:space="preserve">  </w:t>
      </w:r>
    </w:p>
    <w:p w:rsidR="00006814" w:rsidRDefault="00006814" w:rsidP="00BC499F">
      <w:pPr>
        <w:pStyle w:val="ListParagraph"/>
        <w:ind w:left="1440" w:right="1251"/>
        <w:rPr>
          <w:rFonts w:ascii="Arial" w:eastAsia="+mn-ea" w:hAnsi="Arial" w:cs="Arial"/>
          <w:i/>
          <w:color w:val="000000"/>
          <w:kern w:val="24"/>
          <w:sz w:val="24"/>
          <w:szCs w:val="24"/>
        </w:rPr>
      </w:pPr>
    </w:p>
    <w:p w:rsidR="004C0AD2" w:rsidRDefault="00006814" w:rsidP="004C0AD2">
      <w:pPr>
        <w:pStyle w:val="ListParagraph"/>
        <w:ind w:left="1440" w:right="1251"/>
        <w:rPr>
          <w:rFonts w:ascii="Arial" w:eastAsia="+mn-ea" w:hAnsi="Arial" w:cs="Arial"/>
          <w:color w:val="000000"/>
          <w:kern w:val="24"/>
          <w:sz w:val="24"/>
          <w:szCs w:val="24"/>
        </w:rPr>
      </w:pPr>
      <w:r>
        <w:rPr>
          <w:rFonts w:ascii="Arial" w:eastAsia="+mn-ea" w:hAnsi="Arial" w:cs="Arial"/>
          <w:color w:val="000000"/>
          <w:kern w:val="24"/>
          <w:sz w:val="24"/>
          <w:szCs w:val="24"/>
        </w:rPr>
        <w:t xml:space="preserve">Whilst it is </w:t>
      </w:r>
      <w:r w:rsidRPr="00AE0D66">
        <w:rPr>
          <w:rFonts w:ascii="Arial" w:eastAsia="+mn-ea" w:hAnsi="Arial" w:cs="Arial"/>
          <w:color w:val="000000"/>
          <w:kern w:val="24"/>
          <w:sz w:val="24"/>
          <w:szCs w:val="24"/>
        </w:rPr>
        <w:t>acknowledged that approximately 670,000 people live in rural areas in Northern Ireland (3</w:t>
      </w:r>
      <w:r w:rsidR="00586405">
        <w:rPr>
          <w:rFonts w:ascii="Arial" w:eastAsia="+mn-ea" w:hAnsi="Arial" w:cs="Arial"/>
          <w:color w:val="000000"/>
          <w:kern w:val="24"/>
          <w:sz w:val="24"/>
          <w:szCs w:val="24"/>
        </w:rPr>
        <w:t>6</w:t>
      </w:r>
      <w:r w:rsidRPr="00AE0D66">
        <w:rPr>
          <w:rFonts w:ascii="Arial" w:eastAsia="+mn-ea" w:hAnsi="Arial" w:cs="Arial"/>
          <w:color w:val="000000"/>
          <w:kern w:val="24"/>
          <w:sz w:val="24"/>
          <w:szCs w:val="24"/>
        </w:rPr>
        <w:t xml:space="preserve">% of the population </w:t>
      </w:r>
      <w:r w:rsidRPr="00AE0D66">
        <w:rPr>
          <w:rStyle w:val="FootnoteReference"/>
          <w:rFonts w:ascii="Arial" w:eastAsia="+mn-ea" w:hAnsi="Arial" w:cs="Arial"/>
          <w:color w:val="000000"/>
          <w:kern w:val="24"/>
          <w:sz w:val="24"/>
          <w:szCs w:val="24"/>
        </w:rPr>
        <w:footnoteReference w:id="1"/>
      </w:r>
      <w:r w:rsidRPr="00AE0D66">
        <w:rPr>
          <w:rFonts w:ascii="Arial" w:eastAsia="+mn-ea" w:hAnsi="Arial" w:cs="Arial"/>
          <w:color w:val="000000"/>
          <w:kern w:val="24"/>
          <w:sz w:val="24"/>
          <w:szCs w:val="24"/>
        </w:rPr>
        <w:t xml:space="preserve">) </w:t>
      </w:r>
      <w:r w:rsidR="00AE0D66" w:rsidRPr="00AE0D66">
        <w:rPr>
          <w:rFonts w:ascii="Arial" w:eastAsia="+mn-ea" w:hAnsi="Arial" w:cs="Arial"/>
          <w:color w:val="000000"/>
          <w:kern w:val="24"/>
          <w:sz w:val="24"/>
          <w:szCs w:val="24"/>
        </w:rPr>
        <w:t xml:space="preserve">for Belfast Trust the </w:t>
      </w:r>
      <w:r w:rsidR="00B022F6" w:rsidRPr="00AE0D66">
        <w:rPr>
          <w:rFonts w:ascii="Arial" w:eastAsia="+mn-ea" w:hAnsi="Arial" w:cs="Arial"/>
          <w:color w:val="000000"/>
          <w:kern w:val="24"/>
          <w:sz w:val="24"/>
          <w:szCs w:val="24"/>
        </w:rPr>
        <w:t xml:space="preserve">geographical area for </w:t>
      </w:r>
      <w:r w:rsidR="00AE0D66" w:rsidRPr="00AE0D66">
        <w:rPr>
          <w:rFonts w:ascii="Arial" w:eastAsia="+mn-ea" w:hAnsi="Arial" w:cs="Arial"/>
          <w:color w:val="000000"/>
          <w:kern w:val="24"/>
          <w:sz w:val="24"/>
          <w:szCs w:val="24"/>
        </w:rPr>
        <w:t xml:space="preserve">which it provides a service to in terms of local services is largely </w:t>
      </w:r>
      <w:r w:rsidR="00B022F6" w:rsidRPr="00AE0D66">
        <w:rPr>
          <w:rFonts w:ascii="Arial" w:eastAsia="+mn-ea" w:hAnsi="Arial" w:cs="Arial"/>
          <w:color w:val="000000"/>
          <w:kern w:val="24"/>
          <w:sz w:val="24"/>
          <w:szCs w:val="24"/>
        </w:rPr>
        <w:t>urban</w:t>
      </w:r>
      <w:r w:rsidR="00AE0D66" w:rsidRPr="00AE0D66">
        <w:rPr>
          <w:rFonts w:ascii="Arial" w:eastAsia="+mn-ea" w:hAnsi="Arial" w:cs="Arial"/>
          <w:color w:val="000000"/>
          <w:kern w:val="24"/>
          <w:sz w:val="24"/>
          <w:szCs w:val="24"/>
        </w:rPr>
        <w:t xml:space="preserve">.  </w:t>
      </w:r>
      <w:r w:rsidR="00586405">
        <w:rPr>
          <w:rFonts w:ascii="Arial" w:eastAsia="+mn-ea" w:hAnsi="Arial" w:cs="Arial"/>
          <w:color w:val="000000"/>
          <w:kern w:val="24"/>
          <w:sz w:val="24"/>
          <w:szCs w:val="24"/>
        </w:rPr>
        <w:t>Indeed, from NISRA’s Agricultural Census for 2022 the number of farms in Belfast is noted as 92 and some of these may only be temporary addresses or correspondence addresses.</w:t>
      </w:r>
      <w:r w:rsidR="004C0AD2">
        <w:rPr>
          <w:rFonts w:ascii="Arial" w:eastAsia="+mn-ea" w:hAnsi="Arial" w:cs="Arial"/>
          <w:color w:val="000000"/>
          <w:kern w:val="24"/>
          <w:sz w:val="24"/>
          <w:szCs w:val="24"/>
        </w:rPr>
        <w:t xml:space="preserve">  However there are small pockets of rural areas  - t</w:t>
      </w:r>
      <w:r w:rsidR="004C0AD2" w:rsidRPr="003A6FFC">
        <w:rPr>
          <w:rFonts w:ascii="Arial" w:eastAsia="+mn-ea" w:hAnsi="Arial" w:cs="Arial"/>
          <w:color w:val="000000"/>
          <w:kern w:val="24"/>
          <w:sz w:val="24"/>
          <w:szCs w:val="24"/>
        </w:rPr>
        <w:t xml:space="preserve">he rural population of Belfast (2016 mid-year population estimates, NISRA) is approximately 1,484, including the small settlements of Edenderry, Hannahstown and Loughview. </w:t>
      </w:r>
    </w:p>
    <w:p w:rsidR="00586405" w:rsidRDefault="00586405" w:rsidP="00AE0D66">
      <w:pPr>
        <w:pStyle w:val="ListParagraph"/>
        <w:ind w:left="1440" w:right="1251"/>
        <w:rPr>
          <w:rFonts w:ascii="Arial" w:eastAsia="+mn-ea" w:hAnsi="Arial" w:cs="Arial"/>
          <w:color w:val="000000"/>
          <w:kern w:val="24"/>
          <w:sz w:val="24"/>
          <w:szCs w:val="24"/>
        </w:rPr>
      </w:pPr>
    </w:p>
    <w:p w:rsidR="00586405" w:rsidRDefault="00586405" w:rsidP="00AE0D66">
      <w:pPr>
        <w:pStyle w:val="ListParagraph"/>
        <w:ind w:left="1440" w:right="1251"/>
        <w:rPr>
          <w:rFonts w:ascii="Arial" w:eastAsia="+mn-ea" w:hAnsi="Arial" w:cs="Arial"/>
          <w:color w:val="000000"/>
          <w:kern w:val="24"/>
          <w:sz w:val="24"/>
          <w:szCs w:val="24"/>
        </w:rPr>
      </w:pPr>
    </w:p>
    <w:p w:rsidR="00586405" w:rsidRDefault="00586405" w:rsidP="00AE0D66">
      <w:pPr>
        <w:pStyle w:val="ListParagraph"/>
        <w:ind w:left="1440" w:right="1251"/>
        <w:rPr>
          <w:rFonts w:ascii="Arial" w:eastAsia="+mn-ea" w:hAnsi="Arial" w:cs="Arial"/>
          <w:color w:val="000000"/>
          <w:kern w:val="24"/>
          <w:sz w:val="24"/>
          <w:szCs w:val="24"/>
        </w:rPr>
      </w:pPr>
    </w:p>
    <w:p w:rsidR="00586405" w:rsidRDefault="00586405" w:rsidP="00AE0D66">
      <w:pPr>
        <w:pStyle w:val="ListParagraph"/>
        <w:ind w:left="1440" w:right="1251"/>
        <w:rPr>
          <w:rFonts w:ascii="Arial" w:eastAsia="+mn-ea" w:hAnsi="Arial" w:cs="Arial"/>
          <w:color w:val="000000"/>
          <w:kern w:val="24"/>
          <w:sz w:val="24"/>
          <w:szCs w:val="24"/>
        </w:rPr>
      </w:pPr>
    </w:p>
    <w:p w:rsidR="00586405" w:rsidRDefault="00586405" w:rsidP="00AE0D66">
      <w:pPr>
        <w:pStyle w:val="ListParagraph"/>
        <w:ind w:left="1440" w:right="1251"/>
        <w:rPr>
          <w:rFonts w:ascii="Arial" w:eastAsia="+mn-ea" w:hAnsi="Arial" w:cs="Arial"/>
          <w:color w:val="000000"/>
          <w:kern w:val="24"/>
          <w:sz w:val="24"/>
          <w:szCs w:val="24"/>
        </w:rPr>
      </w:pPr>
    </w:p>
    <w:p w:rsidR="00586405" w:rsidRDefault="00586405" w:rsidP="00AE0D66">
      <w:pPr>
        <w:pStyle w:val="ListParagraph"/>
        <w:ind w:left="1440" w:right="1251"/>
        <w:rPr>
          <w:rFonts w:ascii="Arial" w:eastAsia="+mn-ea" w:hAnsi="Arial" w:cs="Arial"/>
          <w:color w:val="000000"/>
          <w:kern w:val="24"/>
          <w:sz w:val="24"/>
          <w:szCs w:val="24"/>
        </w:rPr>
      </w:pPr>
    </w:p>
    <w:p w:rsidR="00586405" w:rsidRDefault="00586405" w:rsidP="00AE0D66">
      <w:pPr>
        <w:pStyle w:val="ListParagraph"/>
        <w:ind w:left="1440" w:right="1251"/>
        <w:rPr>
          <w:rFonts w:ascii="Arial" w:eastAsia="+mn-ea" w:hAnsi="Arial" w:cs="Arial"/>
          <w:color w:val="000000"/>
          <w:kern w:val="24"/>
          <w:sz w:val="24"/>
          <w:szCs w:val="24"/>
        </w:rPr>
      </w:pPr>
    </w:p>
    <w:p w:rsidR="003A6FFC" w:rsidRDefault="004C0AD2" w:rsidP="00AE0D66">
      <w:pPr>
        <w:pStyle w:val="ListParagraph"/>
        <w:ind w:left="1440" w:right="1251"/>
        <w:rPr>
          <w:rFonts w:ascii="Arial" w:eastAsia="+mn-ea" w:hAnsi="Arial" w:cs="Arial"/>
          <w:color w:val="000000"/>
          <w:kern w:val="24"/>
          <w:sz w:val="24"/>
          <w:szCs w:val="24"/>
        </w:rPr>
      </w:pPr>
      <w:r>
        <w:rPr>
          <w:rFonts w:ascii="Arial" w:eastAsia="+mn-ea" w:hAnsi="Arial" w:cs="Arial"/>
          <w:color w:val="000000"/>
          <w:kern w:val="24"/>
          <w:sz w:val="24"/>
          <w:szCs w:val="24"/>
        </w:rPr>
        <w:t xml:space="preserve">In carrying out its statutory rural duties </w:t>
      </w:r>
      <w:r w:rsidR="00B022F6" w:rsidRPr="00AE0D66">
        <w:rPr>
          <w:rFonts w:ascii="Arial" w:eastAsia="+mn-ea" w:hAnsi="Arial" w:cs="Arial"/>
          <w:color w:val="000000"/>
          <w:kern w:val="24"/>
          <w:sz w:val="24"/>
          <w:szCs w:val="24"/>
        </w:rPr>
        <w:t xml:space="preserve">the Trust </w:t>
      </w:r>
      <w:r>
        <w:rPr>
          <w:rFonts w:ascii="Arial" w:eastAsia="+mn-ea" w:hAnsi="Arial" w:cs="Arial"/>
          <w:color w:val="000000"/>
          <w:kern w:val="24"/>
          <w:sz w:val="24"/>
          <w:szCs w:val="24"/>
        </w:rPr>
        <w:t xml:space="preserve">will remain </w:t>
      </w:r>
      <w:r w:rsidR="00B022F6" w:rsidRPr="00AE0D66">
        <w:rPr>
          <w:rFonts w:ascii="Arial" w:eastAsia="+mn-ea" w:hAnsi="Arial" w:cs="Arial"/>
          <w:color w:val="000000"/>
          <w:kern w:val="24"/>
          <w:sz w:val="24"/>
          <w:szCs w:val="24"/>
        </w:rPr>
        <w:t xml:space="preserve">mindful of those </w:t>
      </w:r>
      <w:r w:rsidR="00B022F6" w:rsidRPr="003A6FFC">
        <w:rPr>
          <w:rFonts w:ascii="Arial" w:eastAsia="+mn-ea" w:hAnsi="Arial" w:cs="Arial"/>
          <w:b/>
          <w:color w:val="000000"/>
          <w:kern w:val="24"/>
          <w:sz w:val="24"/>
          <w:szCs w:val="24"/>
        </w:rPr>
        <w:t>smaller pockets of rural areas</w:t>
      </w:r>
      <w:r w:rsidR="00B022F6" w:rsidRPr="00AE0D66">
        <w:rPr>
          <w:rFonts w:ascii="Arial" w:eastAsia="+mn-ea" w:hAnsi="Arial" w:cs="Arial"/>
          <w:color w:val="000000"/>
          <w:kern w:val="24"/>
          <w:sz w:val="24"/>
          <w:szCs w:val="24"/>
        </w:rPr>
        <w:t xml:space="preserve"> within the Trust area and notably the need to consider rural impact in the delivery of our </w:t>
      </w:r>
      <w:r w:rsidR="00B022F6" w:rsidRPr="003A6FFC">
        <w:rPr>
          <w:rFonts w:ascii="Arial" w:eastAsia="+mn-ea" w:hAnsi="Arial" w:cs="Arial"/>
          <w:b/>
          <w:color w:val="000000"/>
          <w:kern w:val="24"/>
          <w:sz w:val="24"/>
          <w:szCs w:val="24"/>
        </w:rPr>
        <w:t>regional services.</w:t>
      </w:r>
      <w:r w:rsidR="00B022F6" w:rsidRPr="00AE0D66">
        <w:rPr>
          <w:rFonts w:ascii="Arial" w:eastAsia="+mn-ea" w:hAnsi="Arial" w:cs="Arial"/>
          <w:color w:val="000000"/>
          <w:kern w:val="24"/>
          <w:sz w:val="24"/>
          <w:szCs w:val="24"/>
        </w:rPr>
        <w:t xml:space="preserve"> </w:t>
      </w:r>
    </w:p>
    <w:p w:rsidR="003A6FFC" w:rsidRDefault="003A6FFC" w:rsidP="00AE0D66">
      <w:pPr>
        <w:pStyle w:val="ListParagraph"/>
        <w:ind w:left="1440" w:right="1251"/>
        <w:rPr>
          <w:rFonts w:ascii="Arial" w:eastAsia="+mn-ea" w:hAnsi="Arial" w:cs="Arial"/>
          <w:color w:val="000000"/>
          <w:kern w:val="24"/>
          <w:sz w:val="24"/>
          <w:szCs w:val="24"/>
        </w:rPr>
      </w:pPr>
    </w:p>
    <w:p w:rsidR="00AE0D66" w:rsidRPr="004C0AD2" w:rsidRDefault="003A6FFC" w:rsidP="00AE0D66">
      <w:pPr>
        <w:pStyle w:val="ListParagraph"/>
        <w:ind w:left="1440" w:right="1251"/>
        <w:rPr>
          <w:rFonts w:ascii="Arial" w:eastAsia="+mn-ea" w:hAnsi="Arial" w:cs="Arial"/>
          <w:color w:val="000000"/>
          <w:kern w:val="24"/>
          <w:sz w:val="24"/>
          <w:szCs w:val="24"/>
        </w:rPr>
      </w:pPr>
      <w:r w:rsidRPr="003A6FFC">
        <w:rPr>
          <w:rFonts w:ascii="Arial" w:eastAsia="+mn-ea" w:hAnsi="Arial" w:cs="Arial"/>
          <w:color w:val="000000"/>
          <w:kern w:val="24"/>
          <w:sz w:val="24"/>
          <w:szCs w:val="24"/>
        </w:rPr>
        <w:t xml:space="preserve">In identifying the social and economic needs of people in rural areas the </w:t>
      </w:r>
      <w:r>
        <w:rPr>
          <w:rFonts w:ascii="Arial" w:eastAsia="+mn-ea" w:hAnsi="Arial" w:cs="Arial"/>
          <w:color w:val="000000"/>
          <w:kern w:val="24"/>
          <w:sz w:val="24"/>
          <w:szCs w:val="24"/>
        </w:rPr>
        <w:t xml:space="preserve">Trust </w:t>
      </w:r>
      <w:r w:rsidR="004C0AD2">
        <w:rPr>
          <w:rFonts w:ascii="Arial" w:eastAsia="+mn-ea" w:hAnsi="Arial" w:cs="Arial"/>
          <w:color w:val="000000"/>
          <w:kern w:val="24"/>
          <w:sz w:val="24"/>
          <w:szCs w:val="24"/>
        </w:rPr>
        <w:t xml:space="preserve">will </w:t>
      </w:r>
      <w:r>
        <w:rPr>
          <w:rFonts w:ascii="Arial" w:eastAsia="+mn-ea" w:hAnsi="Arial" w:cs="Arial"/>
          <w:color w:val="000000"/>
          <w:kern w:val="24"/>
          <w:sz w:val="24"/>
          <w:szCs w:val="24"/>
        </w:rPr>
        <w:t>consider</w:t>
      </w:r>
      <w:r w:rsidR="004C0AD2">
        <w:rPr>
          <w:rFonts w:ascii="Arial" w:eastAsia="+mn-ea" w:hAnsi="Arial" w:cs="Arial"/>
          <w:color w:val="000000"/>
          <w:kern w:val="24"/>
          <w:sz w:val="24"/>
          <w:szCs w:val="24"/>
        </w:rPr>
        <w:t xml:space="preserve"> the </w:t>
      </w:r>
      <w:r w:rsidRPr="003A6FFC">
        <w:rPr>
          <w:rFonts w:ascii="Arial" w:eastAsia="+mn-ea" w:hAnsi="Arial" w:cs="Arial"/>
          <w:color w:val="000000"/>
          <w:kern w:val="24"/>
          <w:sz w:val="24"/>
          <w:szCs w:val="24"/>
        </w:rPr>
        <w:t xml:space="preserve">NISRA data </w:t>
      </w:r>
      <w:r w:rsidRPr="004C0AD2">
        <w:rPr>
          <w:rFonts w:ascii="Arial" w:eastAsia="+mn-ea" w:hAnsi="Arial" w:cs="Arial"/>
          <w:color w:val="000000"/>
          <w:kern w:val="24"/>
          <w:sz w:val="24"/>
          <w:szCs w:val="24"/>
        </w:rPr>
        <w:t xml:space="preserve">on the three relevant rural settlements </w:t>
      </w:r>
      <w:r w:rsidR="004C0AD2" w:rsidRPr="004C0AD2">
        <w:rPr>
          <w:rFonts w:ascii="Arial" w:eastAsia="+mn-ea" w:hAnsi="Arial" w:cs="Arial"/>
          <w:color w:val="000000"/>
          <w:kern w:val="24"/>
          <w:sz w:val="24"/>
          <w:szCs w:val="24"/>
        </w:rPr>
        <w:t xml:space="preserve">and when considering the delivery of regional services </w:t>
      </w:r>
      <w:r w:rsidRPr="004C0AD2">
        <w:rPr>
          <w:rFonts w:ascii="Arial" w:eastAsia="+mn-ea" w:hAnsi="Arial" w:cs="Arial"/>
          <w:color w:val="000000"/>
          <w:kern w:val="24"/>
          <w:sz w:val="24"/>
          <w:szCs w:val="24"/>
        </w:rPr>
        <w:t>alongside the information presented in the DAERA Rural Policy Framework for Northern Ireland</w:t>
      </w:r>
      <w:r w:rsidR="004C0AD2" w:rsidRPr="004C0AD2">
        <w:rPr>
          <w:rFonts w:ascii="Arial" w:eastAsia="+mn-ea" w:hAnsi="Arial" w:cs="Arial"/>
          <w:color w:val="000000"/>
          <w:kern w:val="24"/>
          <w:sz w:val="24"/>
          <w:szCs w:val="24"/>
        </w:rPr>
        <w:t xml:space="preserve">.  This  </w:t>
      </w:r>
      <w:r w:rsidRPr="004C0AD2">
        <w:rPr>
          <w:rFonts w:ascii="Arial" w:eastAsia="+mn-ea" w:hAnsi="Arial" w:cs="Arial"/>
          <w:color w:val="000000"/>
          <w:kern w:val="24"/>
          <w:sz w:val="24"/>
          <w:szCs w:val="24"/>
        </w:rPr>
        <w:t>provided further details of the social and economic needs generally for those who live in rural areas across Northern Ireland</w:t>
      </w:r>
      <w:r w:rsidR="004C0AD2" w:rsidRPr="004C0AD2">
        <w:rPr>
          <w:rFonts w:ascii="Arial" w:eastAsia="+mn-ea" w:hAnsi="Arial" w:cs="Arial"/>
          <w:color w:val="000000"/>
          <w:kern w:val="24"/>
          <w:sz w:val="24"/>
          <w:szCs w:val="24"/>
        </w:rPr>
        <w:t xml:space="preserve"> primarily in terms of </w:t>
      </w:r>
      <w:r w:rsidRPr="004C0AD2">
        <w:rPr>
          <w:rFonts w:ascii="Arial" w:eastAsia="+mn-ea" w:hAnsi="Arial" w:cs="Arial"/>
          <w:color w:val="000000"/>
          <w:kern w:val="24"/>
          <w:sz w:val="24"/>
          <w:szCs w:val="24"/>
        </w:rPr>
        <w:t>transport, connectivity, broadband and access to services.</w:t>
      </w:r>
      <w:r w:rsidR="004C0AD2" w:rsidRPr="004C0AD2">
        <w:rPr>
          <w:rFonts w:ascii="Arial" w:eastAsia="+mn-ea" w:hAnsi="Arial" w:cs="Arial"/>
          <w:color w:val="000000"/>
          <w:kern w:val="24"/>
          <w:sz w:val="24"/>
          <w:szCs w:val="24"/>
        </w:rPr>
        <w:t xml:space="preserve"> </w:t>
      </w:r>
      <w:r w:rsidR="004C0AD2" w:rsidRPr="004C0AD2">
        <w:rPr>
          <w:rFonts w:ascii="Arial" w:hAnsi="Arial" w:cs="Arial"/>
          <w:sz w:val="24"/>
          <w:szCs w:val="24"/>
        </w:rPr>
        <w:t xml:space="preserve">Our HSC </w:t>
      </w:r>
      <w:hyperlink r:id="rId19" w:history="1">
        <w:r w:rsidR="004C0AD2" w:rsidRPr="004C0AD2">
          <w:rPr>
            <w:rStyle w:val="Hyperlink"/>
            <w:rFonts w:ascii="Arial" w:hAnsi="Arial" w:cs="Arial"/>
            <w:sz w:val="24"/>
            <w:szCs w:val="24"/>
          </w:rPr>
          <w:t>Rural Proofing Toolkit</w:t>
        </w:r>
      </w:hyperlink>
      <w:r w:rsidR="004C0AD2" w:rsidRPr="004C0AD2">
        <w:rPr>
          <w:rStyle w:val="Hyperlink"/>
          <w:rFonts w:ascii="Arial" w:hAnsi="Arial" w:cs="Arial"/>
          <w:sz w:val="24"/>
          <w:szCs w:val="24"/>
        </w:rPr>
        <w:t xml:space="preserve">. </w:t>
      </w:r>
      <w:r w:rsidR="004C0AD2">
        <w:rPr>
          <w:rFonts w:ascii="Arial" w:hAnsi="Arial" w:cs="Arial"/>
          <w:sz w:val="24"/>
          <w:szCs w:val="24"/>
        </w:rPr>
        <w:t xml:space="preserve">Also supports us to </w:t>
      </w:r>
      <w:r w:rsidR="004C0AD2" w:rsidRPr="004C0AD2">
        <w:rPr>
          <w:rFonts w:ascii="Arial" w:hAnsi="Arial" w:cs="Arial"/>
          <w:sz w:val="24"/>
          <w:szCs w:val="24"/>
        </w:rPr>
        <w:t>address the needs of people in rural areas when designing and delivering our services.</w:t>
      </w:r>
    </w:p>
    <w:p w:rsidR="00AE0D66" w:rsidRDefault="00AE0D66" w:rsidP="00AE0D66">
      <w:pPr>
        <w:pStyle w:val="ListParagraph"/>
        <w:ind w:left="1440" w:right="1251"/>
        <w:rPr>
          <w:rFonts w:ascii="Arial" w:eastAsia="+mn-ea" w:hAnsi="Arial" w:cs="Arial"/>
          <w:color w:val="000000"/>
          <w:kern w:val="24"/>
          <w:sz w:val="24"/>
          <w:szCs w:val="24"/>
        </w:rPr>
      </w:pPr>
    </w:p>
    <w:p w:rsidR="00127F14" w:rsidRDefault="00006814" w:rsidP="00AE0D66">
      <w:pPr>
        <w:pStyle w:val="ListParagraph"/>
        <w:ind w:left="1440" w:right="1251"/>
        <w:rPr>
          <w:rFonts w:ascii="Arial" w:hAnsi="Arial" w:cs="Arial"/>
          <w:color w:val="000000"/>
          <w:sz w:val="24"/>
          <w:szCs w:val="24"/>
          <w:lang w:val="en-GB"/>
        </w:rPr>
      </w:pPr>
      <w:r w:rsidRPr="00AE0D66">
        <w:rPr>
          <w:rFonts w:ascii="Arial" w:hAnsi="Arial" w:cs="Arial"/>
          <w:color w:val="000000"/>
          <w:sz w:val="24"/>
          <w:szCs w:val="24"/>
          <w:lang w:val="en-GB"/>
        </w:rPr>
        <w:t xml:space="preserve">In preparing this monitoring </w:t>
      </w:r>
      <w:r w:rsidR="00AE0D66" w:rsidRPr="00AE0D66">
        <w:rPr>
          <w:rFonts w:ascii="Arial" w:hAnsi="Arial" w:cs="Arial"/>
          <w:color w:val="000000"/>
          <w:sz w:val="24"/>
          <w:szCs w:val="24"/>
          <w:lang w:val="en-GB"/>
        </w:rPr>
        <w:t xml:space="preserve">return </w:t>
      </w:r>
      <w:r w:rsidRPr="00AE0D66">
        <w:rPr>
          <w:rFonts w:ascii="Arial" w:hAnsi="Arial" w:cs="Arial"/>
          <w:color w:val="000000"/>
          <w:sz w:val="24"/>
          <w:szCs w:val="24"/>
          <w:lang w:val="en-GB"/>
        </w:rPr>
        <w:t xml:space="preserve">Trust </w:t>
      </w:r>
      <w:r w:rsidR="00A2651A">
        <w:rPr>
          <w:rFonts w:ascii="Arial" w:hAnsi="Arial" w:cs="Arial"/>
          <w:color w:val="000000"/>
          <w:sz w:val="24"/>
          <w:szCs w:val="24"/>
          <w:lang w:val="en-GB"/>
        </w:rPr>
        <w:t xml:space="preserve">staff </w:t>
      </w:r>
      <w:r w:rsidRPr="00AE0D66">
        <w:rPr>
          <w:rFonts w:ascii="Arial" w:hAnsi="Arial" w:cs="Arial"/>
          <w:color w:val="000000"/>
          <w:sz w:val="24"/>
          <w:szCs w:val="24"/>
          <w:lang w:val="en-GB"/>
        </w:rPr>
        <w:t xml:space="preserve">considered policies in respect of the social and economic needs of persons in rural areas and for </w:t>
      </w:r>
      <w:r w:rsidR="00AE0D66" w:rsidRPr="00AE0D66">
        <w:rPr>
          <w:rFonts w:ascii="Arial" w:hAnsi="Arial" w:cs="Arial"/>
          <w:color w:val="000000"/>
          <w:sz w:val="24"/>
          <w:szCs w:val="24"/>
          <w:lang w:val="en-GB"/>
        </w:rPr>
        <w:t>all</w:t>
      </w:r>
      <w:r w:rsidRPr="00AE0D66">
        <w:rPr>
          <w:rFonts w:ascii="Arial" w:hAnsi="Arial" w:cs="Arial"/>
          <w:color w:val="000000"/>
          <w:sz w:val="24"/>
          <w:szCs w:val="24"/>
          <w:lang w:val="en-GB"/>
        </w:rPr>
        <w:t xml:space="preserve"> </w:t>
      </w:r>
      <w:r w:rsidR="00A2651A">
        <w:rPr>
          <w:rFonts w:ascii="Arial" w:hAnsi="Arial" w:cs="Arial"/>
          <w:color w:val="000000"/>
          <w:sz w:val="24"/>
          <w:szCs w:val="24"/>
          <w:lang w:val="en-GB"/>
        </w:rPr>
        <w:t>there w</w:t>
      </w:r>
      <w:r w:rsidR="00D012A2">
        <w:rPr>
          <w:rFonts w:ascii="Arial" w:hAnsi="Arial" w:cs="Arial"/>
          <w:color w:val="000000"/>
          <w:sz w:val="24"/>
          <w:szCs w:val="24"/>
          <w:lang w:val="en-GB"/>
        </w:rPr>
        <w:t>ere</w:t>
      </w:r>
      <w:r w:rsidR="00A2651A">
        <w:rPr>
          <w:rFonts w:ascii="Arial" w:hAnsi="Arial" w:cs="Arial"/>
          <w:color w:val="000000"/>
          <w:sz w:val="24"/>
          <w:szCs w:val="24"/>
          <w:lang w:val="en-GB"/>
        </w:rPr>
        <w:t xml:space="preserve"> </w:t>
      </w:r>
      <w:r w:rsidR="004C0AD2" w:rsidRPr="00D012A2">
        <w:rPr>
          <w:rFonts w:ascii="Arial" w:hAnsi="Arial" w:cs="Arial"/>
          <w:b/>
          <w:color w:val="000000"/>
          <w:sz w:val="24"/>
          <w:szCs w:val="24"/>
          <w:lang w:val="en-GB"/>
        </w:rPr>
        <w:t>two rural needs assessment</w:t>
      </w:r>
      <w:r w:rsidR="00D012A2">
        <w:rPr>
          <w:rFonts w:ascii="Arial" w:hAnsi="Arial" w:cs="Arial"/>
          <w:b/>
          <w:color w:val="000000"/>
          <w:sz w:val="24"/>
          <w:szCs w:val="24"/>
          <w:lang w:val="en-GB"/>
        </w:rPr>
        <w:t>s</w:t>
      </w:r>
      <w:r w:rsidR="004C0AD2">
        <w:rPr>
          <w:rFonts w:ascii="Arial" w:hAnsi="Arial" w:cs="Arial"/>
          <w:color w:val="000000"/>
          <w:sz w:val="24"/>
          <w:szCs w:val="24"/>
          <w:lang w:val="en-GB"/>
        </w:rPr>
        <w:t xml:space="preserve"> carried out in the reporting period.  </w:t>
      </w:r>
    </w:p>
    <w:p w:rsidR="00127F14" w:rsidRDefault="00127F14" w:rsidP="00AE0D66">
      <w:pPr>
        <w:pStyle w:val="ListParagraph"/>
        <w:ind w:left="1440" w:right="1251"/>
        <w:rPr>
          <w:rFonts w:ascii="Arial" w:hAnsi="Arial" w:cs="Arial"/>
          <w:color w:val="000000"/>
          <w:sz w:val="24"/>
          <w:szCs w:val="24"/>
          <w:lang w:val="en-GB"/>
        </w:rPr>
      </w:pPr>
    </w:p>
    <w:p w:rsidR="00AE0D66" w:rsidRDefault="00006814" w:rsidP="00AE0D66">
      <w:pPr>
        <w:pStyle w:val="ListParagraph"/>
        <w:ind w:left="1440" w:right="1251"/>
        <w:rPr>
          <w:rFonts w:ascii="Arial" w:hAnsi="Arial" w:cs="Arial"/>
          <w:color w:val="000000"/>
          <w:sz w:val="24"/>
          <w:szCs w:val="24"/>
          <w:lang w:val="en-GB"/>
        </w:rPr>
      </w:pPr>
      <w:r w:rsidRPr="00AE0D66">
        <w:rPr>
          <w:rFonts w:ascii="Arial" w:hAnsi="Arial" w:cs="Arial"/>
          <w:color w:val="000000"/>
          <w:sz w:val="24"/>
          <w:szCs w:val="24"/>
          <w:lang w:val="en-GB"/>
        </w:rPr>
        <w:t xml:space="preserve"> In the interests of openness and transparency, the Trust has provided the following hyperlinks to </w:t>
      </w:r>
      <w:r w:rsidR="00586405">
        <w:rPr>
          <w:rFonts w:ascii="Arial" w:hAnsi="Arial" w:cs="Arial"/>
          <w:color w:val="000000"/>
          <w:sz w:val="24"/>
          <w:szCs w:val="24"/>
          <w:lang w:val="en-GB"/>
        </w:rPr>
        <w:t xml:space="preserve">our </w:t>
      </w:r>
      <w:r w:rsidRPr="00AE0D66">
        <w:rPr>
          <w:rFonts w:ascii="Arial" w:hAnsi="Arial" w:cs="Arial"/>
          <w:color w:val="000000"/>
          <w:sz w:val="24"/>
          <w:szCs w:val="24"/>
          <w:lang w:val="en-GB"/>
        </w:rPr>
        <w:t>S75 equalit</w:t>
      </w:r>
      <w:r w:rsidR="00AE0D66" w:rsidRPr="00AE0D66">
        <w:rPr>
          <w:rFonts w:ascii="Arial" w:hAnsi="Arial" w:cs="Arial"/>
          <w:color w:val="000000"/>
          <w:sz w:val="24"/>
          <w:szCs w:val="24"/>
          <w:lang w:val="en-GB"/>
        </w:rPr>
        <w:t>y screenings of Trust policies</w:t>
      </w:r>
      <w:r w:rsidR="00586405">
        <w:rPr>
          <w:rFonts w:ascii="Arial" w:hAnsi="Arial" w:cs="Arial"/>
          <w:color w:val="000000"/>
          <w:sz w:val="24"/>
          <w:szCs w:val="24"/>
          <w:lang w:val="en-GB"/>
        </w:rPr>
        <w:t xml:space="preserve"> for the period under review</w:t>
      </w:r>
      <w:r w:rsidR="00AE0D66" w:rsidRPr="00AE0D66">
        <w:rPr>
          <w:rFonts w:ascii="Arial" w:hAnsi="Arial" w:cs="Arial"/>
          <w:color w:val="000000"/>
          <w:sz w:val="24"/>
          <w:szCs w:val="24"/>
          <w:lang w:val="en-GB"/>
        </w:rPr>
        <w:t>:</w:t>
      </w:r>
    </w:p>
    <w:p w:rsidR="00605C8C" w:rsidRDefault="00605C8C" w:rsidP="00605C8C">
      <w:pPr>
        <w:pStyle w:val="ListParagraph"/>
        <w:ind w:left="3600" w:right="1251"/>
        <w:rPr>
          <w:rFonts w:ascii="Arial" w:hAnsi="Arial" w:cs="Arial"/>
          <w:color w:val="000000"/>
          <w:sz w:val="24"/>
          <w:szCs w:val="24"/>
          <w:lang w:val="en-GB"/>
        </w:rPr>
      </w:pPr>
    </w:p>
    <w:p w:rsidR="00605C8C" w:rsidRPr="00AE0D66" w:rsidRDefault="00605C8C" w:rsidP="00605C8C">
      <w:pPr>
        <w:pStyle w:val="ListParagraph"/>
        <w:ind w:left="3600" w:right="1251"/>
        <w:rPr>
          <w:rFonts w:ascii="Arial" w:eastAsia="+mn-ea" w:hAnsi="Arial" w:cs="Arial"/>
          <w:color w:val="000000"/>
          <w:kern w:val="24"/>
          <w:sz w:val="24"/>
          <w:szCs w:val="24"/>
        </w:rPr>
      </w:pPr>
    </w:p>
    <w:p w:rsidR="00605C8C" w:rsidRPr="00605C8C" w:rsidRDefault="00605C8C" w:rsidP="00605C8C">
      <w:pPr>
        <w:pStyle w:val="ListParagraph"/>
        <w:numPr>
          <w:ilvl w:val="0"/>
          <w:numId w:val="14"/>
        </w:numPr>
        <w:ind w:left="2160"/>
        <w:rPr>
          <w:rFonts w:ascii="Arial" w:eastAsia="Times New Roman" w:hAnsi="Arial" w:cs="Arial"/>
          <w:sz w:val="24"/>
          <w:szCs w:val="24"/>
          <w:lang w:val="en-GB" w:eastAsia="en-GB"/>
        </w:rPr>
      </w:pPr>
      <w:hyperlink r:id="rId20" w:history="1">
        <w:r w:rsidRPr="00605C8C">
          <w:rPr>
            <w:rStyle w:val="Hyperlink"/>
            <w:rFonts w:ascii="Arial" w:eastAsia="Times New Roman" w:hAnsi="Arial" w:cs="Arial"/>
            <w:sz w:val="24"/>
            <w:szCs w:val="24"/>
            <w:lang w:eastAsia="en-GB"/>
          </w:rPr>
          <w:t>Outcome Report April - June 2023.docx</w:t>
        </w:r>
      </w:hyperlink>
    </w:p>
    <w:p w:rsidR="00605C8C" w:rsidRDefault="00605C8C" w:rsidP="00605C8C">
      <w:pPr>
        <w:ind w:left="2160"/>
        <w:rPr>
          <w:rFonts w:ascii="Arial" w:hAnsi="Arial" w:cs="Arial"/>
        </w:rPr>
      </w:pPr>
    </w:p>
    <w:p w:rsidR="00605C8C" w:rsidRPr="00605C8C" w:rsidRDefault="00605C8C" w:rsidP="00605C8C">
      <w:pPr>
        <w:pStyle w:val="ListParagraph"/>
        <w:numPr>
          <w:ilvl w:val="0"/>
          <w:numId w:val="14"/>
        </w:numPr>
        <w:ind w:left="2160"/>
        <w:rPr>
          <w:rFonts w:ascii="Arial" w:eastAsia="Times New Roman" w:hAnsi="Arial" w:cs="Arial"/>
          <w:sz w:val="24"/>
          <w:szCs w:val="24"/>
          <w:lang w:eastAsia="en-GB"/>
        </w:rPr>
      </w:pPr>
      <w:hyperlink r:id="rId21" w:history="1">
        <w:r w:rsidRPr="00605C8C">
          <w:rPr>
            <w:rStyle w:val="Hyperlink"/>
            <w:rFonts w:ascii="Arial" w:eastAsia="Times New Roman" w:hAnsi="Arial" w:cs="Arial"/>
            <w:sz w:val="24"/>
            <w:szCs w:val="24"/>
            <w:lang w:eastAsia="en-GB"/>
          </w:rPr>
          <w:t>Outcome Report July - Sept 2023.docx</w:t>
        </w:r>
      </w:hyperlink>
    </w:p>
    <w:p w:rsidR="00605C8C" w:rsidRDefault="00605C8C" w:rsidP="00605C8C">
      <w:pPr>
        <w:ind w:left="2160"/>
        <w:rPr>
          <w:rFonts w:ascii="Arial" w:eastAsia="Times New Roman" w:hAnsi="Arial" w:cs="Arial"/>
          <w:sz w:val="24"/>
          <w:szCs w:val="24"/>
          <w:lang w:eastAsia="en-GB"/>
        </w:rPr>
      </w:pPr>
    </w:p>
    <w:p w:rsidR="00605C8C" w:rsidRPr="00605C8C" w:rsidRDefault="00605C8C" w:rsidP="00605C8C">
      <w:pPr>
        <w:pStyle w:val="ListParagraph"/>
        <w:numPr>
          <w:ilvl w:val="0"/>
          <w:numId w:val="14"/>
        </w:numPr>
        <w:ind w:left="2160"/>
        <w:rPr>
          <w:rFonts w:ascii="Arial" w:eastAsia="Times New Roman" w:hAnsi="Arial" w:cs="Arial"/>
          <w:sz w:val="24"/>
          <w:szCs w:val="24"/>
          <w:lang w:eastAsia="en-GB"/>
        </w:rPr>
      </w:pPr>
      <w:hyperlink r:id="rId22" w:history="1">
        <w:r w:rsidRPr="00605C8C">
          <w:rPr>
            <w:rStyle w:val="Hyperlink"/>
            <w:rFonts w:ascii="Arial" w:eastAsia="Times New Roman" w:hAnsi="Arial" w:cs="Arial"/>
            <w:sz w:val="24"/>
            <w:szCs w:val="24"/>
            <w:lang w:eastAsia="en-GB"/>
          </w:rPr>
          <w:t>Outcome Report Oct - Dec 2023.docx</w:t>
        </w:r>
      </w:hyperlink>
    </w:p>
    <w:p w:rsidR="00605C8C" w:rsidRDefault="00605C8C" w:rsidP="00605C8C">
      <w:pPr>
        <w:ind w:left="2160"/>
        <w:rPr>
          <w:rFonts w:ascii="Arial" w:eastAsia="Times New Roman" w:hAnsi="Arial" w:cs="Arial"/>
          <w:sz w:val="24"/>
          <w:szCs w:val="24"/>
          <w:lang w:eastAsia="en-GB"/>
        </w:rPr>
      </w:pPr>
    </w:p>
    <w:p w:rsidR="00605C8C" w:rsidRDefault="00605C8C" w:rsidP="00605C8C">
      <w:pPr>
        <w:pStyle w:val="ListParagraph"/>
        <w:numPr>
          <w:ilvl w:val="0"/>
          <w:numId w:val="14"/>
        </w:numPr>
        <w:ind w:left="2160"/>
        <w:rPr>
          <w:rStyle w:val="Hyperlink"/>
        </w:rPr>
      </w:pPr>
      <w:hyperlink r:id="rId23" w:history="1">
        <w:r w:rsidRPr="00605C8C">
          <w:rPr>
            <w:rStyle w:val="Hyperlink"/>
            <w:rFonts w:ascii="Arial" w:eastAsia="Times New Roman" w:hAnsi="Arial" w:cs="Arial"/>
            <w:sz w:val="24"/>
            <w:szCs w:val="24"/>
            <w:lang w:eastAsia="en-GB"/>
          </w:rPr>
          <w:t>Outcome Report Jan - Mar 2024.docx</w:t>
        </w:r>
      </w:hyperlink>
    </w:p>
    <w:p w:rsidR="00605C8C" w:rsidRDefault="00605C8C" w:rsidP="00605C8C">
      <w:pPr>
        <w:rPr>
          <w:rStyle w:val="Hyperlink"/>
          <w:rFonts w:ascii="Arial" w:eastAsia="Times New Roman" w:hAnsi="Arial" w:cs="Arial"/>
          <w:sz w:val="24"/>
          <w:szCs w:val="24"/>
          <w:lang w:eastAsia="en-GB"/>
        </w:rPr>
      </w:pPr>
    </w:p>
    <w:p w:rsidR="00AE0D66" w:rsidRPr="00AE0D66" w:rsidRDefault="00AE0D66" w:rsidP="00AE0D66">
      <w:pPr>
        <w:pStyle w:val="ListParagraph"/>
        <w:widowControl/>
        <w:spacing w:line="259" w:lineRule="auto"/>
        <w:ind w:left="1536"/>
        <w:rPr>
          <w:rFonts w:ascii="Arial" w:hAnsi="Arial" w:cs="Arial"/>
          <w:color w:val="000000"/>
          <w:sz w:val="24"/>
          <w:szCs w:val="24"/>
          <w:lang w:val="en-GB"/>
        </w:rPr>
      </w:pPr>
    </w:p>
    <w:p w:rsidR="00AE0D66" w:rsidRPr="00AE0D66" w:rsidRDefault="00AE0D66" w:rsidP="00AE0D66">
      <w:pPr>
        <w:ind w:left="264" w:right="1251"/>
        <w:rPr>
          <w:rFonts w:ascii="Arial" w:hAnsi="Arial" w:cs="Arial"/>
          <w:color w:val="1F497D"/>
          <w:sz w:val="24"/>
          <w:szCs w:val="24"/>
          <w:lang w:val="en-GB"/>
        </w:rPr>
      </w:pPr>
    </w:p>
    <w:p w:rsidR="00D012A2" w:rsidRDefault="004C0AD2" w:rsidP="00127F14">
      <w:pPr>
        <w:widowControl/>
        <w:autoSpaceDE w:val="0"/>
        <w:autoSpaceDN w:val="0"/>
        <w:adjustRightInd w:val="0"/>
        <w:ind w:left="1440"/>
        <w:rPr>
          <w:rFonts w:ascii="Arial" w:hAnsi="Arial" w:cs="Arial"/>
          <w:color w:val="000000"/>
          <w:sz w:val="24"/>
          <w:szCs w:val="24"/>
          <w:lang w:val="en-GB"/>
        </w:rPr>
      </w:pPr>
      <w:r>
        <w:rPr>
          <w:rFonts w:ascii="Arial" w:hAnsi="Arial" w:cs="Arial"/>
          <w:color w:val="000000"/>
          <w:sz w:val="24"/>
          <w:szCs w:val="24"/>
          <w:lang w:val="en-GB"/>
        </w:rPr>
        <w:t>74 equality screening were undertaken in the reporting period April 23 to March 24.  The majority of these were clinical and technical screenings.  This represents a reduction from previous years of between 30-40% how</w:t>
      </w:r>
      <w:r w:rsidR="00D012A2">
        <w:rPr>
          <w:rFonts w:ascii="Arial" w:hAnsi="Arial" w:cs="Arial"/>
          <w:color w:val="000000"/>
          <w:sz w:val="24"/>
          <w:szCs w:val="24"/>
          <w:lang w:val="en-GB"/>
        </w:rPr>
        <w:t>e</w:t>
      </w:r>
      <w:r>
        <w:rPr>
          <w:rFonts w:ascii="Arial" w:hAnsi="Arial" w:cs="Arial"/>
          <w:color w:val="000000"/>
          <w:sz w:val="24"/>
          <w:szCs w:val="24"/>
          <w:lang w:val="en-GB"/>
        </w:rPr>
        <w:t xml:space="preserve">ver this is to b expected as the Trust has </w:t>
      </w:r>
      <w:r w:rsidR="00D012A2">
        <w:rPr>
          <w:rFonts w:ascii="Arial" w:hAnsi="Arial" w:cs="Arial"/>
          <w:color w:val="000000"/>
          <w:sz w:val="24"/>
          <w:szCs w:val="24"/>
          <w:lang w:val="en-GB"/>
        </w:rPr>
        <w:t>prioritised</w:t>
      </w:r>
      <w:r>
        <w:rPr>
          <w:rFonts w:ascii="Arial" w:hAnsi="Arial" w:cs="Arial"/>
          <w:color w:val="000000"/>
          <w:sz w:val="24"/>
          <w:szCs w:val="24"/>
          <w:lang w:val="en-GB"/>
        </w:rPr>
        <w:t xml:space="preserve"> the rollout of a new IT system </w:t>
      </w:r>
      <w:r w:rsidR="00D012A2">
        <w:rPr>
          <w:rFonts w:ascii="Arial" w:hAnsi="Arial" w:cs="Arial"/>
          <w:color w:val="000000"/>
          <w:sz w:val="24"/>
          <w:szCs w:val="24"/>
          <w:lang w:val="en-GB"/>
        </w:rPr>
        <w:t>‘</w:t>
      </w:r>
      <w:r>
        <w:rPr>
          <w:rFonts w:ascii="Arial" w:hAnsi="Arial" w:cs="Arial"/>
          <w:color w:val="000000"/>
          <w:sz w:val="24"/>
          <w:szCs w:val="24"/>
          <w:lang w:val="en-GB"/>
        </w:rPr>
        <w:t>Encompass</w:t>
      </w:r>
      <w:r w:rsidR="00D012A2">
        <w:rPr>
          <w:rFonts w:ascii="Arial" w:hAnsi="Arial" w:cs="Arial"/>
          <w:color w:val="000000"/>
          <w:sz w:val="24"/>
          <w:szCs w:val="24"/>
          <w:lang w:val="en-GB"/>
        </w:rPr>
        <w:t>’</w:t>
      </w:r>
      <w:r>
        <w:rPr>
          <w:rFonts w:ascii="Arial" w:hAnsi="Arial" w:cs="Arial"/>
          <w:color w:val="000000"/>
          <w:sz w:val="24"/>
          <w:szCs w:val="24"/>
          <w:lang w:val="en-GB"/>
        </w:rPr>
        <w:t xml:space="preserve"> across the whole Trust </w:t>
      </w:r>
      <w:r w:rsidR="00D012A2">
        <w:rPr>
          <w:rFonts w:ascii="Arial" w:hAnsi="Arial" w:cs="Arial"/>
          <w:color w:val="000000"/>
          <w:sz w:val="24"/>
          <w:szCs w:val="24"/>
          <w:lang w:val="en-GB"/>
        </w:rPr>
        <w:t xml:space="preserve">(replacing 100+ separate IT platforms) and </w:t>
      </w:r>
      <w:r>
        <w:rPr>
          <w:rFonts w:ascii="Arial" w:hAnsi="Arial" w:cs="Arial"/>
          <w:color w:val="000000"/>
          <w:sz w:val="24"/>
          <w:szCs w:val="24"/>
          <w:lang w:val="en-GB"/>
        </w:rPr>
        <w:t xml:space="preserve">as part of the </w:t>
      </w:r>
      <w:r w:rsidR="00D012A2">
        <w:rPr>
          <w:rFonts w:ascii="Arial" w:hAnsi="Arial" w:cs="Arial"/>
          <w:color w:val="000000"/>
          <w:sz w:val="24"/>
          <w:szCs w:val="24"/>
          <w:lang w:val="en-GB"/>
        </w:rPr>
        <w:t>Department</w:t>
      </w:r>
      <w:r>
        <w:rPr>
          <w:rFonts w:ascii="Arial" w:hAnsi="Arial" w:cs="Arial"/>
          <w:color w:val="000000"/>
          <w:sz w:val="24"/>
          <w:szCs w:val="24"/>
          <w:lang w:val="en-GB"/>
        </w:rPr>
        <w:t xml:space="preserve"> o</w:t>
      </w:r>
      <w:r w:rsidR="00D012A2">
        <w:rPr>
          <w:rFonts w:ascii="Arial" w:hAnsi="Arial" w:cs="Arial"/>
          <w:color w:val="000000"/>
          <w:sz w:val="24"/>
          <w:szCs w:val="24"/>
          <w:lang w:val="en-GB"/>
        </w:rPr>
        <w:t xml:space="preserve">f Health </w:t>
      </w:r>
      <w:r>
        <w:rPr>
          <w:rFonts w:ascii="Arial" w:hAnsi="Arial" w:cs="Arial"/>
          <w:color w:val="000000"/>
          <w:sz w:val="24"/>
          <w:szCs w:val="24"/>
          <w:lang w:val="en-GB"/>
        </w:rPr>
        <w:t xml:space="preserve">regional IT Transformation </w:t>
      </w:r>
      <w:r w:rsidR="00D012A2">
        <w:rPr>
          <w:rFonts w:ascii="Arial" w:hAnsi="Arial" w:cs="Arial"/>
          <w:color w:val="000000"/>
          <w:sz w:val="24"/>
          <w:szCs w:val="24"/>
          <w:lang w:val="en-GB"/>
        </w:rPr>
        <w:t>Programme of Work.</w:t>
      </w:r>
    </w:p>
    <w:p w:rsidR="00D012A2" w:rsidRDefault="00D012A2" w:rsidP="00127F14">
      <w:pPr>
        <w:widowControl/>
        <w:autoSpaceDE w:val="0"/>
        <w:autoSpaceDN w:val="0"/>
        <w:adjustRightInd w:val="0"/>
        <w:ind w:left="1440"/>
        <w:rPr>
          <w:rFonts w:ascii="Arial" w:hAnsi="Arial" w:cs="Arial"/>
          <w:color w:val="000000"/>
          <w:sz w:val="24"/>
          <w:szCs w:val="24"/>
          <w:lang w:val="en-GB"/>
        </w:rPr>
      </w:pPr>
    </w:p>
    <w:p w:rsidR="00D012A2" w:rsidRDefault="00D012A2" w:rsidP="00D012A2">
      <w:pPr>
        <w:widowControl/>
        <w:autoSpaceDE w:val="0"/>
        <w:autoSpaceDN w:val="0"/>
        <w:adjustRightInd w:val="0"/>
        <w:ind w:left="1440"/>
        <w:rPr>
          <w:rFonts w:ascii="Arial" w:hAnsi="Arial" w:cs="Arial"/>
          <w:color w:val="000000"/>
          <w:sz w:val="24"/>
          <w:szCs w:val="24"/>
          <w:lang w:val="en-GB"/>
        </w:rPr>
      </w:pPr>
      <w:r>
        <w:rPr>
          <w:rFonts w:ascii="Arial" w:hAnsi="Arial" w:cs="Arial"/>
          <w:color w:val="000000"/>
          <w:sz w:val="24"/>
          <w:szCs w:val="24"/>
          <w:lang w:val="en-GB"/>
        </w:rPr>
        <w:t>The Trust is reassured that where a policy was drafted or screened the duty to give ‘due regard’ to the social and economic neds of people in rural areas this was undertaken given the governance and assurance framework in sit described in section 1 above.</w:t>
      </w:r>
    </w:p>
    <w:p w:rsidR="00D012A2" w:rsidRDefault="00D012A2" w:rsidP="00D012A2">
      <w:pPr>
        <w:widowControl/>
        <w:autoSpaceDE w:val="0"/>
        <w:autoSpaceDN w:val="0"/>
        <w:adjustRightInd w:val="0"/>
        <w:ind w:left="1440"/>
        <w:rPr>
          <w:rFonts w:ascii="Arial" w:hAnsi="Arial" w:cs="Arial"/>
          <w:color w:val="000000"/>
          <w:sz w:val="24"/>
          <w:szCs w:val="24"/>
          <w:lang w:val="en-GB"/>
        </w:rPr>
      </w:pPr>
    </w:p>
    <w:p w:rsidR="00D012A2" w:rsidRDefault="00D012A2" w:rsidP="00D012A2">
      <w:pPr>
        <w:pStyle w:val="ListParagraph"/>
        <w:ind w:left="1440" w:right="1251"/>
        <w:rPr>
          <w:sz w:val="23"/>
          <w:szCs w:val="23"/>
        </w:rPr>
      </w:pPr>
      <w:r>
        <w:rPr>
          <w:rFonts w:ascii="Arial" w:eastAsia="Arial" w:hAnsi="Arial" w:cs="Arial"/>
          <w:sz w:val="24"/>
        </w:rPr>
        <w:t xml:space="preserve"> </w:t>
      </w:r>
      <w:r>
        <w:rPr>
          <w:sz w:val="23"/>
          <w:szCs w:val="23"/>
        </w:rPr>
        <w:t>The following table includes information on policies where a Rural Needs Impact Assessment has been completed</w:t>
      </w:r>
    </w:p>
    <w:tbl>
      <w:tblPr>
        <w:tblW w:w="0" w:type="auto"/>
        <w:tblInd w:w="709" w:type="dxa"/>
        <w:tblBorders>
          <w:top w:val="nil"/>
          <w:left w:val="nil"/>
          <w:bottom w:val="nil"/>
          <w:right w:val="nil"/>
        </w:tblBorders>
        <w:tblLayout w:type="fixed"/>
        <w:tblLook w:val="0000" w:firstRow="0" w:lastRow="0" w:firstColumn="0" w:lastColumn="0" w:noHBand="0" w:noVBand="0"/>
      </w:tblPr>
      <w:tblGrid>
        <w:gridCol w:w="268"/>
        <w:gridCol w:w="297"/>
        <w:gridCol w:w="297"/>
      </w:tblGrid>
      <w:tr w:rsidR="00D012A2" w:rsidRPr="00D012A2" w:rsidTr="00D012A2">
        <w:tblPrEx>
          <w:tblCellMar>
            <w:top w:w="0" w:type="dxa"/>
            <w:bottom w:w="0" w:type="dxa"/>
          </w:tblCellMar>
        </w:tblPrEx>
        <w:trPr>
          <w:trHeight w:val="182"/>
        </w:trPr>
        <w:tc>
          <w:tcPr>
            <w:tcW w:w="268" w:type="dxa"/>
          </w:tcPr>
          <w:p w:rsidR="00D012A2" w:rsidRPr="00D012A2" w:rsidRDefault="00D012A2" w:rsidP="00AC2C8F">
            <w:pPr>
              <w:widowControl/>
              <w:autoSpaceDE w:val="0"/>
              <w:autoSpaceDN w:val="0"/>
              <w:adjustRightInd w:val="0"/>
              <w:rPr>
                <w:rFonts w:ascii="Arial" w:hAnsi="Arial" w:cs="Arial"/>
                <w:color w:val="000000"/>
                <w:sz w:val="23"/>
                <w:szCs w:val="23"/>
                <w:lang w:val="en-GB"/>
              </w:rPr>
            </w:pPr>
          </w:p>
        </w:tc>
        <w:tc>
          <w:tcPr>
            <w:tcW w:w="297" w:type="dxa"/>
          </w:tcPr>
          <w:p w:rsidR="00D012A2" w:rsidRPr="00D012A2" w:rsidRDefault="00D012A2" w:rsidP="00AC2C8F">
            <w:pPr>
              <w:widowControl/>
              <w:autoSpaceDE w:val="0"/>
              <w:autoSpaceDN w:val="0"/>
              <w:adjustRightInd w:val="0"/>
              <w:rPr>
                <w:rFonts w:ascii="Arial" w:hAnsi="Arial" w:cs="Arial"/>
                <w:color w:val="000000"/>
                <w:sz w:val="23"/>
                <w:szCs w:val="23"/>
                <w:lang w:val="en-GB"/>
              </w:rPr>
            </w:pPr>
          </w:p>
        </w:tc>
        <w:tc>
          <w:tcPr>
            <w:tcW w:w="297" w:type="dxa"/>
          </w:tcPr>
          <w:p w:rsidR="00D012A2" w:rsidRPr="00D012A2" w:rsidRDefault="00D012A2" w:rsidP="00AC2C8F">
            <w:pPr>
              <w:widowControl/>
              <w:autoSpaceDE w:val="0"/>
              <w:autoSpaceDN w:val="0"/>
              <w:adjustRightInd w:val="0"/>
              <w:rPr>
                <w:rFonts w:ascii="Arial" w:hAnsi="Arial" w:cs="Arial"/>
                <w:color w:val="000000"/>
                <w:sz w:val="23"/>
                <w:szCs w:val="23"/>
                <w:lang w:val="en-GB"/>
              </w:rPr>
            </w:pPr>
          </w:p>
        </w:tc>
      </w:tr>
      <w:tr w:rsidR="00D012A2" w:rsidRPr="00D012A2" w:rsidTr="00D012A2">
        <w:tblPrEx>
          <w:tblCellMar>
            <w:top w:w="0" w:type="dxa"/>
            <w:bottom w:w="0" w:type="dxa"/>
          </w:tblCellMar>
        </w:tblPrEx>
        <w:trPr>
          <w:trHeight w:val="436"/>
        </w:trPr>
        <w:tc>
          <w:tcPr>
            <w:tcW w:w="268" w:type="dxa"/>
          </w:tcPr>
          <w:p w:rsidR="00D012A2" w:rsidRPr="00D012A2" w:rsidRDefault="00D012A2" w:rsidP="00AC2C8F">
            <w:pPr>
              <w:widowControl/>
              <w:autoSpaceDE w:val="0"/>
              <w:autoSpaceDN w:val="0"/>
              <w:adjustRightInd w:val="0"/>
              <w:rPr>
                <w:rFonts w:ascii="Arial" w:hAnsi="Arial" w:cs="Arial"/>
                <w:color w:val="000000"/>
                <w:sz w:val="23"/>
                <w:szCs w:val="23"/>
                <w:lang w:val="en-GB"/>
              </w:rPr>
            </w:pPr>
          </w:p>
        </w:tc>
        <w:tc>
          <w:tcPr>
            <w:tcW w:w="297" w:type="dxa"/>
          </w:tcPr>
          <w:p w:rsidR="00D012A2" w:rsidRPr="00D012A2" w:rsidRDefault="00D012A2" w:rsidP="00AC2C8F">
            <w:pPr>
              <w:widowControl/>
              <w:autoSpaceDE w:val="0"/>
              <w:autoSpaceDN w:val="0"/>
              <w:adjustRightInd w:val="0"/>
              <w:rPr>
                <w:rFonts w:ascii="Arial" w:hAnsi="Arial" w:cs="Arial"/>
                <w:color w:val="000000"/>
                <w:sz w:val="23"/>
                <w:szCs w:val="23"/>
                <w:lang w:val="en-GB"/>
              </w:rPr>
            </w:pPr>
          </w:p>
        </w:tc>
        <w:tc>
          <w:tcPr>
            <w:tcW w:w="297" w:type="dxa"/>
          </w:tcPr>
          <w:p w:rsidR="00D012A2" w:rsidRPr="00D012A2" w:rsidRDefault="00D012A2" w:rsidP="00AC2C8F">
            <w:pPr>
              <w:widowControl/>
              <w:autoSpaceDE w:val="0"/>
              <w:autoSpaceDN w:val="0"/>
              <w:adjustRightInd w:val="0"/>
              <w:rPr>
                <w:rFonts w:ascii="Arial" w:hAnsi="Arial" w:cs="Arial"/>
                <w:color w:val="000000"/>
                <w:sz w:val="23"/>
                <w:szCs w:val="23"/>
                <w:lang w:val="en-GB"/>
              </w:rPr>
            </w:pPr>
          </w:p>
        </w:tc>
      </w:tr>
    </w:tbl>
    <w:tbl>
      <w:tblPr>
        <w:tblStyle w:val="TableGrid"/>
        <w:tblW w:w="0" w:type="auto"/>
        <w:tblInd w:w="1440" w:type="dxa"/>
        <w:tblLook w:val="04A0" w:firstRow="1" w:lastRow="0" w:firstColumn="1" w:lastColumn="0" w:noHBand="0" w:noVBand="1"/>
      </w:tblPr>
      <w:tblGrid>
        <w:gridCol w:w="4651"/>
        <w:gridCol w:w="3624"/>
        <w:gridCol w:w="4235"/>
      </w:tblGrid>
      <w:tr w:rsidR="00D012A2" w:rsidTr="00D012A2">
        <w:tc>
          <w:tcPr>
            <w:tcW w:w="4651" w:type="dxa"/>
          </w:tcPr>
          <w:p w:rsidR="00D012A2" w:rsidRDefault="00D012A2" w:rsidP="00BC499F">
            <w:pPr>
              <w:pStyle w:val="ListParagraph"/>
              <w:ind w:left="0" w:right="1251"/>
              <w:rPr>
                <w:rFonts w:ascii="Arial" w:eastAsia="Arial" w:hAnsi="Arial" w:cs="Arial"/>
                <w:sz w:val="24"/>
                <w:szCs w:val="24"/>
              </w:rPr>
            </w:pPr>
            <w:r w:rsidRPr="00D012A2">
              <w:rPr>
                <w:rFonts w:ascii="Arial" w:hAnsi="Arial" w:cs="Arial"/>
                <w:i/>
                <w:iCs/>
                <w:color w:val="000000"/>
                <w:sz w:val="23"/>
                <w:szCs w:val="23"/>
                <w:lang w:val="en-GB"/>
              </w:rPr>
              <w:t>escription of the activity undertaken by the public authority which is subject to section 1(1) of the Rural Needs Act (NI) 2016</w:t>
            </w:r>
            <w:r w:rsidRPr="00D012A2">
              <w:rPr>
                <w:rFonts w:ascii="Arial" w:hAnsi="Arial" w:cs="Arial"/>
                <w:i/>
                <w:iCs/>
                <w:color w:val="000000"/>
                <w:sz w:val="14"/>
                <w:szCs w:val="14"/>
                <w:lang w:val="en-GB"/>
              </w:rPr>
              <w:t>1</w:t>
            </w:r>
          </w:p>
        </w:tc>
        <w:tc>
          <w:tcPr>
            <w:tcW w:w="3624" w:type="dxa"/>
          </w:tcPr>
          <w:p w:rsidR="00D012A2" w:rsidRDefault="00D012A2" w:rsidP="00BC499F">
            <w:pPr>
              <w:pStyle w:val="ListParagraph"/>
              <w:ind w:left="0" w:right="1251"/>
              <w:rPr>
                <w:rFonts w:ascii="Arial" w:eastAsia="Arial" w:hAnsi="Arial" w:cs="Arial"/>
                <w:sz w:val="24"/>
                <w:szCs w:val="24"/>
              </w:rPr>
            </w:pPr>
            <w:r w:rsidRPr="00D012A2">
              <w:rPr>
                <w:rFonts w:ascii="Arial" w:hAnsi="Arial" w:cs="Arial"/>
                <w:i/>
                <w:iCs/>
                <w:color w:val="000000"/>
                <w:sz w:val="23"/>
                <w:szCs w:val="23"/>
                <w:lang w:val="en-GB"/>
              </w:rPr>
              <w:t>The rural policy area(s) which the activity relates to</w:t>
            </w:r>
            <w:r w:rsidRPr="00D012A2">
              <w:rPr>
                <w:rFonts w:ascii="Arial" w:hAnsi="Arial" w:cs="Arial"/>
                <w:i/>
                <w:iCs/>
                <w:color w:val="000000"/>
                <w:sz w:val="14"/>
                <w:szCs w:val="14"/>
                <w:lang w:val="en-GB"/>
              </w:rPr>
              <w:t>2</w:t>
            </w:r>
            <w:r w:rsidRPr="00D012A2">
              <w:rPr>
                <w:rFonts w:ascii="Arial" w:hAnsi="Arial" w:cs="Arial"/>
                <w:i/>
                <w:iCs/>
                <w:color w:val="000000"/>
                <w:sz w:val="23"/>
                <w:szCs w:val="23"/>
                <w:lang w:val="en-GB"/>
              </w:rPr>
              <w:t>.</w:t>
            </w:r>
          </w:p>
        </w:tc>
        <w:tc>
          <w:tcPr>
            <w:tcW w:w="4235" w:type="dxa"/>
          </w:tcPr>
          <w:p w:rsidR="00D012A2" w:rsidRDefault="00D012A2" w:rsidP="00BC499F">
            <w:pPr>
              <w:pStyle w:val="ListParagraph"/>
              <w:ind w:left="0" w:right="1251"/>
              <w:rPr>
                <w:rFonts w:ascii="Arial" w:eastAsia="Arial" w:hAnsi="Arial" w:cs="Arial"/>
                <w:sz w:val="24"/>
                <w:szCs w:val="24"/>
              </w:rPr>
            </w:pPr>
            <w:r w:rsidRPr="00D012A2">
              <w:rPr>
                <w:rFonts w:ascii="Arial" w:hAnsi="Arial" w:cs="Arial"/>
                <w:i/>
                <w:iCs/>
                <w:color w:val="000000"/>
                <w:sz w:val="23"/>
                <w:szCs w:val="23"/>
                <w:lang w:val="en-GB"/>
              </w:rPr>
              <w:t>Describe how the public authority has had due regard to rural needs when developing, adopting, implementing or revising the policy, strategy or plan or when designing or delivering the public service</w:t>
            </w:r>
            <w:r w:rsidRPr="00D012A2">
              <w:rPr>
                <w:rFonts w:ascii="Arial" w:hAnsi="Arial" w:cs="Arial"/>
                <w:i/>
                <w:iCs/>
                <w:color w:val="000000"/>
                <w:sz w:val="14"/>
                <w:szCs w:val="14"/>
                <w:lang w:val="en-GB"/>
              </w:rPr>
              <w:t>3</w:t>
            </w:r>
            <w:r w:rsidRPr="00D012A2">
              <w:rPr>
                <w:rFonts w:ascii="Arial" w:hAnsi="Arial" w:cs="Arial"/>
                <w:i/>
                <w:iCs/>
                <w:color w:val="000000"/>
                <w:sz w:val="23"/>
                <w:szCs w:val="23"/>
                <w:lang w:val="en-GB"/>
              </w:rPr>
              <w:t>.</w:t>
            </w:r>
          </w:p>
        </w:tc>
      </w:tr>
      <w:tr w:rsidR="00D012A2" w:rsidTr="00D012A2">
        <w:tc>
          <w:tcPr>
            <w:tcW w:w="4651" w:type="dxa"/>
          </w:tcPr>
          <w:p w:rsidR="00D012A2" w:rsidRDefault="00D012A2" w:rsidP="00BC499F">
            <w:pPr>
              <w:pStyle w:val="ListParagraph"/>
              <w:ind w:left="0" w:right="1251"/>
              <w:rPr>
                <w:rFonts w:ascii="Arial" w:eastAsia="Arial" w:hAnsi="Arial" w:cs="Arial"/>
                <w:sz w:val="24"/>
                <w:szCs w:val="24"/>
              </w:rPr>
            </w:pPr>
            <w:r>
              <w:rPr>
                <w:rFonts w:ascii="Arial" w:eastAsia="Arial" w:hAnsi="Arial" w:cs="Arial"/>
                <w:sz w:val="24"/>
                <w:szCs w:val="24"/>
              </w:rPr>
              <w:t>Implemention of the decision to close Muckamore Abbey Hospital</w:t>
            </w:r>
          </w:p>
        </w:tc>
        <w:tc>
          <w:tcPr>
            <w:tcW w:w="3624" w:type="dxa"/>
          </w:tcPr>
          <w:p w:rsidR="00D012A2" w:rsidRDefault="00D012A2" w:rsidP="00BC499F">
            <w:pPr>
              <w:pStyle w:val="ListParagraph"/>
              <w:ind w:left="0" w:right="1251"/>
              <w:rPr>
                <w:rFonts w:ascii="Arial" w:eastAsia="Arial" w:hAnsi="Arial" w:cs="Arial"/>
                <w:sz w:val="24"/>
                <w:szCs w:val="24"/>
              </w:rPr>
            </w:pPr>
            <w:r>
              <w:rPr>
                <w:rFonts w:ascii="Arial" w:eastAsia="Arial" w:hAnsi="Arial" w:cs="Arial"/>
                <w:sz w:val="24"/>
                <w:szCs w:val="24"/>
              </w:rPr>
              <w:t>Health</w:t>
            </w:r>
          </w:p>
        </w:tc>
        <w:tc>
          <w:tcPr>
            <w:tcW w:w="4235" w:type="dxa"/>
          </w:tcPr>
          <w:p w:rsidR="00D012A2" w:rsidRDefault="00D012A2" w:rsidP="00BC499F">
            <w:pPr>
              <w:pStyle w:val="ListParagraph"/>
              <w:ind w:left="0" w:right="1251"/>
              <w:rPr>
                <w:rFonts w:ascii="Arial" w:eastAsia="Arial" w:hAnsi="Arial" w:cs="Arial"/>
                <w:sz w:val="24"/>
                <w:szCs w:val="24"/>
              </w:rPr>
            </w:pPr>
          </w:p>
        </w:tc>
      </w:tr>
      <w:tr w:rsidR="00D012A2" w:rsidTr="00D012A2">
        <w:tc>
          <w:tcPr>
            <w:tcW w:w="4651" w:type="dxa"/>
          </w:tcPr>
          <w:p w:rsidR="00D012A2" w:rsidRDefault="00D012A2" w:rsidP="00D012A2">
            <w:pPr>
              <w:pStyle w:val="ListParagraph"/>
              <w:ind w:left="0" w:right="1251"/>
              <w:rPr>
                <w:rFonts w:ascii="Arial" w:eastAsia="Arial" w:hAnsi="Arial" w:cs="Arial"/>
                <w:sz w:val="24"/>
                <w:szCs w:val="24"/>
              </w:rPr>
            </w:pPr>
            <w:r>
              <w:rPr>
                <w:rFonts w:ascii="Arial" w:eastAsia="Arial" w:hAnsi="Arial" w:cs="Arial"/>
                <w:sz w:val="24"/>
                <w:szCs w:val="24"/>
              </w:rPr>
              <w:t>Re-location of Hematology Services to Western Trust</w:t>
            </w:r>
          </w:p>
        </w:tc>
        <w:tc>
          <w:tcPr>
            <w:tcW w:w="3624" w:type="dxa"/>
          </w:tcPr>
          <w:p w:rsidR="00D012A2" w:rsidRDefault="00D012A2" w:rsidP="00BC499F">
            <w:pPr>
              <w:pStyle w:val="ListParagraph"/>
              <w:ind w:left="0" w:right="1251"/>
              <w:rPr>
                <w:rFonts w:ascii="Arial" w:eastAsia="Arial" w:hAnsi="Arial" w:cs="Arial"/>
                <w:sz w:val="24"/>
                <w:szCs w:val="24"/>
              </w:rPr>
            </w:pPr>
            <w:r>
              <w:rPr>
                <w:rFonts w:ascii="Arial" w:eastAsia="Arial" w:hAnsi="Arial" w:cs="Arial"/>
                <w:sz w:val="24"/>
                <w:szCs w:val="24"/>
              </w:rPr>
              <w:t>Health</w:t>
            </w:r>
          </w:p>
        </w:tc>
        <w:tc>
          <w:tcPr>
            <w:tcW w:w="4235" w:type="dxa"/>
          </w:tcPr>
          <w:p w:rsidR="00D012A2" w:rsidRDefault="00D012A2" w:rsidP="00BC499F">
            <w:pPr>
              <w:pStyle w:val="ListParagraph"/>
              <w:ind w:left="0" w:right="1251"/>
              <w:rPr>
                <w:rFonts w:ascii="Arial" w:eastAsia="Arial" w:hAnsi="Arial" w:cs="Arial"/>
                <w:sz w:val="24"/>
                <w:szCs w:val="24"/>
              </w:rPr>
            </w:pPr>
          </w:p>
        </w:tc>
      </w:tr>
      <w:tr w:rsidR="00D012A2" w:rsidTr="00D012A2">
        <w:tc>
          <w:tcPr>
            <w:tcW w:w="4651" w:type="dxa"/>
          </w:tcPr>
          <w:p w:rsidR="00D012A2" w:rsidRDefault="00D012A2" w:rsidP="00BC499F">
            <w:pPr>
              <w:pStyle w:val="ListParagraph"/>
              <w:ind w:left="0" w:right="1251"/>
              <w:rPr>
                <w:rFonts w:ascii="Arial" w:eastAsia="Arial" w:hAnsi="Arial" w:cs="Arial"/>
                <w:sz w:val="24"/>
                <w:szCs w:val="24"/>
              </w:rPr>
            </w:pPr>
            <w:bookmarkStart w:id="2" w:name="_GoBack"/>
            <w:bookmarkEnd w:id="2"/>
          </w:p>
        </w:tc>
        <w:tc>
          <w:tcPr>
            <w:tcW w:w="3624" w:type="dxa"/>
          </w:tcPr>
          <w:p w:rsidR="00D012A2" w:rsidRDefault="00D012A2" w:rsidP="00BC499F">
            <w:pPr>
              <w:pStyle w:val="ListParagraph"/>
              <w:ind w:left="0" w:right="1251"/>
              <w:rPr>
                <w:rFonts w:ascii="Arial" w:eastAsia="Arial" w:hAnsi="Arial" w:cs="Arial"/>
                <w:sz w:val="24"/>
                <w:szCs w:val="24"/>
              </w:rPr>
            </w:pPr>
          </w:p>
        </w:tc>
        <w:tc>
          <w:tcPr>
            <w:tcW w:w="4235" w:type="dxa"/>
          </w:tcPr>
          <w:p w:rsidR="00D012A2" w:rsidRDefault="00D012A2" w:rsidP="00BC499F">
            <w:pPr>
              <w:pStyle w:val="ListParagraph"/>
              <w:ind w:left="0" w:right="1251"/>
              <w:rPr>
                <w:rFonts w:ascii="Arial" w:eastAsia="Arial" w:hAnsi="Arial" w:cs="Arial"/>
                <w:sz w:val="24"/>
                <w:szCs w:val="24"/>
              </w:rPr>
            </w:pPr>
          </w:p>
        </w:tc>
      </w:tr>
    </w:tbl>
    <w:p w:rsidR="00161A17" w:rsidRDefault="00161A17"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E315BD" w:rsidRPr="00BD0E76" w:rsidRDefault="00E315BD" w:rsidP="00BC499F">
      <w:pPr>
        <w:pStyle w:val="ListParagraph"/>
        <w:ind w:left="1440" w:right="1251"/>
        <w:rPr>
          <w:rFonts w:ascii="Arial" w:eastAsia="Arial" w:hAnsi="Arial" w:cs="Arial"/>
          <w:sz w:val="24"/>
          <w:szCs w:val="24"/>
        </w:rPr>
      </w:pPr>
    </w:p>
    <w:p w:rsidR="00161A17" w:rsidRPr="00BD0E76" w:rsidRDefault="00161A17" w:rsidP="00BC499F">
      <w:pPr>
        <w:pStyle w:val="ListParagraph"/>
        <w:ind w:left="1440" w:right="1251"/>
        <w:rPr>
          <w:rFonts w:ascii="Arial" w:eastAsia="+mn-ea" w:hAnsi="Arial" w:cs="Arial"/>
          <w:color w:val="000000"/>
          <w:kern w:val="24"/>
          <w:sz w:val="24"/>
          <w:szCs w:val="24"/>
        </w:rPr>
      </w:pPr>
    </w:p>
    <w:p w:rsidR="0060263E" w:rsidRDefault="0060263E" w:rsidP="0060263E">
      <w:pPr>
        <w:pStyle w:val="BodyText"/>
        <w:tabs>
          <w:tab w:val="left" w:pos="287"/>
        </w:tabs>
        <w:spacing w:before="32" w:line="360" w:lineRule="atLeast"/>
        <w:ind w:left="0" w:right="17"/>
        <w:rPr>
          <w:b/>
          <w:sz w:val="40"/>
        </w:rPr>
      </w:pPr>
      <w:r>
        <w:rPr>
          <w:b/>
          <w:sz w:val="40"/>
        </w:rPr>
        <w:t xml:space="preserve">   </w:t>
      </w:r>
      <w:r w:rsidRPr="005326E1">
        <w:rPr>
          <w:b/>
          <w:sz w:val="40"/>
        </w:rPr>
        <w:t>Rural Needs Impact Assessment</w:t>
      </w:r>
      <w:r>
        <w:rPr>
          <w:b/>
          <w:sz w:val="40"/>
        </w:rPr>
        <w:t xml:space="preserve"> Template</w:t>
      </w:r>
      <w:r>
        <w:rPr>
          <w:b/>
          <w:sz w:val="40"/>
        </w:rPr>
        <w:tab/>
      </w:r>
      <w:r>
        <w:rPr>
          <w:b/>
          <w:sz w:val="40"/>
        </w:rPr>
        <w:tab/>
      </w:r>
      <w:r>
        <w:rPr>
          <w:b/>
          <w:sz w:val="40"/>
        </w:rPr>
        <w:tab/>
      </w:r>
      <w:r>
        <w:rPr>
          <w:b/>
          <w:sz w:val="40"/>
        </w:rPr>
        <w:tab/>
      </w:r>
      <w:r>
        <w:rPr>
          <w:b/>
          <w:sz w:val="40"/>
        </w:rPr>
        <w:tab/>
      </w:r>
      <w:r w:rsidRPr="00FE2318">
        <w:rPr>
          <w:b/>
          <w:sz w:val="22"/>
        </w:rPr>
        <w:t>APPENDIX A</w:t>
      </w:r>
    </w:p>
    <w:tbl>
      <w:tblPr>
        <w:tblStyle w:val="TableGrid"/>
        <w:tblW w:w="14531" w:type="dxa"/>
        <w:tblInd w:w="348" w:type="dxa"/>
        <w:tblLook w:val="04A0" w:firstRow="1" w:lastRow="0" w:firstColumn="1" w:lastColumn="0" w:noHBand="0" w:noVBand="1"/>
      </w:tblPr>
      <w:tblGrid>
        <w:gridCol w:w="14531"/>
      </w:tblGrid>
      <w:tr w:rsidR="0060263E" w:rsidRPr="00A36F31" w:rsidTr="00601B54">
        <w:trPr>
          <w:trHeight w:val="261"/>
        </w:trPr>
        <w:tc>
          <w:tcPr>
            <w:tcW w:w="14531" w:type="dxa"/>
            <w:shd w:val="clear" w:color="auto" w:fill="9CC2E5" w:themeFill="accent1" w:themeFillTint="99"/>
          </w:tcPr>
          <w:p w:rsidR="0060263E" w:rsidRPr="00A36F31" w:rsidRDefault="0060263E" w:rsidP="00601B54">
            <w:pPr>
              <w:spacing w:before="20"/>
              <w:rPr>
                <w:rFonts w:ascii="Arial" w:hAnsi="Arial" w:cs="Arial"/>
                <w:b/>
                <w:bCs/>
                <w:sz w:val="28"/>
                <w:szCs w:val="28"/>
              </w:rPr>
            </w:pPr>
            <w:r w:rsidRPr="00A36F31">
              <w:rPr>
                <w:rFonts w:ascii="Arial" w:hAnsi="Arial" w:cs="Arial"/>
                <w:b/>
                <w:bCs/>
                <w:sz w:val="28"/>
                <w:szCs w:val="28"/>
              </w:rPr>
              <w:t>Section 1: Define activity subject to Section 1(1) of Rural Needs Act (NI) 2016</w:t>
            </w:r>
          </w:p>
        </w:tc>
      </w:tr>
      <w:tr w:rsidR="0060263E" w:rsidRPr="00A36F31" w:rsidTr="00601B54">
        <w:trPr>
          <w:trHeight w:val="401"/>
        </w:trPr>
        <w:tc>
          <w:tcPr>
            <w:tcW w:w="14531" w:type="dxa"/>
          </w:tcPr>
          <w:p w:rsidR="0060263E" w:rsidRPr="00B078AB" w:rsidRDefault="0060263E" w:rsidP="0060263E">
            <w:pPr>
              <w:spacing w:before="40"/>
              <w:rPr>
                <w:rFonts w:ascii="Arial" w:hAnsi="Arial" w:cs="Arial"/>
                <w:sz w:val="23"/>
                <w:szCs w:val="23"/>
              </w:rPr>
            </w:pPr>
            <w:r>
              <w:rPr>
                <w:rFonts w:ascii="Arial" w:hAnsi="Arial" w:cs="Arial"/>
                <w:b/>
                <w:bCs/>
                <w:sz w:val="23"/>
                <w:szCs w:val="23"/>
              </w:rPr>
              <w:t>1A</w:t>
            </w:r>
            <w:r w:rsidRPr="00B078AB">
              <w:rPr>
                <w:rFonts w:ascii="Arial" w:hAnsi="Arial" w:cs="Arial"/>
                <w:b/>
                <w:bCs/>
                <w:sz w:val="23"/>
                <w:szCs w:val="23"/>
              </w:rPr>
              <w:t>.</w:t>
            </w:r>
            <w:r>
              <w:rPr>
                <w:rFonts w:ascii="Arial" w:hAnsi="Arial" w:cs="Arial"/>
                <w:b/>
                <w:bCs/>
                <w:sz w:val="23"/>
                <w:szCs w:val="23"/>
              </w:rPr>
              <w:t xml:space="preserve"> </w:t>
            </w:r>
            <w:r w:rsidRPr="00B078AB">
              <w:rPr>
                <w:rFonts w:ascii="Arial" w:hAnsi="Arial" w:cs="Arial"/>
                <w:b/>
                <w:bCs/>
                <w:sz w:val="23"/>
                <w:szCs w:val="23"/>
              </w:rPr>
              <w:t xml:space="preserve">  Short title describing activity being undertaken that is subject to Section 1(1) of the Rural Needs Act (NI) 2016:</w:t>
            </w:r>
          </w:p>
        </w:tc>
      </w:tr>
      <w:tr w:rsidR="0060263E" w:rsidRPr="00A36F31" w:rsidTr="00601B54">
        <w:trPr>
          <w:trHeight w:val="585"/>
        </w:trPr>
        <w:tc>
          <w:tcPr>
            <w:tcW w:w="14531" w:type="dxa"/>
          </w:tcPr>
          <w:p w:rsidR="0060263E" w:rsidRPr="00061E53" w:rsidRDefault="0060263E" w:rsidP="00601B54">
            <w:pPr>
              <w:spacing w:before="40"/>
              <w:ind w:left="430" w:hanging="430"/>
              <w:rPr>
                <w:rFonts w:ascii="Arial" w:hAnsi="Arial" w:cs="Arial"/>
                <w:b/>
                <w:sz w:val="23"/>
                <w:szCs w:val="23"/>
              </w:rPr>
            </w:pPr>
            <w:r>
              <w:rPr>
                <w:rFonts w:ascii="Arial" w:hAnsi="Arial" w:cs="Arial"/>
                <w:b/>
                <w:sz w:val="23"/>
                <w:szCs w:val="23"/>
              </w:rPr>
              <w:t>1B</w:t>
            </w:r>
            <w:r w:rsidRPr="0010110C">
              <w:rPr>
                <w:rFonts w:ascii="Arial" w:hAnsi="Arial" w:cs="Arial"/>
                <w:b/>
                <w:sz w:val="23"/>
                <w:szCs w:val="23"/>
              </w:rPr>
              <w:t xml:space="preserve">.   </w:t>
            </w:r>
            <w:r w:rsidRPr="00061E53">
              <w:rPr>
                <w:rFonts w:ascii="Arial" w:hAnsi="Arial" w:cs="Arial"/>
                <w:b/>
                <w:sz w:val="23"/>
                <w:szCs w:val="23"/>
              </w:rPr>
              <w:t>Are you Developing, Adopting, Implementing or Revising a Policy a Strategy or a Plan? (Underline or Circle)</w:t>
            </w:r>
          </w:p>
          <w:p w:rsidR="0060263E" w:rsidRPr="00061E53" w:rsidRDefault="0060263E" w:rsidP="00601B54">
            <w:pPr>
              <w:ind w:left="572"/>
              <w:rPr>
                <w:rFonts w:ascii="Arial" w:hAnsi="Arial" w:cs="Arial"/>
                <w:b/>
                <w:sz w:val="23"/>
                <w:szCs w:val="23"/>
              </w:rPr>
            </w:pPr>
            <w:r w:rsidRPr="00061E53">
              <w:rPr>
                <w:rFonts w:ascii="Arial" w:hAnsi="Arial" w:cs="Arial"/>
                <w:b/>
                <w:sz w:val="23"/>
                <w:szCs w:val="23"/>
              </w:rPr>
              <w:t>Or are you delivering or designing a public service? (Underline or Circle)</w:t>
            </w:r>
          </w:p>
          <w:p w:rsidR="0060263E" w:rsidRPr="00B078AB" w:rsidRDefault="0060263E" w:rsidP="0060263E">
            <w:pPr>
              <w:ind w:left="572"/>
              <w:rPr>
                <w:rFonts w:ascii="Arial" w:hAnsi="Arial" w:cs="Arial"/>
                <w:sz w:val="23"/>
                <w:szCs w:val="23"/>
              </w:rPr>
            </w:pPr>
            <w:r w:rsidRPr="00061E53">
              <w:rPr>
                <w:rFonts w:ascii="Arial" w:hAnsi="Arial" w:cs="Arial"/>
                <w:b/>
                <w:sz w:val="23"/>
                <w:szCs w:val="23"/>
              </w:rPr>
              <w:t xml:space="preserve">What is official title of this Policy, Strategy, Plan or Public service (if any)? </w:t>
            </w:r>
          </w:p>
        </w:tc>
      </w:tr>
      <w:tr w:rsidR="0060263E" w:rsidRPr="00A36F31" w:rsidTr="00601B54">
        <w:trPr>
          <w:trHeight w:val="433"/>
        </w:trPr>
        <w:tc>
          <w:tcPr>
            <w:tcW w:w="14531" w:type="dxa"/>
          </w:tcPr>
          <w:p w:rsidR="0060263E" w:rsidRPr="00B078AB" w:rsidRDefault="0060263E" w:rsidP="0060263E">
            <w:pPr>
              <w:pStyle w:val="Default"/>
              <w:spacing w:before="40"/>
              <w:rPr>
                <w:sz w:val="23"/>
                <w:szCs w:val="23"/>
              </w:rPr>
            </w:pPr>
            <w:r>
              <w:rPr>
                <w:b/>
                <w:sz w:val="23"/>
                <w:szCs w:val="23"/>
              </w:rPr>
              <w:t>1C</w:t>
            </w:r>
            <w:r w:rsidRPr="00B078AB">
              <w:rPr>
                <w:b/>
                <w:sz w:val="23"/>
                <w:szCs w:val="23"/>
              </w:rPr>
              <w:t xml:space="preserve">. </w:t>
            </w:r>
            <w:r>
              <w:rPr>
                <w:b/>
                <w:sz w:val="23"/>
                <w:szCs w:val="23"/>
              </w:rPr>
              <w:t xml:space="preserve"> </w:t>
            </w:r>
            <w:r w:rsidRPr="00B078AB">
              <w:rPr>
                <w:b/>
                <w:sz w:val="23"/>
                <w:szCs w:val="23"/>
              </w:rPr>
              <w:t xml:space="preserve"> </w:t>
            </w:r>
            <w:r w:rsidRPr="00B078AB">
              <w:rPr>
                <w:b/>
                <w:bCs/>
                <w:sz w:val="23"/>
                <w:szCs w:val="23"/>
              </w:rPr>
              <w:t>Give details of the aims and/or objectives of the Policy, Strategy, Plan or Public Service:</w:t>
            </w:r>
          </w:p>
        </w:tc>
      </w:tr>
      <w:tr w:rsidR="0060263E" w:rsidRPr="00A36F31" w:rsidTr="00601B54">
        <w:trPr>
          <w:trHeight w:val="466"/>
        </w:trPr>
        <w:tc>
          <w:tcPr>
            <w:tcW w:w="14531" w:type="dxa"/>
          </w:tcPr>
          <w:p w:rsidR="0060263E" w:rsidRPr="0010110C" w:rsidRDefault="0060263E" w:rsidP="0060263E">
            <w:pPr>
              <w:pStyle w:val="Default"/>
              <w:spacing w:before="40"/>
              <w:rPr>
                <w:color w:val="FF0000"/>
                <w:sz w:val="23"/>
                <w:szCs w:val="23"/>
              </w:rPr>
            </w:pPr>
            <w:r w:rsidRPr="00061E53">
              <w:rPr>
                <w:b/>
                <w:color w:val="auto"/>
                <w:sz w:val="23"/>
                <w:szCs w:val="23"/>
              </w:rPr>
              <w:t xml:space="preserve">1D.   What definition of ‘rural’ is the Trust using in respect of the Policy, </w:t>
            </w:r>
            <w:r w:rsidRPr="00061E53">
              <w:rPr>
                <w:b/>
                <w:bCs/>
                <w:color w:val="auto"/>
                <w:sz w:val="23"/>
                <w:szCs w:val="23"/>
              </w:rPr>
              <w:t>Strategy, Plan or Public Service:</w:t>
            </w:r>
          </w:p>
        </w:tc>
      </w:tr>
      <w:tr w:rsidR="0060263E" w:rsidRPr="00A36F31" w:rsidTr="00601B54">
        <w:trPr>
          <w:trHeight w:val="261"/>
        </w:trPr>
        <w:tc>
          <w:tcPr>
            <w:tcW w:w="14531" w:type="dxa"/>
            <w:shd w:val="clear" w:color="auto" w:fill="9CC2E5" w:themeFill="accent1" w:themeFillTint="99"/>
          </w:tcPr>
          <w:p w:rsidR="0060263E" w:rsidRPr="00A36F31" w:rsidRDefault="0060263E" w:rsidP="00601B54">
            <w:pPr>
              <w:pStyle w:val="Default"/>
              <w:rPr>
                <w:b/>
              </w:rPr>
            </w:pPr>
            <w:r w:rsidRPr="00A36F31">
              <w:rPr>
                <w:b/>
                <w:bCs/>
                <w:sz w:val="30"/>
                <w:szCs w:val="30"/>
              </w:rPr>
              <w:t xml:space="preserve">Section 2 - </w:t>
            </w:r>
            <w:r w:rsidRPr="00A36F31">
              <w:rPr>
                <w:b/>
                <w:bCs/>
                <w:sz w:val="28"/>
                <w:szCs w:val="28"/>
              </w:rPr>
              <w:t>Understanding</w:t>
            </w:r>
            <w:r w:rsidRPr="00A36F31">
              <w:rPr>
                <w:b/>
                <w:bCs/>
                <w:sz w:val="30"/>
                <w:szCs w:val="30"/>
              </w:rPr>
              <w:t xml:space="preserve"> impact of  Policy, Strategy, Plan or Public Service</w:t>
            </w:r>
          </w:p>
        </w:tc>
      </w:tr>
      <w:tr w:rsidR="0060263E" w:rsidRPr="00A36F31" w:rsidTr="00601B54">
        <w:trPr>
          <w:trHeight w:val="418"/>
        </w:trPr>
        <w:tc>
          <w:tcPr>
            <w:tcW w:w="14531" w:type="dxa"/>
          </w:tcPr>
          <w:p w:rsidR="0060263E" w:rsidRPr="009E0CE1" w:rsidRDefault="0060263E" w:rsidP="00601B54">
            <w:pPr>
              <w:pStyle w:val="Default"/>
              <w:spacing w:before="60"/>
              <w:rPr>
                <w:b/>
                <w:sz w:val="23"/>
                <w:szCs w:val="23"/>
              </w:rPr>
            </w:pPr>
            <w:r w:rsidRPr="009E0CE1">
              <w:rPr>
                <w:b/>
                <w:bCs/>
                <w:sz w:val="23"/>
                <w:szCs w:val="23"/>
              </w:rPr>
              <w:t xml:space="preserve">2A. </w:t>
            </w:r>
            <w:r>
              <w:rPr>
                <w:b/>
                <w:bCs/>
                <w:sz w:val="23"/>
                <w:szCs w:val="23"/>
              </w:rPr>
              <w:t xml:space="preserve"> </w:t>
            </w:r>
            <w:r w:rsidRPr="009E0CE1">
              <w:rPr>
                <w:b/>
                <w:bCs/>
                <w:sz w:val="23"/>
                <w:szCs w:val="23"/>
              </w:rPr>
              <w:t xml:space="preserve"> Is the Policy, Strategy, Plan or Public Service likely to impact on people in rural areas?</w:t>
            </w:r>
          </w:p>
          <w:p w:rsidR="0060263E" w:rsidRPr="009E0CE1" w:rsidRDefault="0060263E" w:rsidP="00601B54">
            <w:pPr>
              <w:pStyle w:val="Default"/>
              <w:spacing w:before="120" w:after="120"/>
              <w:ind w:left="572"/>
              <w:rPr>
                <w:b/>
                <w:sz w:val="23"/>
                <w:szCs w:val="23"/>
              </w:rPr>
            </w:pPr>
            <w:r w:rsidRPr="00061E53">
              <w:rPr>
                <w:b/>
                <w:noProof/>
                <w:color w:val="auto"/>
                <w:sz w:val="23"/>
                <w:szCs w:val="23"/>
                <w:lang w:eastAsia="en-GB"/>
              </w:rPr>
              <mc:AlternateContent>
                <mc:Choice Requires="wps">
                  <w:drawing>
                    <wp:anchor distT="0" distB="0" distL="114300" distR="114300" simplePos="0" relativeHeight="251699200" behindDoc="0" locked="0" layoutInCell="1" allowOverlap="1" wp14:anchorId="310C666A" wp14:editId="43C1C148">
                      <wp:simplePos x="0" y="0"/>
                      <wp:positionH relativeFrom="column">
                        <wp:posOffset>1170939</wp:posOffset>
                      </wp:positionH>
                      <wp:positionV relativeFrom="paragraph">
                        <wp:posOffset>57785</wp:posOffset>
                      </wp:positionV>
                      <wp:extent cx="180023" cy="200025"/>
                      <wp:effectExtent l="0" t="0" r="10795" b="28575"/>
                      <wp:wrapNone/>
                      <wp:docPr id="3" name="Rectangle 3"/>
                      <wp:cNvGraphicFramePr/>
                      <a:graphic xmlns:a="http://schemas.openxmlformats.org/drawingml/2006/main">
                        <a:graphicData uri="http://schemas.microsoft.com/office/word/2010/wordprocessingShape">
                          <wps:wsp>
                            <wps:cNvSpPr/>
                            <wps:spPr>
                              <a:xfrm>
                                <a:off x="0" y="0"/>
                                <a:ext cx="180023"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545B6" id="Rectangle 3" o:spid="_x0000_s1026" style="position:absolute;margin-left:92.2pt;margin-top:4.55pt;width:14.2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" fillcolor="window" strokecolor="windowText" strokeweight="1pt"/>
                  </w:pict>
                </mc:Fallback>
              </mc:AlternateContent>
            </w:r>
            <w:r w:rsidRPr="00CB14B2">
              <w:rPr>
                <w:b/>
                <w:noProof/>
                <w:color w:val="auto"/>
                <w:sz w:val="23"/>
                <w:szCs w:val="23"/>
                <w:lang w:eastAsia="en-GB"/>
              </w:rPr>
              <mc:AlternateContent>
                <mc:Choice Requires="wps">
                  <w:drawing>
                    <wp:anchor distT="0" distB="0" distL="114300" distR="114300" simplePos="0" relativeHeight="251698176" behindDoc="0" locked="0" layoutInCell="1" allowOverlap="1" wp14:anchorId="7B20B9A6" wp14:editId="317F14FC">
                      <wp:simplePos x="0" y="0"/>
                      <wp:positionH relativeFrom="column">
                        <wp:posOffset>694690</wp:posOffset>
                      </wp:positionH>
                      <wp:positionV relativeFrom="paragraph">
                        <wp:posOffset>57785</wp:posOffset>
                      </wp:positionV>
                      <wp:extent cx="180975" cy="1809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809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A3044" id="Rectangle 6" o:spid="_x0000_s1026" style="position:absolute;margin-left:54.7pt;margin-top:4.55pt;width:14.25pt;height:14.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" fillcolor="window" strokecolor="windowText" strokeweight="1pt"/>
                  </w:pict>
                </mc:Fallback>
              </mc:AlternateContent>
            </w:r>
            <w:r w:rsidRPr="009E0CE1">
              <w:rPr>
                <w:b/>
                <w:sz w:val="23"/>
                <w:szCs w:val="23"/>
              </w:rPr>
              <w:t xml:space="preserve">Yes  </w:t>
            </w:r>
            <w:r>
              <w:rPr>
                <w:b/>
                <w:sz w:val="23"/>
                <w:szCs w:val="23"/>
              </w:rPr>
              <w:t xml:space="preserve">    </w:t>
            </w:r>
            <w:r w:rsidRPr="009E0CE1">
              <w:rPr>
                <w:b/>
                <w:sz w:val="23"/>
                <w:szCs w:val="23"/>
              </w:rPr>
              <w:t xml:space="preserve"> </w:t>
            </w:r>
            <w:r>
              <w:rPr>
                <w:b/>
                <w:sz w:val="23"/>
                <w:szCs w:val="23"/>
              </w:rPr>
              <w:t xml:space="preserve"> </w:t>
            </w:r>
            <w:r w:rsidRPr="009E0CE1">
              <w:rPr>
                <w:b/>
                <w:sz w:val="23"/>
                <w:szCs w:val="23"/>
              </w:rPr>
              <w:t xml:space="preserve">No </w:t>
            </w:r>
            <w:r>
              <w:rPr>
                <w:b/>
                <w:sz w:val="23"/>
                <w:szCs w:val="23"/>
              </w:rPr>
              <w:t xml:space="preserve">   </w:t>
            </w:r>
            <w:r w:rsidRPr="009E0CE1">
              <w:rPr>
                <w:b/>
                <w:sz w:val="23"/>
                <w:szCs w:val="23"/>
              </w:rPr>
              <w:t xml:space="preserve">    If response is NO Go To Section 2E.</w:t>
            </w:r>
          </w:p>
        </w:tc>
      </w:tr>
      <w:tr w:rsidR="0060263E" w:rsidRPr="00A36F31" w:rsidTr="00601B54">
        <w:trPr>
          <w:trHeight w:val="418"/>
        </w:trPr>
        <w:tc>
          <w:tcPr>
            <w:tcW w:w="14531" w:type="dxa"/>
          </w:tcPr>
          <w:p w:rsidR="0060263E" w:rsidRPr="009E0CE1" w:rsidRDefault="0060263E" w:rsidP="0060263E">
            <w:pPr>
              <w:pStyle w:val="Default"/>
              <w:spacing w:before="40"/>
              <w:rPr>
                <w:bCs/>
                <w:sz w:val="23"/>
                <w:szCs w:val="23"/>
              </w:rPr>
            </w:pPr>
            <w:r w:rsidRPr="009E0CE1">
              <w:rPr>
                <w:b/>
                <w:bCs/>
                <w:sz w:val="23"/>
                <w:szCs w:val="23"/>
              </w:rPr>
              <w:t>2B.</w:t>
            </w:r>
            <w:r>
              <w:rPr>
                <w:b/>
                <w:bCs/>
                <w:sz w:val="23"/>
                <w:szCs w:val="23"/>
              </w:rPr>
              <w:t xml:space="preserve">   </w:t>
            </w:r>
            <w:r w:rsidRPr="009E0CE1">
              <w:rPr>
                <w:b/>
                <w:bCs/>
                <w:sz w:val="23"/>
                <w:szCs w:val="23"/>
              </w:rPr>
              <w:t xml:space="preserve">How is it likely to impact on people in rural areas? </w:t>
            </w:r>
          </w:p>
        </w:tc>
      </w:tr>
      <w:tr w:rsidR="0060263E" w:rsidRPr="00A36F31" w:rsidTr="00601B54">
        <w:trPr>
          <w:trHeight w:val="418"/>
        </w:trPr>
        <w:tc>
          <w:tcPr>
            <w:tcW w:w="14531" w:type="dxa"/>
          </w:tcPr>
          <w:p w:rsidR="0060263E" w:rsidRPr="009E0CE1" w:rsidRDefault="0060263E" w:rsidP="0060263E">
            <w:pPr>
              <w:pStyle w:val="Default"/>
              <w:spacing w:before="20"/>
              <w:ind w:left="572" w:hanging="572"/>
              <w:rPr>
                <w:bCs/>
                <w:sz w:val="23"/>
                <w:szCs w:val="23"/>
              </w:rPr>
            </w:pPr>
            <w:r w:rsidRPr="009E0CE1">
              <w:rPr>
                <w:b/>
                <w:bCs/>
                <w:sz w:val="23"/>
                <w:szCs w:val="23"/>
              </w:rPr>
              <w:t>2C.</w:t>
            </w:r>
            <w:r>
              <w:rPr>
                <w:b/>
                <w:bCs/>
                <w:sz w:val="23"/>
                <w:szCs w:val="23"/>
              </w:rPr>
              <w:t xml:space="preserve">  </w:t>
            </w:r>
            <w:r w:rsidRPr="009E0CE1">
              <w:rPr>
                <w:b/>
                <w:bCs/>
                <w:sz w:val="23"/>
                <w:szCs w:val="23"/>
              </w:rPr>
              <w:t xml:space="preserve"> If </w:t>
            </w:r>
            <w:r>
              <w:rPr>
                <w:b/>
                <w:bCs/>
                <w:sz w:val="23"/>
                <w:szCs w:val="23"/>
              </w:rPr>
              <w:t xml:space="preserve">the </w:t>
            </w:r>
            <w:r w:rsidRPr="009E0CE1">
              <w:rPr>
                <w:b/>
                <w:bCs/>
                <w:sz w:val="23"/>
                <w:szCs w:val="23"/>
              </w:rPr>
              <w:t xml:space="preserve">Policy, Strategy, Plan or Public Service is likely to impact on people in rural areas </w:t>
            </w:r>
            <w:r w:rsidRPr="009E0CE1">
              <w:rPr>
                <w:b/>
                <w:bCs/>
                <w:i/>
                <w:sz w:val="23"/>
                <w:szCs w:val="23"/>
                <w:u w:val="single"/>
              </w:rPr>
              <w:t>differently</w:t>
            </w:r>
            <w:r w:rsidRPr="009E0CE1">
              <w:rPr>
                <w:b/>
                <w:bCs/>
                <w:sz w:val="23"/>
                <w:szCs w:val="23"/>
              </w:rPr>
              <w:t xml:space="preserve"> from people in urban areas, please explain how it is likely to impact on people in rural areas differently?</w:t>
            </w:r>
          </w:p>
        </w:tc>
      </w:tr>
      <w:tr w:rsidR="0060263E" w:rsidRPr="00A36F31" w:rsidTr="00601B54">
        <w:trPr>
          <w:trHeight w:val="418"/>
        </w:trPr>
        <w:tc>
          <w:tcPr>
            <w:tcW w:w="14531" w:type="dxa"/>
          </w:tcPr>
          <w:p w:rsidR="0060263E" w:rsidRPr="00061E53" w:rsidRDefault="0060263E" w:rsidP="00601B54">
            <w:pPr>
              <w:pStyle w:val="Default"/>
              <w:spacing w:after="120"/>
              <w:rPr>
                <w:b/>
                <w:bCs/>
                <w:color w:val="auto"/>
                <w:sz w:val="23"/>
                <w:szCs w:val="23"/>
              </w:rPr>
            </w:pPr>
            <w:r w:rsidRPr="00061E53">
              <w:rPr>
                <w:b/>
                <w:bCs/>
                <w:color w:val="auto"/>
                <w:sz w:val="23"/>
                <w:szCs w:val="23"/>
              </w:rPr>
              <w:t>2D. Please indicate which of the following rural policy areas the Policy, Strategy, Plan or Public Service is likely to primarily impact on.</w:t>
            </w:r>
          </w:p>
          <w:tbl>
            <w:tblPr>
              <w:tblStyle w:val="TableGrid"/>
              <w:tblW w:w="0" w:type="auto"/>
              <w:tblLook w:val="04A0" w:firstRow="1" w:lastRow="0" w:firstColumn="1" w:lastColumn="0" w:noHBand="0" w:noVBand="1"/>
            </w:tblPr>
            <w:tblGrid>
              <w:gridCol w:w="3414"/>
              <w:gridCol w:w="469"/>
              <w:gridCol w:w="4586"/>
              <w:gridCol w:w="469"/>
              <w:gridCol w:w="3571"/>
              <w:gridCol w:w="469"/>
            </w:tblGrid>
            <w:tr w:rsidR="0060263E" w:rsidRPr="00061E53" w:rsidTr="00601B54">
              <w:trPr>
                <w:trHeight w:val="301"/>
              </w:trPr>
              <w:tc>
                <w:tcPr>
                  <w:tcW w:w="3414" w:type="dxa"/>
                </w:tcPr>
                <w:p w:rsidR="0060263E" w:rsidRPr="00061E53" w:rsidRDefault="0060263E" w:rsidP="00601B54">
                  <w:pPr>
                    <w:pStyle w:val="Default"/>
                    <w:rPr>
                      <w:color w:val="auto"/>
                      <w:sz w:val="23"/>
                      <w:szCs w:val="23"/>
                    </w:rPr>
                  </w:pPr>
                  <w:r w:rsidRPr="00061E53">
                    <w:rPr>
                      <w:color w:val="auto"/>
                      <w:sz w:val="23"/>
                      <w:szCs w:val="23"/>
                    </w:rPr>
                    <w:t>Jobs or Employment in Rural Areas</w:t>
                  </w:r>
                </w:p>
              </w:tc>
              <w:tc>
                <w:tcPr>
                  <w:tcW w:w="469" w:type="dxa"/>
                </w:tcPr>
                <w:p w:rsidR="0060263E" w:rsidRPr="00061E53" w:rsidRDefault="0060263E" w:rsidP="00601B54">
                  <w:pPr>
                    <w:pStyle w:val="Default"/>
                    <w:rPr>
                      <w:b/>
                      <w:bCs/>
                      <w:color w:val="auto"/>
                      <w:sz w:val="23"/>
                      <w:szCs w:val="23"/>
                    </w:rPr>
                  </w:pPr>
                </w:p>
              </w:tc>
              <w:tc>
                <w:tcPr>
                  <w:tcW w:w="4586" w:type="dxa"/>
                </w:tcPr>
                <w:p w:rsidR="0060263E" w:rsidRPr="00061E53" w:rsidRDefault="0060263E" w:rsidP="00601B54">
                  <w:pPr>
                    <w:pStyle w:val="Default"/>
                    <w:rPr>
                      <w:color w:val="auto"/>
                      <w:sz w:val="23"/>
                      <w:szCs w:val="23"/>
                    </w:rPr>
                  </w:pPr>
                  <w:r w:rsidRPr="00061E53">
                    <w:rPr>
                      <w:color w:val="auto"/>
                      <w:sz w:val="23"/>
                      <w:szCs w:val="23"/>
                    </w:rPr>
                    <w:t>Community Safety or Rural Crime</w:t>
                  </w:r>
                </w:p>
              </w:tc>
              <w:tc>
                <w:tcPr>
                  <w:tcW w:w="469" w:type="dxa"/>
                </w:tcPr>
                <w:p w:rsidR="0060263E" w:rsidRPr="00061E53" w:rsidRDefault="0060263E" w:rsidP="00601B54">
                  <w:pPr>
                    <w:pStyle w:val="Default"/>
                    <w:rPr>
                      <w:b/>
                      <w:bCs/>
                      <w:color w:val="auto"/>
                      <w:sz w:val="23"/>
                      <w:szCs w:val="23"/>
                    </w:rPr>
                  </w:pPr>
                </w:p>
              </w:tc>
              <w:tc>
                <w:tcPr>
                  <w:tcW w:w="3571" w:type="dxa"/>
                </w:tcPr>
                <w:p w:rsidR="0060263E" w:rsidRPr="00061E53" w:rsidRDefault="0060263E" w:rsidP="00601B54">
                  <w:pPr>
                    <w:pStyle w:val="Default"/>
                    <w:rPr>
                      <w:bCs/>
                      <w:color w:val="auto"/>
                      <w:sz w:val="23"/>
                      <w:szCs w:val="23"/>
                    </w:rPr>
                  </w:pPr>
                  <w:r>
                    <w:rPr>
                      <w:bCs/>
                      <w:color w:val="auto"/>
                      <w:sz w:val="23"/>
                      <w:szCs w:val="23"/>
                    </w:rPr>
                    <w:t>Agriculture-</w:t>
                  </w:r>
                  <w:r w:rsidRPr="00061E53">
                    <w:rPr>
                      <w:bCs/>
                      <w:color w:val="auto"/>
                      <w:sz w:val="23"/>
                      <w:szCs w:val="23"/>
                    </w:rPr>
                    <w:t>Environment</w:t>
                  </w:r>
                </w:p>
              </w:tc>
              <w:tc>
                <w:tcPr>
                  <w:tcW w:w="469" w:type="dxa"/>
                </w:tcPr>
                <w:p w:rsidR="0060263E" w:rsidRPr="00061E53" w:rsidRDefault="0060263E" w:rsidP="00601B54">
                  <w:pPr>
                    <w:pStyle w:val="Default"/>
                    <w:rPr>
                      <w:b/>
                      <w:bCs/>
                      <w:color w:val="auto"/>
                      <w:sz w:val="23"/>
                      <w:szCs w:val="23"/>
                    </w:rPr>
                  </w:pPr>
                </w:p>
              </w:tc>
            </w:tr>
            <w:tr w:rsidR="0060263E" w:rsidRPr="00061E53" w:rsidTr="00601B54">
              <w:trPr>
                <w:trHeight w:val="301"/>
              </w:trPr>
              <w:tc>
                <w:tcPr>
                  <w:tcW w:w="3414" w:type="dxa"/>
                </w:tcPr>
                <w:p w:rsidR="0060263E" w:rsidRPr="00061E53" w:rsidRDefault="0060263E" w:rsidP="00601B54">
                  <w:pPr>
                    <w:pStyle w:val="Default"/>
                    <w:rPr>
                      <w:b/>
                      <w:bCs/>
                      <w:color w:val="auto"/>
                      <w:sz w:val="23"/>
                      <w:szCs w:val="23"/>
                    </w:rPr>
                  </w:pPr>
                  <w:r w:rsidRPr="00061E53">
                    <w:rPr>
                      <w:color w:val="auto"/>
                      <w:sz w:val="23"/>
                      <w:szCs w:val="23"/>
                    </w:rPr>
                    <w:t>Education or Training in Rural Areas</w:t>
                  </w:r>
                </w:p>
              </w:tc>
              <w:tc>
                <w:tcPr>
                  <w:tcW w:w="469" w:type="dxa"/>
                </w:tcPr>
                <w:p w:rsidR="0060263E" w:rsidRPr="00061E53" w:rsidRDefault="0060263E" w:rsidP="00601B54">
                  <w:pPr>
                    <w:pStyle w:val="Default"/>
                    <w:rPr>
                      <w:b/>
                      <w:bCs/>
                      <w:color w:val="auto"/>
                      <w:sz w:val="23"/>
                      <w:szCs w:val="23"/>
                    </w:rPr>
                  </w:pPr>
                </w:p>
              </w:tc>
              <w:tc>
                <w:tcPr>
                  <w:tcW w:w="4586" w:type="dxa"/>
                </w:tcPr>
                <w:p w:rsidR="0060263E" w:rsidRPr="00061E53" w:rsidRDefault="0060263E" w:rsidP="00601B54">
                  <w:pPr>
                    <w:pStyle w:val="Default"/>
                    <w:rPr>
                      <w:color w:val="auto"/>
                      <w:sz w:val="23"/>
                      <w:szCs w:val="23"/>
                    </w:rPr>
                  </w:pPr>
                  <w:r w:rsidRPr="00061E53">
                    <w:rPr>
                      <w:color w:val="auto"/>
                      <w:sz w:val="23"/>
                      <w:szCs w:val="23"/>
                    </w:rPr>
                    <w:t>Health or Social Care Services in Rural Areas</w:t>
                  </w:r>
                </w:p>
              </w:tc>
              <w:tc>
                <w:tcPr>
                  <w:tcW w:w="469" w:type="dxa"/>
                </w:tcPr>
                <w:p w:rsidR="0060263E" w:rsidRPr="00061E53" w:rsidRDefault="0060263E" w:rsidP="00601B54">
                  <w:pPr>
                    <w:pStyle w:val="Default"/>
                    <w:rPr>
                      <w:b/>
                      <w:bCs/>
                      <w:color w:val="auto"/>
                      <w:sz w:val="23"/>
                      <w:szCs w:val="23"/>
                    </w:rPr>
                  </w:pPr>
                </w:p>
              </w:tc>
              <w:tc>
                <w:tcPr>
                  <w:tcW w:w="3571" w:type="dxa"/>
                  <w:vMerge w:val="restart"/>
                </w:tcPr>
                <w:p w:rsidR="0060263E" w:rsidRPr="00061E53" w:rsidRDefault="0060263E" w:rsidP="00601B54">
                  <w:pPr>
                    <w:pStyle w:val="Default"/>
                    <w:rPr>
                      <w:bCs/>
                      <w:color w:val="auto"/>
                      <w:sz w:val="23"/>
                      <w:szCs w:val="23"/>
                    </w:rPr>
                  </w:pPr>
                  <w:r w:rsidRPr="00061E53">
                    <w:rPr>
                      <w:bCs/>
                      <w:color w:val="auto"/>
                      <w:sz w:val="23"/>
                      <w:szCs w:val="23"/>
                    </w:rPr>
                    <w:t>Other, please state below;</w:t>
                  </w:r>
                </w:p>
              </w:tc>
              <w:tc>
                <w:tcPr>
                  <w:tcW w:w="469" w:type="dxa"/>
                </w:tcPr>
                <w:p w:rsidR="0060263E" w:rsidRPr="00061E53" w:rsidRDefault="0060263E" w:rsidP="00601B54">
                  <w:pPr>
                    <w:pStyle w:val="Default"/>
                    <w:rPr>
                      <w:b/>
                      <w:bCs/>
                      <w:color w:val="auto"/>
                      <w:sz w:val="23"/>
                      <w:szCs w:val="23"/>
                    </w:rPr>
                  </w:pPr>
                </w:p>
              </w:tc>
            </w:tr>
            <w:tr w:rsidR="0060263E" w:rsidRPr="00061E53" w:rsidTr="00601B54">
              <w:trPr>
                <w:trHeight w:val="301"/>
              </w:trPr>
              <w:tc>
                <w:tcPr>
                  <w:tcW w:w="3414" w:type="dxa"/>
                </w:tcPr>
                <w:p w:rsidR="0060263E" w:rsidRPr="00061E53" w:rsidRDefault="0060263E" w:rsidP="00601B54">
                  <w:pPr>
                    <w:pStyle w:val="Default"/>
                    <w:rPr>
                      <w:b/>
                      <w:bCs/>
                      <w:color w:val="auto"/>
                      <w:sz w:val="23"/>
                      <w:szCs w:val="23"/>
                    </w:rPr>
                  </w:pPr>
                  <w:r w:rsidRPr="00061E53">
                    <w:rPr>
                      <w:color w:val="auto"/>
                      <w:sz w:val="23"/>
                      <w:szCs w:val="23"/>
                    </w:rPr>
                    <w:t>Rural Development</w:t>
                  </w:r>
                </w:p>
              </w:tc>
              <w:tc>
                <w:tcPr>
                  <w:tcW w:w="469" w:type="dxa"/>
                </w:tcPr>
                <w:p w:rsidR="0060263E" w:rsidRPr="00061E53" w:rsidRDefault="0060263E" w:rsidP="00601B54">
                  <w:pPr>
                    <w:pStyle w:val="Default"/>
                    <w:rPr>
                      <w:b/>
                      <w:bCs/>
                      <w:color w:val="auto"/>
                      <w:sz w:val="23"/>
                      <w:szCs w:val="23"/>
                    </w:rPr>
                  </w:pPr>
                </w:p>
              </w:tc>
              <w:tc>
                <w:tcPr>
                  <w:tcW w:w="4586" w:type="dxa"/>
                </w:tcPr>
                <w:p w:rsidR="0060263E" w:rsidRPr="00061E53" w:rsidRDefault="0060263E" w:rsidP="00601B54">
                  <w:pPr>
                    <w:pStyle w:val="Default"/>
                    <w:rPr>
                      <w:color w:val="auto"/>
                      <w:sz w:val="23"/>
                      <w:szCs w:val="23"/>
                    </w:rPr>
                  </w:pPr>
                  <w:r w:rsidRPr="00061E53">
                    <w:rPr>
                      <w:color w:val="auto"/>
                      <w:sz w:val="23"/>
                      <w:szCs w:val="23"/>
                    </w:rPr>
                    <w:t>Broadband/Mobile Communications in Rural Areas</w:t>
                  </w:r>
                </w:p>
              </w:tc>
              <w:tc>
                <w:tcPr>
                  <w:tcW w:w="469" w:type="dxa"/>
                </w:tcPr>
                <w:p w:rsidR="0060263E" w:rsidRPr="00061E53" w:rsidRDefault="0060263E" w:rsidP="00601B54">
                  <w:pPr>
                    <w:pStyle w:val="Default"/>
                    <w:rPr>
                      <w:b/>
                      <w:bCs/>
                      <w:color w:val="auto"/>
                      <w:sz w:val="23"/>
                      <w:szCs w:val="23"/>
                    </w:rPr>
                  </w:pPr>
                </w:p>
              </w:tc>
              <w:tc>
                <w:tcPr>
                  <w:tcW w:w="3571" w:type="dxa"/>
                  <w:vMerge/>
                </w:tcPr>
                <w:p w:rsidR="0060263E" w:rsidRPr="00061E53" w:rsidRDefault="0060263E" w:rsidP="00601B54">
                  <w:pPr>
                    <w:pStyle w:val="Default"/>
                    <w:rPr>
                      <w:b/>
                      <w:bCs/>
                      <w:color w:val="auto"/>
                      <w:sz w:val="23"/>
                      <w:szCs w:val="23"/>
                    </w:rPr>
                  </w:pPr>
                </w:p>
              </w:tc>
              <w:tc>
                <w:tcPr>
                  <w:tcW w:w="469" w:type="dxa"/>
                  <w:vMerge w:val="restart"/>
                </w:tcPr>
                <w:p w:rsidR="0060263E" w:rsidRPr="00061E53" w:rsidRDefault="0060263E" w:rsidP="00601B54">
                  <w:pPr>
                    <w:pStyle w:val="Default"/>
                    <w:rPr>
                      <w:b/>
                      <w:bCs/>
                      <w:color w:val="auto"/>
                      <w:sz w:val="23"/>
                      <w:szCs w:val="23"/>
                    </w:rPr>
                  </w:pPr>
                </w:p>
              </w:tc>
            </w:tr>
            <w:tr w:rsidR="0060263E" w:rsidRPr="00061E53" w:rsidTr="00601B54">
              <w:trPr>
                <w:trHeight w:val="301"/>
              </w:trPr>
              <w:tc>
                <w:tcPr>
                  <w:tcW w:w="3414" w:type="dxa"/>
                </w:tcPr>
                <w:p w:rsidR="0060263E" w:rsidRPr="00061E53" w:rsidRDefault="0060263E" w:rsidP="00601B54">
                  <w:pPr>
                    <w:pStyle w:val="Default"/>
                    <w:rPr>
                      <w:color w:val="auto"/>
                      <w:sz w:val="23"/>
                      <w:szCs w:val="23"/>
                    </w:rPr>
                  </w:pPr>
                  <w:r w:rsidRPr="00061E53">
                    <w:rPr>
                      <w:color w:val="auto"/>
                      <w:sz w:val="23"/>
                      <w:szCs w:val="23"/>
                    </w:rPr>
                    <w:t>Poverty or Deprivation in Rural Areas</w:t>
                  </w:r>
                </w:p>
              </w:tc>
              <w:tc>
                <w:tcPr>
                  <w:tcW w:w="469" w:type="dxa"/>
                </w:tcPr>
                <w:p w:rsidR="0060263E" w:rsidRPr="00061E53" w:rsidRDefault="0060263E" w:rsidP="00601B54">
                  <w:pPr>
                    <w:pStyle w:val="Default"/>
                    <w:rPr>
                      <w:b/>
                      <w:bCs/>
                      <w:color w:val="auto"/>
                      <w:sz w:val="23"/>
                      <w:szCs w:val="23"/>
                    </w:rPr>
                  </w:pPr>
                </w:p>
              </w:tc>
              <w:tc>
                <w:tcPr>
                  <w:tcW w:w="4586" w:type="dxa"/>
                </w:tcPr>
                <w:p w:rsidR="0060263E" w:rsidRPr="00061E53" w:rsidRDefault="0060263E" w:rsidP="00601B54">
                  <w:pPr>
                    <w:pStyle w:val="Default"/>
                    <w:rPr>
                      <w:bCs/>
                      <w:color w:val="auto"/>
                      <w:sz w:val="23"/>
                      <w:szCs w:val="23"/>
                    </w:rPr>
                  </w:pPr>
                  <w:r w:rsidRPr="00061E53">
                    <w:rPr>
                      <w:bCs/>
                      <w:color w:val="auto"/>
                      <w:sz w:val="23"/>
                      <w:szCs w:val="23"/>
                    </w:rPr>
                    <w:t>Rural Business, Tourism or Housing</w:t>
                  </w:r>
                </w:p>
              </w:tc>
              <w:tc>
                <w:tcPr>
                  <w:tcW w:w="469" w:type="dxa"/>
                </w:tcPr>
                <w:p w:rsidR="0060263E" w:rsidRPr="00061E53" w:rsidRDefault="0060263E" w:rsidP="00601B54">
                  <w:pPr>
                    <w:pStyle w:val="Default"/>
                    <w:rPr>
                      <w:b/>
                      <w:bCs/>
                      <w:color w:val="auto"/>
                      <w:sz w:val="23"/>
                      <w:szCs w:val="23"/>
                    </w:rPr>
                  </w:pPr>
                </w:p>
              </w:tc>
              <w:tc>
                <w:tcPr>
                  <w:tcW w:w="3571" w:type="dxa"/>
                  <w:vMerge/>
                </w:tcPr>
                <w:p w:rsidR="0060263E" w:rsidRPr="00061E53" w:rsidRDefault="0060263E" w:rsidP="00601B54">
                  <w:pPr>
                    <w:pStyle w:val="Default"/>
                    <w:rPr>
                      <w:b/>
                      <w:bCs/>
                      <w:color w:val="auto"/>
                      <w:sz w:val="23"/>
                      <w:szCs w:val="23"/>
                    </w:rPr>
                  </w:pPr>
                </w:p>
              </w:tc>
              <w:tc>
                <w:tcPr>
                  <w:tcW w:w="469" w:type="dxa"/>
                  <w:vMerge/>
                </w:tcPr>
                <w:p w:rsidR="0060263E" w:rsidRPr="00061E53" w:rsidRDefault="0060263E" w:rsidP="00601B54">
                  <w:pPr>
                    <w:pStyle w:val="Default"/>
                    <w:rPr>
                      <w:b/>
                      <w:bCs/>
                      <w:color w:val="auto"/>
                      <w:sz w:val="23"/>
                      <w:szCs w:val="23"/>
                    </w:rPr>
                  </w:pPr>
                </w:p>
              </w:tc>
            </w:tr>
          </w:tbl>
          <w:p w:rsidR="0060263E" w:rsidRPr="00061E53" w:rsidRDefault="0060263E" w:rsidP="00601B54">
            <w:pPr>
              <w:pStyle w:val="Default"/>
              <w:rPr>
                <w:b/>
                <w:bCs/>
                <w:color w:val="auto"/>
                <w:sz w:val="23"/>
                <w:szCs w:val="23"/>
              </w:rPr>
            </w:pPr>
          </w:p>
        </w:tc>
      </w:tr>
      <w:tr w:rsidR="0060263E" w:rsidRPr="00A36F31" w:rsidTr="00601B54">
        <w:trPr>
          <w:trHeight w:val="418"/>
        </w:trPr>
        <w:tc>
          <w:tcPr>
            <w:tcW w:w="14531" w:type="dxa"/>
          </w:tcPr>
          <w:p w:rsidR="0060263E" w:rsidRPr="00061E53" w:rsidRDefault="0060263E" w:rsidP="00601B54">
            <w:pPr>
              <w:pStyle w:val="Default"/>
              <w:spacing w:before="40"/>
              <w:rPr>
                <w:b/>
                <w:bCs/>
                <w:color w:val="auto"/>
                <w:sz w:val="23"/>
                <w:szCs w:val="23"/>
              </w:rPr>
            </w:pPr>
            <w:r w:rsidRPr="00061E53">
              <w:rPr>
                <w:b/>
                <w:bCs/>
                <w:color w:val="auto"/>
                <w:sz w:val="23"/>
                <w:szCs w:val="23"/>
              </w:rPr>
              <w:t>2E.   Please explain why the Policy, Strategy, Plan or Public Service is NOT likely to impact on people in rural areas.</w:t>
            </w:r>
          </w:p>
          <w:p w:rsidR="0060263E" w:rsidRPr="00061E53" w:rsidRDefault="0060263E" w:rsidP="00601B54">
            <w:pPr>
              <w:pStyle w:val="Default"/>
              <w:spacing w:before="40"/>
              <w:ind w:left="572"/>
              <w:rPr>
                <w:bCs/>
                <w:color w:val="auto"/>
                <w:sz w:val="23"/>
                <w:szCs w:val="23"/>
              </w:rPr>
            </w:pPr>
          </w:p>
        </w:tc>
      </w:tr>
    </w:tbl>
    <w:p w:rsidR="0060263E" w:rsidRDefault="0060263E" w:rsidP="0060263E">
      <w:pPr>
        <w:ind w:left="-567"/>
        <w:jc w:val="center"/>
      </w:pPr>
      <w:r w:rsidRPr="00C84CBF">
        <w:rPr>
          <w:b/>
          <w:sz w:val="26"/>
        </w:rPr>
        <w:t>If you completed 2E above GO TO Section 6</w:t>
      </w:r>
    </w:p>
    <w:tbl>
      <w:tblPr>
        <w:tblStyle w:val="TableGrid"/>
        <w:tblpPr w:leftFromText="180" w:rightFromText="180" w:vertAnchor="text" w:horzAnchor="margin" w:tblpX="421" w:tblpY="75"/>
        <w:tblW w:w="14492" w:type="dxa"/>
        <w:tblLook w:val="04A0" w:firstRow="1" w:lastRow="0" w:firstColumn="1" w:lastColumn="0" w:noHBand="0" w:noVBand="1"/>
      </w:tblPr>
      <w:tblGrid>
        <w:gridCol w:w="2552"/>
        <w:gridCol w:w="11940"/>
      </w:tblGrid>
      <w:tr w:rsidR="0060263E" w:rsidRPr="00A36F31" w:rsidTr="00601B54">
        <w:tc>
          <w:tcPr>
            <w:tcW w:w="14492" w:type="dxa"/>
            <w:gridSpan w:val="2"/>
            <w:shd w:val="clear" w:color="auto" w:fill="9CC2E5" w:themeFill="accent1" w:themeFillTint="99"/>
          </w:tcPr>
          <w:p w:rsidR="0060263E" w:rsidRPr="00A36F31" w:rsidRDefault="0060263E" w:rsidP="00601B54">
            <w:pPr>
              <w:rPr>
                <w:rFonts w:ascii="Arial" w:hAnsi="Arial" w:cs="Arial"/>
                <w:sz w:val="28"/>
                <w:szCs w:val="28"/>
              </w:rPr>
            </w:pPr>
            <w:r w:rsidRPr="00A36F31">
              <w:rPr>
                <w:rFonts w:ascii="Arial" w:hAnsi="Arial" w:cs="Arial"/>
                <w:b/>
                <w:bCs/>
                <w:sz w:val="28"/>
                <w:szCs w:val="28"/>
              </w:rPr>
              <w:t>SECTION 3 - Identifying Social and Economic Needs of Persons in Rural Areas</w:t>
            </w:r>
          </w:p>
        </w:tc>
      </w:tr>
      <w:tr w:rsidR="0060263E" w:rsidRPr="00A36F31" w:rsidTr="00601B54">
        <w:tc>
          <w:tcPr>
            <w:tcW w:w="14492" w:type="dxa"/>
            <w:gridSpan w:val="2"/>
          </w:tcPr>
          <w:p w:rsidR="0060263E" w:rsidRDefault="0060263E" w:rsidP="00601B54">
            <w:pPr>
              <w:spacing w:before="20"/>
              <w:ind w:left="572" w:hanging="572"/>
              <w:rPr>
                <w:rFonts w:ascii="Arial" w:hAnsi="Arial" w:cs="Arial"/>
                <w:b/>
                <w:sz w:val="23"/>
                <w:szCs w:val="23"/>
              </w:rPr>
            </w:pPr>
            <w:r w:rsidRPr="00261F69">
              <w:rPr>
                <w:rFonts w:ascii="Arial" w:hAnsi="Arial" w:cs="Arial"/>
                <w:b/>
                <w:sz w:val="23"/>
                <w:szCs w:val="23"/>
              </w:rPr>
              <w:t>3A.   Has the Trust  taken steps to identify the social and economic</w:t>
            </w:r>
            <w:r>
              <w:rPr>
                <w:rFonts w:ascii="Arial" w:hAnsi="Arial" w:cs="Arial"/>
                <w:b/>
                <w:sz w:val="23"/>
                <w:szCs w:val="23"/>
              </w:rPr>
              <w:t xml:space="preserve"> needs of people in rural areas</w:t>
            </w:r>
            <w:r w:rsidRPr="00261F69">
              <w:rPr>
                <w:rFonts w:ascii="Arial" w:hAnsi="Arial" w:cs="Arial"/>
                <w:b/>
                <w:sz w:val="23"/>
                <w:szCs w:val="23"/>
              </w:rPr>
              <w:t xml:space="preserve">, relevant to the Policy, Strategy, Plan or </w:t>
            </w:r>
          </w:p>
          <w:p w:rsidR="0060263E" w:rsidRPr="00024D5A" w:rsidRDefault="0060263E" w:rsidP="00601B54">
            <w:pPr>
              <w:spacing w:before="20"/>
              <w:ind w:left="572" w:hanging="572"/>
              <w:rPr>
                <w:rFonts w:ascii="Arial" w:hAnsi="Arial" w:cs="Arial"/>
                <w:b/>
                <w:sz w:val="2"/>
                <w:szCs w:val="23"/>
              </w:rPr>
            </w:pPr>
          </w:p>
          <w:p w:rsidR="0060263E" w:rsidRPr="00261F69" w:rsidRDefault="0060263E" w:rsidP="00601B54">
            <w:pPr>
              <w:spacing w:before="20" w:after="120"/>
              <w:ind w:left="572"/>
              <w:rPr>
                <w:rFonts w:ascii="Arial" w:hAnsi="Arial" w:cs="Arial"/>
                <w:b/>
                <w:sz w:val="23"/>
                <w:szCs w:val="23"/>
              </w:rPr>
            </w:pPr>
            <w:r>
              <w:rPr>
                <w:rFonts w:ascii="Arial" w:hAnsi="Arial" w:cs="Arial"/>
                <w:b/>
                <w:noProof/>
                <w:sz w:val="23"/>
                <w:szCs w:val="23"/>
                <w:lang w:val="en-GB" w:eastAsia="en-GB"/>
              </w:rPr>
              <mc:AlternateContent>
                <mc:Choice Requires="wps">
                  <w:drawing>
                    <wp:anchor distT="0" distB="0" distL="114300" distR="114300" simplePos="0" relativeHeight="251704320" behindDoc="0" locked="0" layoutInCell="1" allowOverlap="1" wp14:anchorId="7354CECD" wp14:editId="178E84B6">
                      <wp:simplePos x="0" y="0"/>
                      <wp:positionH relativeFrom="column">
                        <wp:posOffset>2584450</wp:posOffset>
                      </wp:positionH>
                      <wp:positionV relativeFrom="paragraph">
                        <wp:posOffset>13335</wp:posOffset>
                      </wp:positionV>
                      <wp:extent cx="177165" cy="169545"/>
                      <wp:effectExtent l="0" t="0" r="13335" b="20955"/>
                      <wp:wrapNone/>
                      <wp:docPr id="30" name="Rectangle 30"/>
                      <wp:cNvGraphicFramePr/>
                      <a:graphic xmlns:a="http://schemas.openxmlformats.org/drawingml/2006/main">
                        <a:graphicData uri="http://schemas.microsoft.com/office/word/2010/wordprocessingShape">
                          <wps:wsp>
                            <wps:cNvSpPr/>
                            <wps:spPr>
                              <a:xfrm>
                                <a:off x="0" y="0"/>
                                <a:ext cx="177165" cy="1695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0A4F0" id="Rectangle 30" o:spid="_x0000_s1026" style="position:absolute;margin-left:203.5pt;margin-top:1.05pt;width:13.95pt;height:1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" fillcolor="window" strokecolor="windowText" strokeweight="1pt"/>
                  </w:pict>
                </mc:Fallback>
              </mc:AlternateContent>
            </w:r>
            <w:r>
              <w:rPr>
                <w:rFonts w:ascii="Arial" w:hAnsi="Arial" w:cs="Arial"/>
                <w:b/>
                <w:noProof/>
                <w:sz w:val="23"/>
                <w:szCs w:val="23"/>
                <w:lang w:val="en-GB" w:eastAsia="en-GB"/>
              </w:rPr>
              <mc:AlternateContent>
                <mc:Choice Requires="wps">
                  <w:drawing>
                    <wp:anchor distT="0" distB="0" distL="114300" distR="114300" simplePos="0" relativeHeight="251702272" behindDoc="0" locked="0" layoutInCell="1" allowOverlap="1" wp14:anchorId="518605DE" wp14:editId="1D9C07FE">
                      <wp:simplePos x="0" y="0"/>
                      <wp:positionH relativeFrom="column">
                        <wp:posOffset>1969134</wp:posOffset>
                      </wp:positionH>
                      <wp:positionV relativeFrom="paragraph">
                        <wp:posOffset>13335</wp:posOffset>
                      </wp:positionV>
                      <wp:extent cx="174625" cy="174625"/>
                      <wp:effectExtent l="0" t="0" r="15875" b="15875"/>
                      <wp:wrapNone/>
                      <wp:docPr id="31" name="Rectangle 31"/>
                      <wp:cNvGraphicFramePr/>
                      <a:graphic xmlns:a="http://schemas.openxmlformats.org/drawingml/2006/main">
                        <a:graphicData uri="http://schemas.microsoft.com/office/word/2010/wordprocessingShape">
                          <wps:wsp>
                            <wps:cNvSpPr/>
                            <wps:spPr>
                              <a:xfrm>
                                <a:off x="0" y="0"/>
                                <a:ext cx="174625" cy="1746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03FE4" id="Rectangle 31" o:spid="_x0000_s1026" style="position:absolute;margin-left:155.05pt;margin-top:1.05pt;width:13.75pt;height:1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" fillcolor="window" strokecolor="windowText" strokeweight="1pt"/>
                  </w:pict>
                </mc:Fallback>
              </mc:AlternateContent>
            </w:r>
            <w:r w:rsidRPr="00261F69">
              <w:rPr>
                <w:rFonts w:ascii="Arial" w:hAnsi="Arial" w:cs="Arial"/>
                <w:b/>
                <w:sz w:val="23"/>
                <w:szCs w:val="23"/>
              </w:rPr>
              <w:t xml:space="preserve">Public Service? </w:t>
            </w:r>
            <w:r>
              <w:rPr>
                <w:rFonts w:ascii="Arial" w:hAnsi="Arial" w:cs="Arial"/>
                <w:b/>
                <w:sz w:val="23"/>
                <w:szCs w:val="23"/>
              </w:rPr>
              <w:t xml:space="preserve">    </w:t>
            </w:r>
            <w:r w:rsidRPr="00261F69">
              <w:rPr>
                <w:rFonts w:ascii="Arial" w:hAnsi="Arial" w:cs="Arial"/>
                <w:b/>
                <w:sz w:val="23"/>
                <w:szCs w:val="23"/>
              </w:rPr>
              <w:t xml:space="preserve">Yes </w:t>
            </w:r>
            <w:r>
              <w:rPr>
                <w:rFonts w:ascii="Arial" w:hAnsi="Arial" w:cs="Arial"/>
                <w:b/>
                <w:sz w:val="23"/>
                <w:szCs w:val="23"/>
              </w:rPr>
              <w:t xml:space="preserve">         </w:t>
            </w:r>
            <w:r w:rsidRPr="00261F69">
              <w:rPr>
                <w:rFonts w:ascii="Arial" w:hAnsi="Arial" w:cs="Arial"/>
                <w:b/>
                <w:sz w:val="23"/>
                <w:szCs w:val="23"/>
              </w:rPr>
              <w:t>No</w:t>
            </w:r>
            <w:r>
              <w:rPr>
                <w:rFonts w:ascii="Arial" w:hAnsi="Arial" w:cs="Arial"/>
                <w:b/>
                <w:sz w:val="23"/>
                <w:szCs w:val="23"/>
              </w:rPr>
              <w:t xml:space="preserve">         </w:t>
            </w:r>
            <w:r w:rsidRPr="00061E53">
              <w:rPr>
                <w:rFonts w:ascii="Arial" w:hAnsi="Arial" w:cs="Arial"/>
                <w:b/>
                <w:sz w:val="23"/>
                <w:szCs w:val="23"/>
              </w:rPr>
              <w:t>if the response is NO, GO TO Section 3D</w:t>
            </w:r>
          </w:p>
        </w:tc>
      </w:tr>
      <w:tr w:rsidR="0060263E" w:rsidRPr="00A36F31" w:rsidTr="00601B54">
        <w:tc>
          <w:tcPr>
            <w:tcW w:w="14492" w:type="dxa"/>
            <w:gridSpan w:val="2"/>
          </w:tcPr>
          <w:p w:rsidR="0060263E" w:rsidRPr="00261F69" w:rsidRDefault="0060263E" w:rsidP="00601B54">
            <w:pPr>
              <w:spacing w:before="20"/>
              <w:rPr>
                <w:rFonts w:ascii="Arial" w:hAnsi="Arial" w:cs="Arial"/>
                <w:b/>
                <w:sz w:val="23"/>
                <w:szCs w:val="23"/>
              </w:rPr>
            </w:pPr>
            <w:r w:rsidRPr="00261F69">
              <w:rPr>
                <w:rFonts w:ascii="Arial" w:hAnsi="Arial" w:cs="Arial"/>
                <w:b/>
                <w:sz w:val="23"/>
                <w:szCs w:val="23"/>
              </w:rPr>
              <w:t xml:space="preserve">3B. </w:t>
            </w:r>
            <w:r>
              <w:rPr>
                <w:rFonts w:ascii="Arial" w:hAnsi="Arial" w:cs="Arial"/>
                <w:b/>
                <w:sz w:val="23"/>
                <w:szCs w:val="23"/>
              </w:rPr>
              <w:t xml:space="preserve">  </w:t>
            </w:r>
            <w:r w:rsidRPr="00261F69">
              <w:rPr>
                <w:rFonts w:ascii="Arial" w:hAnsi="Arial" w:cs="Arial"/>
                <w:b/>
                <w:sz w:val="23"/>
                <w:szCs w:val="23"/>
              </w:rPr>
              <w:t>Which of following methods or information sources were used by the Trust to identify these</w:t>
            </w:r>
            <w:r>
              <w:rPr>
                <w:rFonts w:ascii="Arial" w:hAnsi="Arial" w:cs="Arial"/>
                <w:b/>
                <w:sz w:val="23"/>
                <w:szCs w:val="23"/>
              </w:rPr>
              <w:t xml:space="preserve"> needs</w:t>
            </w:r>
            <w:r w:rsidRPr="00261F69">
              <w:rPr>
                <w:rFonts w:ascii="Arial" w:hAnsi="Arial" w:cs="Arial"/>
                <w:b/>
                <w:sz w:val="23"/>
                <w:szCs w:val="23"/>
              </w:rPr>
              <w:t xml:space="preserve">? </w:t>
            </w:r>
          </w:p>
          <w:p w:rsidR="0060263E" w:rsidRPr="00261F69" w:rsidRDefault="0060263E" w:rsidP="00601B54">
            <w:pPr>
              <w:ind w:left="572"/>
              <w:rPr>
                <w:rFonts w:ascii="Arial" w:hAnsi="Arial" w:cs="Arial"/>
                <w:sz w:val="23"/>
                <w:szCs w:val="23"/>
              </w:rPr>
            </w:pPr>
          </w:p>
          <w:p w:rsidR="0060263E" w:rsidRDefault="0060263E" w:rsidP="00601B54">
            <w:pPr>
              <w:ind w:left="572"/>
              <w:rPr>
                <w:rFonts w:ascii="Arial" w:hAnsi="Arial" w:cs="Arial"/>
                <w:b/>
                <w:sz w:val="23"/>
                <w:szCs w:val="23"/>
              </w:rPr>
            </w:pPr>
            <w:r w:rsidRPr="00261F69">
              <w:rPr>
                <w:rFonts w:ascii="Arial" w:hAnsi="Arial" w:cs="Arial"/>
                <w:b/>
                <w:sz w:val="23"/>
                <w:szCs w:val="23"/>
              </w:rPr>
              <w:t>Consultation</w:t>
            </w:r>
            <w:r>
              <w:rPr>
                <w:rFonts w:ascii="Arial" w:hAnsi="Arial" w:cs="Arial"/>
                <w:b/>
                <w:sz w:val="23"/>
                <w:szCs w:val="23"/>
              </w:rPr>
              <w:t xml:space="preserve"> with relevant stakeholders </w:t>
            </w:r>
            <w:r w:rsidRPr="00261F69">
              <w:rPr>
                <w:rFonts w:ascii="Arial" w:hAnsi="Arial" w:cs="Arial"/>
                <w:b/>
                <w:sz w:val="23"/>
                <w:szCs w:val="23"/>
              </w:rPr>
              <w:t>/ Survey</w:t>
            </w:r>
            <w:r>
              <w:rPr>
                <w:rFonts w:ascii="Arial" w:hAnsi="Arial" w:cs="Arial"/>
                <w:b/>
                <w:sz w:val="23"/>
                <w:szCs w:val="23"/>
              </w:rPr>
              <w:t xml:space="preserve"> or Questionnaire </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Research</w:t>
            </w:r>
            <w:r>
              <w:rPr>
                <w:rFonts w:ascii="Arial" w:hAnsi="Arial" w:cs="Arial"/>
                <w:b/>
                <w:sz w:val="23"/>
                <w:szCs w:val="23"/>
              </w:rPr>
              <w:t xml:space="preserve"> </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Statistics</w:t>
            </w:r>
            <w:r>
              <w:rPr>
                <w:rFonts w:ascii="Arial" w:hAnsi="Arial" w:cs="Arial"/>
                <w:b/>
                <w:sz w:val="23"/>
                <w:szCs w:val="23"/>
              </w:rPr>
              <w:t xml:space="preserve"> </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Publications</w:t>
            </w:r>
            <w:r>
              <w:rPr>
                <w:rFonts w:ascii="Arial" w:hAnsi="Arial" w:cs="Arial"/>
                <w:b/>
                <w:sz w:val="23"/>
                <w:szCs w:val="23"/>
              </w:rPr>
              <w:t xml:space="preserve"> </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 xml:space="preserve">Other methods. </w:t>
            </w:r>
          </w:p>
          <w:p w:rsidR="0060263E" w:rsidRPr="00261F69" w:rsidRDefault="0060263E" w:rsidP="0060263E">
            <w:pPr>
              <w:ind w:left="572"/>
              <w:rPr>
                <w:rFonts w:ascii="Arial" w:hAnsi="Arial" w:cs="Arial"/>
                <w:sz w:val="23"/>
                <w:szCs w:val="23"/>
              </w:rPr>
            </w:pPr>
            <w:r w:rsidRPr="00261F69">
              <w:rPr>
                <w:rFonts w:ascii="Arial" w:hAnsi="Arial" w:cs="Arial"/>
                <w:b/>
                <w:sz w:val="23"/>
                <w:szCs w:val="23"/>
              </w:rPr>
              <w:t xml:space="preserve">Please provide details: </w:t>
            </w:r>
          </w:p>
        </w:tc>
      </w:tr>
      <w:tr w:rsidR="0060263E" w:rsidRPr="00A36F31" w:rsidTr="00601B54">
        <w:tc>
          <w:tcPr>
            <w:tcW w:w="14492" w:type="dxa"/>
            <w:gridSpan w:val="2"/>
          </w:tcPr>
          <w:p w:rsidR="0060263E" w:rsidRPr="00261F69" w:rsidRDefault="0060263E" w:rsidP="0060263E">
            <w:pPr>
              <w:spacing w:before="20"/>
              <w:rPr>
                <w:rFonts w:ascii="Arial" w:hAnsi="Arial" w:cs="Arial"/>
                <w:sz w:val="23"/>
                <w:szCs w:val="23"/>
              </w:rPr>
            </w:pPr>
            <w:r>
              <w:rPr>
                <w:rFonts w:ascii="Arial" w:hAnsi="Arial" w:cs="Arial"/>
                <w:b/>
                <w:sz w:val="23"/>
                <w:szCs w:val="23"/>
              </w:rPr>
              <w:t>3C</w:t>
            </w:r>
            <w:r w:rsidRPr="00261F69">
              <w:rPr>
                <w:rFonts w:ascii="Arial" w:hAnsi="Arial" w:cs="Arial"/>
                <w:b/>
                <w:sz w:val="23"/>
                <w:szCs w:val="23"/>
              </w:rPr>
              <w:t xml:space="preserve">. </w:t>
            </w:r>
            <w:r>
              <w:rPr>
                <w:rFonts w:ascii="Arial" w:hAnsi="Arial" w:cs="Arial"/>
                <w:b/>
                <w:sz w:val="23"/>
                <w:szCs w:val="23"/>
              </w:rPr>
              <w:t xml:space="preserve">  </w:t>
            </w:r>
            <w:r w:rsidRPr="00261F69">
              <w:rPr>
                <w:rFonts w:ascii="Arial" w:hAnsi="Arial" w:cs="Arial"/>
                <w:b/>
                <w:sz w:val="23"/>
                <w:szCs w:val="23"/>
              </w:rPr>
              <w:t>What social and economic needs of the people in ru</w:t>
            </w:r>
            <w:r>
              <w:rPr>
                <w:rFonts w:ascii="Arial" w:hAnsi="Arial" w:cs="Arial"/>
                <w:b/>
                <w:sz w:val="23"/>
                <w:szCs w:val="23"/>
              </w:rPr>
              <w:t>ral areas have been identified?</w:t>
            </w:r>
          </w:p>
        </w:tc>
      </w:tr>
      <w:tr w:rsidR="0060263E" w:rsidRPr="00A36F31" w:rsidTr="00601B54">
        <w:tc>
          <w:tcPr>
            <w:tcW w:w="14492" w:type="dxa"/>
            <w:gridSpan w:val="2"/>
          </w:tcPr>
          <w:p w:rsidR="0060263E" w:rsidRPr="00261F69" w:rsidRDefault="0060263E" w:rsidP="0060263E">
            <w:pPr>
              <w:spacing w:before="20"/>
              <w:rPr>
                <w:rFonts w:ascii="Arial" w:hAnsi="Arial" w:cs="Arial"/>
                <w:sz w:val="23"/>
                <w:szCs w:val="23"/>
              </w:rPr>
            </w:pPr>
            <w:r>
              <w:rPr>
                <w:rFonts w:ascii="Arial" w:hAnsi="Arial" w:cs="Arial"/>
                <w:b/>
                <w:sz w:val="23"/>
                <w:szCs w:val="23"/>
              </w:rPr>
              <w:t xml:space="preserve">3D  </w:t>
            </w:r>
            <w:r w:rsidRPr="00261F69">
              <w:rPr>
                <w:rFonts w:ascii="Arial" w:hAnsi="Arial" w:cs="Arial"/>
                <w:b/>
                <w:sz w:val="23"/>
                <w:szCs w:val="23"/>
              </w:rPr>
              <w:t xml:space="preserve"> Please explain why no</w:t>
            </w:r>
            <w:r>
              <w:rPr>
                <w:rFonts w:ascii="Arial" w:hAnsi="Arial" w:cs="Arial"/>
                <w:b/>
                <w:sz w:val="23"/>
                <w:szCs w:val="23"/>
              </w:rPr>
              <w:t xml:space="preserve"> steps were taken by the Trust </w:t>
            </w:r>
            <w:r w:rsidRPr="00261F69">
              <w:rPr>
                <w:rFonts w:ascii="Arial" w:hAnsi="Arial" w:cs="Arial"/>
                <w:b/>
                <w:sz w:val="23"/>
                <w:szCs w:val="23"/>
              </w:rPr>
              <w:t>to identify the social and economic needs of people in rural areas?</w:t>
            </w:r>
          </w:p>
        </w:tc>
      </w:tr>
      <w:tr w:rsidR="0060263E" w:rsidRPr="00A36F31" w:rsidTr="00601B54">
        <w:tc>
          <w:tcPr>
            <w:tcW w:w="14492" w:type="dxa"/>
            <w:gridSpan w:val="2"/>
            <w:shd w:val="clear" w:color="auto" w:fill="9CC2E5" w:themeFill="accent1" w:themeFillTint="99"/>
          </w:tcPr>
          <w:p w:rsidR="0060263E" w:rsidRPr="00A36F31" w:rsidRDefault="0060263E" w:rsidP="00601B54">
            <w:pPr>
              <w:rPr>
                <w:rFonts w:ascii="Arial" w:hAnsi="Arial" w:cs="Arial"/>
                <w:b/>
                <w:sz w:val="28"/>
                <w:szCs w:val="28"/>
              </w:rPr>
            </w:pPr>
            <w:r w:rsidRPr="00A36F31">
              <w:rPr>
                <w:rFonts w:ascii="Arial" w:hAnsi="Arial" w:cs="Arial"/>
                <w:b/>
                <w:sz w:val="28"/>
                <w:szCs w:val="28"/>
              </w:rPr>
              <w:t>SECTION 4 - Considering  Social and Economic Needs of Persons in Rural Areas</w:t>
            </w:r>
          </w:p>
        </w:tc>
      </w:tr>
      <w:tr w:rsidR="0060263E" w:rsidRPr="00A36F31" w:rsidTr="00601B54">
        <w:trPr>
          <w:trHeight w:val="383"/>
        </w:trPr>
        <w:tc>
          <w:tcPr>
            <w:tcW w:w="14492" w:type="dxa"/>
            <w:gridSpan w:val="2"/>
          </w:tcPr>
          <w:p w:rsidR="0060263E" w:rsidRPr="00261F69" w:rsidRDefault="0060263E" w:rsidP="0060263E">
            <w:pPr>
              <w:spacing w:before="20"/>
              <w:rPr>
                <w:rFonts w:ascii="Arial" w:hAnsi="Arial" w:cs="Arial"/>
                <w:sz w:val="23"/>
                <w:szCs w:val="23"/>
              </w:rPr>
            </w:pPr>
            <w:r w:rsidRPr="00261F69">
              <w:rPr>
                <w:rFonts w:ascii="Arial" w:hAnsi="Arial" w:cs="Arial"/>
                <w:b/>
                <w:sz w:val="23"/>
                <w:szCs w:val="23"/>
              </w:rPr>
              <w:t>4A.   What issues were considered in relation to the social and economic needs of people in rural areas?</w:t>
            </w:r>
          </w:p>
        </w:tc>
      </w:tr>
      <w:tr w:rsidR="0060263E" w:rsidRPr="00A36F31" w:rsidTr="00601B54">
        <w:trPr>
          <w:trHeight w:val="382"/>
        </w:trPr>
        <w:tc>
          <w:tcPr>
            <w:tcW w:w="14492" w:type="dxa"/>
            <w:gridSpan w:val="2"/>
            <w:shd w:val="clear" w:color="auto" w:fill="9CC2E5" w:themeFill="accent1" w:themeFillTint="99"/>
          </w:tcPr>
          <w:p w:rsidR="0060263E" w:rsidRPr="00455198" w:rsidRDefault="0060263E" w:rsidP="00601B54">
            <w:pPr>
              <w:rPr>
                <w:rFonts w:ascii="Arial" w:hAnsi="Arial" w:cs="Arial"/>
                <w:b/>
                <w:sz w:val="28"/>
                <w:szCs w:val="28"/>
              </w:rPr>
            </w:pPr>
            <w:r w:rsidRPr="00455198">
              <w:rPr>
                <w:rFonts w:ascii="Arial" w:hAnsi="Arial" w:cs="Arial"/>
                <w:b/>
                <w:bCs/>
                <w:sz w:val="28"/>
                <w:szCs w:val="28"/>
              </w:rPr>
              <w:t>SECTION 5 - Influencing the Policy, Strategy, Plan or Public Service</w:t>
            </w:r>
          </w:p>
        </w:tc>
      </w:tr>
      <w:tr w:rsidR="0060263E" w:rsidRPr="00A36F31" w:rsidTr="00601B54">
        <w:trPr>
          <w:trHeight w:val="381"/>
        </w:trPr>
        <w:tc>
          <w:tcPr>
            <w:tcW w:w="14492" w:type="dxa"/>
            <w:gridSpan w:val="2"/>
            <w:shd w:val="clear" w:color="auto" w:fill="FFFFFF" w:themeFill="background1"/>
          </w:tcPr>
          <w:p w:rsidR="0060263E" w:rsidRDefault="0060263E" w:rsidP="00601B54">
            <w:pPr>
              <w:spacing w:before="20"/>
              <w:rPr>
                <w:rFonts w:ascii="Arial" w:hAnsi="Arial" w:cs="Arial"/>
                <w:b/>
                <w:sz w:val="23"/>
                <w:szCs w:val="23"/>
              </w:rPr>
            </w:pPr>
            <w:r w:rsidRPr="00261F69">
              <w:rPr>
                <w:rFonts w:ascii="Arial" w:hAnsi="Arial" w:cs="Arial"/>
                <w:b/>
                <w:sz w:val="23"/>
                <w:szCs w:val="23"/>
              </w:rPr>
              <w:t>5A.</w:t>
            </w:r>
            <w:r>
              <w:rPr>
                <w:rFonts w:ascii="Arial" w:hAnsi="Arial" w:cs="Arial"/>
                <w:b/>
                <w:sz w:val="23"/>
                <w:szCs w:val="23"/>
              </w:rPr>
              <w:t xml:space="preserve">  </w:t>
            </w:r>
            <w:r w:rsidRPr="00261F69">
              <w:rPr>
                <w:rFonts w:ascii="Arial" w:hAnsi="Arial" w:cs="Arial"/>
                <w:b/>
                <w:sz w:val="23"/>
                <w:szCs w:val="23"/>
              </w:rPr>
              <w:t xml:space="preserve"> Has the policy, strategy, plan or public service been changed by consideration of the rural needs identified?</w:t>
            </w:r>
          </w:p>
          <w:p w:rsidR="0060263E" w:rsidRPr="00261F69" w:rsidRDefault="0060263E" w:rsidP="0060263E">
            <w:pPr>
              <w:spacing w:before="40"/>
              <w:ind w:left="572"/>
              <w:rPr>
                <w:rFonts w:ascii="Arial" w:hAnsi="Arial" w:cs="Arial"/>
                <w:sz w:val="23"/>
                <w:szCs w:val="23"/>
              </w:rPr>
            </w:pPr>
            <w:r>
              <w:rPr>
                <w:rFonts w:ascii="Arial" w:hAnsi="Arial" w:cs="Arial"/>
                <w:b/>
                <w:noProof/>
                <w:sz w:val="23"/>
                <w:szCs w:val="23"/>
                <w:lang w:val="en-GB" w:eastAsia="en-GB"/>
              </w:rPr>
              <mc:AlternateContent>
                <mc:Choice Requires="wps">
                  <w:drawing>
                    <wp:anchor distT="0" distB="0" distL="114300" distR="114300" simplePos="0" relativeHeight="251700224" behindDoc="0" locked="0" layoutInCell="1" allowOverlap="1" wp14:anchorId="05EB55CC" wp14:editId="30472144">
                      <wp:simplePos x="0" y="0"/>
                      <wp:positionH relativeFrom="column">
                        <wp:posOffset>1237615</wp:posOffset>
                      </wp:positionH>
                      <wp:positionV relativeFrom="paragraph">
                        <wp:posOffset>10795</wp:posOffset>
                      </wp:positionV>
                      <wp:extent cx="200025" cy="2000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200025"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9FA07" id="Rectangle 32" o:spid="_x0000_s1026" style="position:absolute;margin-left:97.45pt;margin-top:.85pt;width:15.7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" fillcolor="window" strokecolor="windowText" strokeweight="1pt"/>
                  </w:pict>
                </mc:Fallback>
              </mc:AlternateContent>
            </w:r>
            <w:r>
              <w:rPr>
                <w:rFonts w:ascii="Arial" w:hAnsi="Arial" w:cs="Arial"/>
                <w:b/>
                <w:noProof/>
                <w:sz w:val="23"/>
                <w:szCs w:val="23"/>
                <w:lang w:val="en-GB" w:eastAsia="en-GB"/>
              </w:rPr>
              <mc:AlternateContent>
                <mc:Choice Requires="wps">
                  <w:drawing>
                    <wp:anchor distT="0" distB="0" distL="114300" distR="114300" simplePos="0" relativeHeight="251703296" behindDoc="0" locked="0" layoutInCell="1" allowOverlap="1" wp14:anchorId="33D40359" wp14:editId="67913868">
                      <wp:simplePos x="0" y="0"/>
                      <wp:positionH relativeFrom="column">
                        <wp:posOffset>669294</wp:posOffset>
                      </wp:positionH>
                      <wp:positionV relativeFrom="paragraph">
                        <wp:posOffset>11859</wp:posOffset>
                      </wp:positionV>
                      <wp:extent cx="200025" cy="2000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200025"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C9C6D" id="Rectangle 33" o:spid="_x0000_s1026" style="position:absolute;margin-left:52.7pt;margin-top:.95pt;width:15.75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" fillcolor="window" strokecolor="windowText" strokeweight="1pt"/>
                  </w:pict>
                </mc:Fallback>
              </mc:AlternateContent>
            </w:r>
            <w:r w:rsidRPr="00261F69">
              <w:rPr>
                <w:rFonts w:ascii="Arial" w:hAnsi="Arial" w:cs="Arial"/>
                <w:b/>
                <w:sz w:val="23"/>
                <w:szCs w:val="23"/>
              </w:rPr>
              <w:t xml:space="preserve">Yes </w:t>
            </w:r>
            <w:r>
              <w:rPr>
                <w:rFonts w:ascii="Arial" w:hAnsi="Arial" w:cs="Arial"/>
                <w:b/>
                <w:sz w:val="23"/>
                <w:szCs w:val="23"/>
              </w:rPr>
              <w:t xml:space="preserve">        </w:t>
            </w:r>
            <w:r w:rsidRPr="00261F69">
              <w:rPr>
                <w:rFonts w:ascii="Arial" w:hAnsi="Arial" w:cs="Arial"/>
                <w:b/>
                <w:sz w:val="23"/>
                <w:szCs w:val="23"/>
              </w:rPr>
              <w:t>No</w:t>
            </w:r>
            <w:r>
              <w:rPr>
                <w:rFonts w:ascii="Arial" w:hAnsi="Arial" w:cs="Arial"/>
                <w:b/>
                <w:sz w:val="23"/>
                <w:szCs w:val="23"/>
              </w:rPr>
              <w:t xml:space="preserve">         </w:t>
            </w:r>
            <w:r w:rsidRPr="00061E53">
              <w:rPr>
                <w:rFonts w:ascii="Arial" w:hAnsi="Arial" w:cs="Arial"/>
                <w:b/>
                <w:sz w:val="23"/>
                <w:szCs w:val="23"/>
              </w:rPr>
              <w:t>if the response is NO, GO TO Section 5C</w:t>
            </w:r>
          </w:p>
        </w:tc>
      </w:tr>
      <w:tr w:rsidR="0060263E" w:rsidRPr="00A36F31" w:rsidTr="00601B54">
        <w:trPr>
          <w:trHeight w:val="378"/>
        </w:trPr>
        <w:tc>
          <w:tcPr>
            <w:tcW w:w="14492" w:type="dxa"/>
            <w:gridSpan w:val="2"/>
            <w:shd w:val="clear" w:color="auto" w:fill="FFFFFF" w:themeFill="background1"/>
          </w:tcPr>
          <w:p w:rsidR="0060263E" w:rsidRPr="00261F69" w:rsidRDefault="0060263E" w:rsidP="0060263E">
            <w:pPr>
              <w:spacing w:before="20"/>
              <w:rPr>
                <w:rFonts w:ascii="Arial" w:hAnsi="Arial" w:cs="Arial"/>
                <w:sz w:val="23"/>
                <w:szCs w:val="23"/>
              </w:rPr>
            </w:pPr>
            <w:r>
              <w:rPr>
                <w:rFonts w:ascii="Arial" w:hAnsi="Arial" w:cs="Arial"/>
                <w:b/>
                <w:sz w:val="23"/>
                <w:szCs w:val="23"/>
              </w:rPr>
              <w:t>5B</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 xml:space="preserve"> If yes, how have rural needs influenced the policy, strategy plan or public service?  </w:t>
            </w:r>
          </w:p>
        </w:tc>
      </w:tr>
      <w:tr w:rsidR="0060263E" w:rsidRPr="00A36F31" w:rsidTr="00601B54">
        <w:trPr>
          <w:trHeight w:val="378"/>
        </w:trPr>
        <w:tc>
          <w:tcPr>
            <w:tcW w:w="14492" w:type="dxa"/>
            <w:gridSpan w:val="2"/>
            <w:shd w:val="clear" w:color="auto" w:fill="FFFFFF" w:themeFill="background1"/>
          </w:tcPr>
          <w:p w:rsidR="0060263E" w:rsidRPr="00261F69" w:rsidRDefault="0060263E" w:rsidP="0060263E">
            <w:pPr>
              <w:spacing w:before="20"/>
              <w:rPr>
                <w:rFonts w:ascii="Arial" w:hAnsi="Arial" w:cs="Arial"/>
                <w:sz w:val="23"/>
                <w:szCs w:val="23"/>
              </w:rPr>
            </w:pPr>
            <w:r>
              <w:rPr>
                <w:rFonts w:ascii="Arial" w:hAnsi="Arial" w:cs="Arial"/>
                <w:b/>
                <w:sz w:val="23"/>
                <w:szCs w:val="23"/>
              </w:rPr>
              <w:t>5C</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 xml:space="preserve"> If no, why have the rural needs identified not influenced the policy, strategy, plan or public service? </w:t>
            </w:r>
          </w:p>
        </w:tc>
      </w:tr>
      <w:tr w:rsidR="0060263E" w:rsidRPr="00A36F31" w:rsidTr="00601B54">
        <w:trPr>
          <w:trHeight w:val="378"/>
        </w:trPr>
        <w:tc>
          <w:tcPr>
            <w:tcW w:w="14492" w:type="dxa"/>
            <w:gridSpan w:val="2"/>
            <w:shd w:val="clear" w:color="auto" w:fill="9CC2E5" w:themeFill="accent1" w:themeFillTint="99"/>
          </w:tcPr>
          <w:p w:rsidR="0060263E" w:rsidRDefault="0060263E" w:rsidP="00601B54">
            <w:pPr>
              <w:rPr>
                <w:rFonts w:ascii="Arial" w:hAnsi="Arial" w:cs="Arial"/>
                <w:b/>
              </w:rPr>
            </w:pPr>
            <w:r>
              <w:rPr>
                <w:rFonts w:ascii="Arial" w:hAnsi="Arial" w:cs="Arial"/>
                <w:b/>
                <w:sz w:val="28"/>
              </w:rPr>
              <w:t>Section 6: Documentation</w:t>
            </w:r>
            <w:r>
              <w:rPr>
                <w:rFonts w:ascii="Arial" w:hAnsi="Arial" w:cs="Arial"/>
                <w:b/>
              </w:rPr>
              <w:t xml:space="preserve">: </w:t>
            </w:r>
          </w:p>
          <w:p w:rsidR="0060263E" w:rsidRPr="00EB6076" w:rsidRDefault="0060263E" w:rsidP="00601B54">
            <w:pPr>
              <w:spacing w:after="60"/>
              <w:ind w:left="572" w:hanging="572"/>
              <w:rPr>
                <w:sz w:val="23"/>
                <w:szCs w:val="23"/>
              </w:rPr>
            </w:pPr>
            <w:r w:rsidRPr="00C84CBF">
              <w:rPr>
                <w:rFonts w:ascii="Arial" w:hAnsi="Arial" w:cs="Arial"/>
                <w:b/>
                <w:noProof/>
                <w:sz w:val="23"/>
                <w:szCs w:val="23"/>
                <w:lang w:val="en-GB" w:eastAsia="en-GB"/>
              </w:rPr>
              <mc:AlternateContent>
                <mc:Choice Requires="wps">
                  <w:drawing>
                    <wp:anchor distT="0" distB="0" distL="114300" distR="114300" simplePos="0" relativeHeight="251701248" behindDoc="0" locked="0" layoutInCell="1" allowOverlap="1" wp14:anchorId="492DEE22" wp14:editId="02156DF7">
                      <wp:simplePos x="0" y="0"/>
                      <wp:positionH relativeFrom="column">
                        <wp:posOffset>5857240</wp:posOffset>
                      </wp:positionH>
                      <wp:positionV relativeFrom="paragraph">
                        <wp:posOffset>334010</wp:posOffset>
                      </wp:positionV>
                      <wp:extent cx="228600" cy="2286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44546A">
                                  <a:lumMod val="20000"/>
                                  <a:lumOff val="80000"/>
                                </a:srgbClr>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8C475" id="Rectangle 34" o:spid="_x0000_s1026" style="position:absolute;margin-left:461.2pt;margin-top:26.3pt;width:18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" fillcolor="#d6dce5" strokecolor="#44546a" strokeweight="1pt"/>
                  </w:pict>
                </mc:Fallback>
              </mc:AlternateContent>
            </w:r>
            <w:r w:rsidRPr="00C84CBF">
              <w:rPr>
                <w:rFonts w:ascii="Arial" w:hAnsi="Arial" w:cs="Arial"/>
                <w:b/>
                <w:sz w:val="23"/>
                <w:szCs w:val="23"/>
              </w:rPr>
              <w:t>6A.</w:t>
            </w:r>
            <w:r w:rsidRPr="00EB6076">
              <w:rPr>
                <w:rFonts w:ascii="Arial" w:hAnsi="Arial" w:cs="Arial"/>
                <w:sz w:val="23"/>
                <w:szCs w:val="23"/>
              </w:rPr>
              <w:t xml:space="preserve">   Please tick below to confirm that the RNIA Template will be retained by the Trust and relevant information on the Section 1 activity compiled in accordance with paragraph 6.7 of the guidance.</w:t>
            </w:r>
            <w:r w:rsidRPr="00EB6076">
              <w:rPr>
                <w:sz w:val="23"/>
                <w:szCs w:val="23"/>
              </w:rPr>
              <w:t xml:space="preserve"> </w:t>
            </w:r>
          </w:p>
          <w:p w:rsidR="0060263E" w:rsidRPr="009C5E25" w:rsidRDefault="0060263E" w:rsidP="00601B54">
            <w:pPr>
              <w:spacing w:after="120"/>
              <w:ind w:left="572"/>
              <w:rPr>
                <w:rFonts w:ascii="Arial" w:hAnsi="Arial" w:cs="Arial"/>
              </w:rPr>
            </w:pPr>
            <w:r w:rsidRPr="00EB6076">
              <w:rPr>
                <w:rFonts w:ascii="Arial" w:hAnsi="Arial" w:cs="Arial"/>
                <w:sz w:val="23"/>
                <w:szCs w:val="23"/>
              </w:rPr>
              <w:t>I confirm that the RNIA Template will be retained and relevant information compiled.</w:t>
            </w:r>
          </w:p>
        </w:tc>
      </w:tr>
      <w:tr w:rsidR="0060263E" w:rsidRPr="00455198" w:rsidTr="00601B54">
        <w:trPr>
          <w:trHeight w:val="269"/>
        </w:trPr>
        <w:tc>
          <w:tcPr>
            <w:tcW w:w="2552" w:type="dxa"/>
          </w:tcPr>
          <w:p w:rsidR="0060263E" w:rsidRPr="00715EA2" w:rsidRDefault="0060263E" w:rsidP="00601B54">
            <w:pPr>
              <w:spacing w:before="40" w:after="40"/>
              <w:rPr>
                <w:rFonts w:ascii="Arial" w:hAnsi="Arial" w:cs="Arial"/>
                <w:b/>
              </w:rPr>
            </w:pPr>
            <w:r w:rsidRPr="00715EA2">
              <w:rPr>
                <w:rFonts w:ascii="Arial" w:hAnsi="Arial" w:cs="Arial"/>
                <w:b/>
              </w:rPr>
              <w:t>Rural Needs Impact Assessment undertaken by:</w:t>
            </w:r>
          </w:p>
        </w:tc>
        <w:tc>
          <w:tcPr>
            <w:tcW w:w="11940" w:type="dxa"/>
          </w:tcPr>
          <w:p w:rsidR="0060263E" w:rsidRPr="00455198" w:rsidRDefault="0060263E" w:rsidP="00601B54">
            <w:pPr>
              <w:spacing w:before="40" w:after="40"/>
              <w:rPr>
                <w:rFonts w:ascii="Arial" w:hAnsi="Arial" w:cs="Arial"/>
              </w:rPr>
            </w:pPr>
          </w:p>
        </w:tc>
      </w:tr>
    </w:tbl>
    <w:p w:rsidR="00D44556" w:rsidRPr="00BD0E76" w:rsidRDefault="00D44556" w:rsidP="005605BC">
      <w:pPr>
        <w:ind w:left="709" w:right="1251"/>
        <w:rPr>
          <w:rFonts w:ascii="Arial" w:eastAsia="Arial" w:hAnsi="Arial" w:cs="Arial"/>
          <w:sz w:val="24"/>
          <w:szCs w:val="24"/>
        </w:rPr>
      </w:pPr>
    </w:p>
    <w:sectPr w:rsidR="00D44556" w:rsidRPr="00BD0E76" w:rsidSect="00324B03">
      <w:footerReference w:type="default" r:id="rId24"/>
      <w:pgSz w:w="16840" w:h="11910" w:orient="landscape"/>
      <w:pgMar w:top="1440" w:right="1440" w:bottom="1134"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64F" w:rsidRDefault="00A0764F" w:rsidP="002D6D07">
      <w:r>
        <w:separator/>
      </w:r>
    </w:p>
  </w:endnote>
  <w:endnote w:type="continuationSeparator" w:id="0">
    <w:p w:rsidR="00A0764F" w:rsidRDefault="00A0764F" w:rsidP="002D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687927"/>
      <w:docPartObj>
        <w:docPartGallery w:val="Page Numbers (Bottom of Page)"/>
        <w:docPartUnique/>
      </w:docPartObj>
    </w:sdtPr>
    <w:sdtEndPr>
      <w:rPr>
        <w:rFonts w:ascii="Arial" w:hAnsi="Arial" w:cs="Arial"/>
        <w:noProof/>
      </w:rPr>
    </w:sdtEndPr>
    <w:sdtContent>
      <w:p w:rsidR="00BC499F" w:rsidRPr="00BC499F" w:rsidRDefault="00BC499F">
        <w:pPr>
          <w:pStyle w:val="Footer"/>
          <w:jc w:val="right"/>
          <w:rPr>
            <w:rFonts w:ascii="Arial" w:hAnsi="Arial" w:cs="Arial"/>
          </w:rPr>
        </w:pPr>
        <w:r w:rsidRPr="00BC499F">
          <w:rPr>
            <w:rFonts w:ascii="Arial" w:hAnsi="Arial" w:cs="Arial"/>
          </w:rPr>
          <w:fldChar w:fldCharType="begin"/>
        </w:r>
        <w:r w:rsidRPr="00BC499F">
          <w:rPr>
            <w:rFonts w:ascii="Arial" w:hAnsi="Arial" w:cs="Arial"/>
          </w:rPr>
          <w:instrText xml:space="preserve"> PAGE   \* MERGEFORMAT </w:instrText>
        </w:r>
        <w:r w:rsidRPr="00BC499F">
          <w:rPr>
            <w:rFonts w:ascii="Arial" w:hAnsi="Arial" w:cs="Arial"/>
          </w:rPr>
          <w:fldChar w:fldCharType="separate"/>
        </w:r>
        <w:r w:rsidR="00D31C97">
          <w:rPr>
            <w:rFonts w:ascii="Arial" w:hAnsi="Arial" w:cs="Arial"/>
            <w:noProof/>
          </w:rPr>
          <w:t>9</w:t>
        </w:r>
        <w:r w:rsidRPr="00BC499F">
          <w:rPr>
            <w:rFonts w:ascii="Arial" w:hAnsi="Arial" w:cs="Arial"/>
            <w:noProof/>
          </w:rPr>
          <w:fldChar w:fldCharType="end"/>
        </w:r>
      </w:p>
    </w:sdtContent>
  </w:sdt>
  <w:p w:rsidR="00BC499F" w:rsidRDefault="00BC4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64F" w:rsidRDefault="00A0764F" w:rsidP="002D6D07">
      <w:r>
        <w:separator/>
      </w:r>
    </w:p>
  </w:footnote>
  <w:footnote w:type="continuationSeparator" w:id="0">
    <w:p w:rsidR="00A0764F" w:rsidRDefault="00A0764F" w:rsidP="002D6D07">
      <w:r>
        <w:continuationSeparator/>
      </w:r>
    </w:p>
  </w:footnote>
  <w:footnote w:id="1">
    <w:p w:rsidR="00006814" w:rsidRPr="00EF0123" w:rsidRDefault="00006814" w:rsidP="00006814">
      <w:pPr>
        <w:pStyle w:val="FootnoteText"/>
        <w:rPr>
          <w:lang w:val="en-GB"/>
        </w:rPr>
      </w:pPr>
      <w:r>
        <w:rPr>
          <w:rStyle w:val="FootnoteReference"/>
        </w:rPr>
        <w:footnoteRef/>
      </w:r>
      <w:r>
        <w:t xml:space="preserve"> </w:t>
      </w:r>
      <w:r>
        <w:rPr>
          <w:lang w:val="en-GB"/>
        </w:rPr>
        <w:t>Census 20</w:t>
      </w:r>
      <w:r w:rsidR="00586405">
        <w:rPr>
          <w:lang w:val="en-GB"/>
        </w:rPr>
        <w:t>2</w:t>
      </w:r>
      <w:r>
        <w:rPr>
          <w:lang w:val="en-GB"/>
        </w:rPr>
        <w:t>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D19"/>
    <w:multiLevelType w:val="hybridMultilevel"/>
    <w:tmpl w:val="A9C69D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0369C"/>
    <w:multiLevelType w:val="hybridMultilevel"/>
    <w:tmpl w:val="920A1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247F2"/>
    <w:multiLevelType w:val="hybridMultilevel"/>
    <w:tmpl w:val="A66AB6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E504C78"/>
    <w:multiLevelType w:val="multilevel"/>
    <w:tmpl w:val="AB9C2B2C"/>
    <w:lvl w:ilvl="0">
      <w:start w:val="1"/>
      <w:numFmt w:val="decimal"/>
      <w:lvlText w:val="%1."/>
      <w:lvlJc w:val="left"/>
      <w:pPr>
        <w:ind w:left="1440" w:hanging="360"/>
      </w:pPr>
      <w:rPr>
        <w:b/>
        <w:color w:val="0070C0"/>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12306EA1"/>
    <w:multiLevelType w:val="hybridMultilevel"/>
    <w:tmpl w:val="C76A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E6BB3"/>
    <w:multiLevelType w:val="hybridMultilevel"/>
    <w:tmpl w:val="2B188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96A3B"/>
    <w:multiLevelType w:val="hybridMultilevel"/>
    <w:tmpl w:val="561A9C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A53D1A"/>
    <w:multiLevelType w:val="hybridMultilevel"/>
    <w:tmpl w:val="A8AE9504"/>
    <w:lvl w:ilvl="0" w:tplc="29F4C64C">
      <w:start w:val="1"/>
      <w:numFmt w:val="decimal"/>
      <w:lvlText w:val="%1."/>
      <w:lvlJc w:val="left"/>
      <w:pPr>
        <w:ind w:left="986" w:hanging="267"/>
      </w:pPr>
      <w:rPr>
        <w:rFonts w:ascii="Arial" w:eastAsia="Arial" w:hAnsi="Arial" w:hint="default"/>
        <w:sz w:val="24"/>
        <w:szCs w:val="24"/>
      </w:rPr>
    </w:lvl>
    <w:lvl w:ilvl="1" w:tplc="E7D2E960">
      <w:start w:val="1"/>
      <w:numFmt w:val="bullet"/>
      <w:lvlText w:val="•"/>
      <w:lvlJc w:val="left"/>
      <w:pPr>
        <w:ind w:left="1875" w:hanging="267"/>
      </w:pPr>
      <w:rPr>
        <w:rFonts w:hint="default"/>
      </w:rPr>
    </w:lvl>
    <w:lvl w:ilvl="2" w:tplc="B09850A4">
      <w:start w:val="1"/>
      <w:numFmt w:val="bullet"/>
      <w:lvlText w:val="•"/>
      <w:lvlJc w:val="left"/>
      <w:pPr>
        <w:ind w:left="2763" w:hanging="267"/>
      </w:pPr>
      <w:rPr>
        <w:rFonts w:hint="default"/>
      </w:rPr>
    </w:lvl>
    <w:lvl w:ilvl="3" w:tplc="172C5B08">
      <w:start w:val="1"/>
      <w:numFmt w:val="bullet"/>
      <w:lvlText w:val="•"/>
      <w:lvlJc w:val="left"/>
      <w:pPr>
        <w:ind w:left="3652" w:hanging="267"/>
      </w:pPr>
      <w:rPr>
        <w:rFonts w:hint="default"/>
      </w:rPr>
    </w:lvl>
    <w:lvl w:ilvl="4" w:tplc="B5C4D79A">
      <w:start w:val="1"/>
      <w:numFmt w:val="bullet"/>
      <w:lvlText w:val="•"/>
      <w:lvlJc w:val="left"/>
      <w:pPr>
        <w:ind w:left="4540" w:hanging="267"/>
      </w:pPr>
      <w:rPr>
        <w:rFonts w:hint="default"/>
      </w:rPr>
    </w:lvl>
    <w:lvl w:ilvl="5" w:tplc="B860BEE6">
      <w:start w:val="1"/>
      <w:numFmt w:val="bullet"/>
      <w:lvlText w:val="•"/>
      <w:lvlJc w:val="left"/>
      <w:pPr>
        <w:ind w:left="5428" w:hanging="267"/>
      </w:pPr>
      <w:rPr>
        <w:rFonts w:hint="default"/>
      </w:rPr>
    </w:lvl>
    <w:lvl w:ilvl="6" w:tplc="28386884">
      <w:start w:val="1"/>
      <w:numFmt w:val="bullet"/>
      <w:lvlText w:val="•"/>
      <w:lvlJc w:val="left"/>
      <w:pPr>
        <w:ind w:left="6317" w:hanging="267"/>
      </w:pPr>
      <w:rPr>
        <w:rFonts w:hint="default"/>
      </w:rPr>
    </w:lvl>
    <w:lvl w:ilvl="7" w:tplc="044E8198">
      <w:start w:val="1"/>
      <w:numFmt w:val="bullet"/>
      <w:lvlText w:val="•"/>
      <w:lvlJc w:val="left"/>
      <w:pPr>
        <w:ind w:left="7205" w:hanging="267"/>
      </w:pPr>
      <w:rPr>
        <w:rFonts w:hint="default"/>
      </w:rPr>
    </w:lvl>
    <w:lvl w:ilvl="8" w:tplc="43E65526">
      <w:start w:val="1"/>
      <w:numFmt w:val="bullet"/>
      <w:lvlText w:val="•"/>
      <w:lvlJc w:val="left"/>
      <w:pPr>
        <w:ind w:left="8094" w:hanging="267"/>
      </w:pPr>
      <w:rPr>
        <w:rFonts w:hint="default"/>
      </w:rPr>
    </w:lvl>
  </w:abstractNum>
  <w:abstractNum w:abstractNumId="8" w15:restartNumberingAfterBreak="0">
    <w:nsid w:val="2A0E28A9"/>
    <w:multiLevelType w:val="hybridMultilevel"/>
    <w:tmpl w:val="3BD6086E"/>
    <w:lvl w:ilvl="0" w:tplc="08090001">
      <w:start w:val="1"/>
      <w:numFmt w:val="bullet"/>
      <w:lvlText w:val=""/>
      <w:lvlJc w:val="left"/>
      <w:pPr>
        <w:ind w:left="1536" w:hanging="360"/>
      </w:pPr>
      <w:rPr>
        <w:rFonts w:ascii="Symbol" w:hAnsi="Symbol" w:hint="default"/>
      </w:rPr>
    </w:lvl>
    <w:lvl w:ilvl="1" w:tplc="08090003" w:tentative="1">
      <w:start w:val="1"/>
      <w:numFmt w:val="bullet"/>
      <w:lvlText w:val="o"/>
      <w:lvlJc w:val="left"/>
      <w:pPr>
        <w:ind w:left="2256" w:hanging="360"/>
      </w:pPr>
      <w:rPr>
        <w:rFonts w:ascii="Courier New" w:hAnsi="Courier New" w:cs="Courier New" w:hint="default"/>
      </w:rPr>
    </w:lvl>
    <w:lvl w:ilvl="2" w:tplc="08090005" w:tentative="1">
      <w:start w:val="1"/>
      <w:numFmt w:val="bullet"/>
      <w:lvlText w:val=""/>
      <w:lvlJc w:val="left"/>
      <w:pPr>
        <w:ind w:left="2976" w:hanging="360"/>
      </w:pPr>
      <w:rPr>
        <w:rFonts w:ascii="Wingdings" w:hAnsi="Wingdings" w:hint="default"/>
      </w:rPr>
    </w:lvl>
    <w:lvl w:ilvl="3" w:tplc="08090001" w:tentative="1">
      <w:start w:val="1"/>
      <w:numFmt w:val="bullet"/>
      <w:lvlText w:val=""/>
      <w:lvlJc w:val="left"/>
      <w:pPr>
        <w:ind w:left="3696" w:hanging="360"/>
      </w:pPr>
      <w:rPr>
        <w:rFonts w:ascii="Symbol" w:hAnsi="Symbol" w:hint="default"/>
      </w:rPr>
    </w:lvl>
    <w:lvl w:ilvl="4" w:tplc="08090003" w:tentative="1">
      <w:start w:val="1"/>
      <w:numFmt w:val="bullet"/>
      <w:lvlText w:val="o"/>
      <w:lvlJc w:val="left"/>
      <w:pPr>
        <w:ind w:left="4416" w:hanging="360"/>
      </w:pPr>
      <w:rPr>
        <w:rFonts w:ascii="Courier New" w:hAnsi="Courier New" w:cs="Courier New" w:hint="default"/>
      </w:rPr>
    </w:lvl>
    <w:lvl w:ilvl="5" w:tplc="08090005" w:tentative="1">
      <w:start w:val="1"/>
      <w:numFmt w:val="bullet"/>
      <w:lvlText w:val=""/>
      <w:lvlJc w:val="left"/>
      <w:pPr>
        <w:ind w:left="5136" w:hanging="360"/>
      </w:pPr>
      <w:rPr>
        <w:rFonts w:ascii="Wingdings" w:hAnsi="Wingdings" w:hint="default"/>
      </w:rPr>
    </w:lvl>
    <w:lvl w:ilvl="6" w:tplc="08090001" w:tentative="1">
      <w:start w:val="1"/>
      <w:numFmt w:val="bullet"/>
      <w:lvlText w:val=""/>
      <w:lvlJc w:val="left"/>
      <w:pPr>
        <w:ind w:left="5856" w:hanging="360"/>
      </w:pPr>
      <w:rPr>
        <w:rFonts w:ascii="Symbol" w:hAnsi="Symbol" w:hint="default"/>
      </w:rPr>
    </w:lvl>
    <w:lvl w:ilvl="7" w:tplc="08090003" w:tentative="1">
      <w:start w:val="1"/>
      <w:numFmt w:val="bullet"/>
      <w:lvlText w:val="o"/>
      <w:lvlJc w:val="left"/>
      <w:pPr>
        <w:ind w:left="6576" w:hanging="360"/>
      </w:pPr>
      <w:rPr>
        <w:rFonts w:ascii="Courier New" w:hAnsi="Courier New" w:cs="Courier New" w:hint="default"/>
      </w:rPr>
    </w:lvl>
    <w:lvl w:ilvl="8" w:tplc="08090005" w:tentative="1">
      <w:start w:val="1"/>
      <w:numFmt w:val="bullet"/>
      <w:lvlText w:val=""/>
      <w:lvlJc w:val="left"/>
      <w:pPr>
        <w:ind w:left="7296" w:hanging="360"/>
      </w:pPr>
      <w:rPr>
        <w:rFonts w:ascii="Wingdings" w:hAnsi="Wingdings" w:hint="default"/>
      </w:rPr>
    </w:lvl>
  </w:abstractNum>
  <w:abstractNum w:abstractNumId="9" w15:restartNumberingAfterBreak="0">
    <w:nsid w:val="4531230B"/>
    <w:multiLevelType w:val="multilevel"/>
    <w:tmpl w:val="AB9C2B2C"/>
    <w:lvl w:ilvl="0">
      <w:start w:val="1"/>
      <w:numFmt w:val="decimal"/>
      <w:lvlText w:val="%1."/>
      <w:lvlJc w:val="left"/>
      <w:pPr>
        <w:ind w:left="1440" w:hanging="360"/>
      </w:pPr>
      <w:rPr>
        <w:b/>
        <w:color w:val="0070C0"/>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15:restartNumberingAfterBreak="0">
    <w:nsid w:val="46D8116F"/>
    <w:multiLevelType w:val="hybridMultilevel"/>
    <w:tmpl w:val="E37EF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DF66E6"/>
    <w:multiLevelType w:val="hybridMultilevel"/>
    <w:tmpl w:val="8D86C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9A6AB8"/>
    <w:multiLevelType w:val="hybridMultilevel"/>
    <w:tmpl w:val="B4F218A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15C33C4"/>
    <w:multiLevelType w:val="hybridMultilevel"/>
    <w:tmpl w:val="F61651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6A30C0F"/>
    <w:multiLevelType w:val="hybridMultilevel"/>
    <w:tmpl w:val="233ABDD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6CB29CC"/>
    <w:multiLevelType w:val="hybridMultilevel"/>
    <w:tmpl w:val="4030D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6F67F8"/>
    <w:multiLevelType w:val="multilevel"/>
    <w:tmpl w:val="CA9C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BA6E1C"/>
    <w:multiLevelType w:val="hybridMultilevel"/>
    <w:tmpl w:val="8F5AF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5"/>
  </w:num>
  <w:num w:numId="4">
    <w:abstractNumId w:val="1"/>
  </w:num>
  <w:num w:numId="5">
    <w:abstractNumId w:val="14"/>
  </w:num>
  <w:num w:numId="6">
    <w:abstractNumId w:val="0"/>
  </w:num>
  <w:num w:numId="7">
    <w:abstractNumId w:val="15"/>
  </w:num>
  <w:num w:numId="8">
    <w:abstractNumId w:val="4"/>
  </w:num>
  <w:num w:numId="9">
    <w:abstractNumId w:val="10"/>
  </w:num>
  <w:num w:numId="10">
    <w:abstractNumId w:val="12"/>
  </w:num>
  <w:num w:numId="11">
    <w:abstractNumId w:val="13"/>
  </w:num>
  <w:num w:numId="12">
    <w:abstractNumId w:val="3"/>
  </w:num>
  <w:num w:numId="13">
    <w:abstractNumId w:val="9"/>
  </w:num>
  <w:num w:numId="14">
    <w:abstractNumId w:val="17"/>
  </w:num>
  <w:num w:numId="15">
    <w:abstractNumId w:val="6"/>
  </w:num>
  <w:num w:numId="16">
    <w:abstractNumId w:val="8"/>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1DE"/>
    <w:rsid w:val="00006814"/>
    <w:rsid w:val="000435AD"/>
    <w:rsid w:val="00074588"/>
    <w:rsid w:val="000A2CE4"/>
    <w:rsid w:val="000B2218"/>
    <w:rsid w:val="000E17D6"/>
    <w:rsid w:val="001043F3"/>
    <w:rsid w:val="00105DD0"/>
    <w:rsid w:val="00127F14"/>
    <w:rsid w:val="00136A9A"/>
    <w:rsid w:val="00143B58"/>
    <w:rsid w:val="001458F8"/>
    <w:rsid w:val="00161A17"/>
    <w:rsid w:val="00197FB1"/>
    <w:rsid w:val="001A4F4A"/>
    <w:rsid w:val="001C115A"/>
    <w:rsid w:val="001D1612"/>
    <w:rsid w:val="00263A5D"/>
    <w:rsid w:val="00271FE8"/>
    <w:rsid w:val="00272425"/>
    <w:rsid w:val="00274946"/>
    <w:rsid w:val="00287879"/>
    <w:rsid w:val="002A3630"/>
    <w:rsid w:val="002B6513"/>
    <w:rsid w:val="002C1EFB"/>
    <w:rsid w:val="002D6D07"/>
    <w:rsid w:val="003109FD"/>
    <w:rsid w:val="00324B03"/>
    <w:rsid w:val="00385A02"/>
    <w:rsid w:val="003A6FFC"/>
    <w:rsid w:val="003D4937"/>
    <w:rsid w:val="003F519C"/>
    <w:rsid w:val="00415A94"/>
    <w:rsid w:val="004371C0"/>
    <w:rsid w:val="00447CD7"/>
    <w:rsid w:val="00453C3A"/>
    <w:rsid w:val="00471E46"/>
    <w:rsid w:val="00486E44"/>
    <w:rsid w:val="004C0AD2"/>
    <w:rsid w:val="004D1E1D"/>
    <w:rsid w:val="004E3203"/>
    <w:rsid w:val="005214F3"/>
    <w:rsid w:val="00540411"/>
    <w:rsid w:val="005471D8"/>
    <w:rsid w:val="005605BC"/>
    <w:rsid w:val="005708B2"/>
    <w:rsid w:val="005814C6"/>
    <w:rsid w:val="00586405"/>
    <w:rsid w:val="005A059C"/>
    <w:rsid w:val="005B16A6"/>
    <w:rsid w:val="005C3CC8"/>
    <w:rsid w:val="005E07F6"/>
    <w:rsid w:val="0060263E"/>
    <w:rsid w:val="00605C8C"/>
    <w:rsid w:val="00636DCE"/>
    <w:rsid w:val="006465F1"/>
    <w:rsid w:val="00650021"/>
    <w:rsid w:val="006A3042"/>
    <w:rsid w:val="006A74D4"/>
    <w:rsid w:val="006E034F"/>
    <w:rsid w:val="006E7C95"/>
    <w:rsid w:val="00700075"/>
    <w:rsid w:val="00743FE0"/>
    <w:rsid w:val="00777016"/>
    <w:rsid w:val="007B43C0"/>
    <w:rsid w:val="007C1D09"/>
    <w:rsid w:val="007E300B"/>
    <w:rsid w:val="007E504B"/>
    <w:rsid w:val="008119E2"/>
    <w:rsid w:val="008131C6"/>
    <w:rsid w:val="00831336"/>
    <w:rsid w:val="0083540C"/>
    <w:rsid w:val="00851BFC"/>
    <w:rsid w:val="00854FD7"/>
    <w:rsid w:val="00876334"/>
    <w:rsid w:val="0087758A"/>
    <w:rsid w:val="008A7143"/>
    <w:rsid w:val="008C3FE3"/>
    <w:rsid w:val="008D5EC7"/>
    <w:rsid w:val="008E055E"/>
    <w:rsid w:val="00903818"/>
    <w:rsid w:val="00910F5E"/>
    <w:rsid w:val="00971649"/>
    <w:rsid w:val="00990F87"/>
    <w:rsid w:val="009B13D2"/>
    <w:rsid w:val="00A04AAE"/>
    <w:rsid w:val="00A050F0"/>
    <w:rsid w:val="00A0764F"/>
    <w:rsid w:val="00A2651A"/>
    <w:rsid w:val="00A85420"/>
    <w:rsid w:val="00A9160C"/>
    <w:rsid w:val="00AC16D4"/>
    <w:rsid w:val="00AE0D66"/>
    <w:rsid w:val="00AF18C7"/>
    <w:rsid w:val="00B022F6"/>
    <w:rsid w:val="00B31A55"/>
    <w:rsid w:val="00B36BC5"/>
    <w:rsid w:val="00B40F74"/>
    <w:rsid w:val="00B54609"/>
    <w:rsid w:val="00B660A9"/>
    <w:rsid w:val="00BA6A3A"/>
    <w:rsid w:val="00BC499F"/>
    <w:rsid w:val="00BD0E76"/>
    <w:rsid w:val="00BE3BAD"/>
    <w:rsid w:val="00BE501B"/>
    <w:rsid w:val="00BE71A5"/>
    <w:rsid w:val="00C21CFD"/>
    <w:rsid w:val="00C22B86"/>
    <w:rsid w:val="00C36E0E"/>
    <w:rsid w:val="00C52838"/>
    <w:rsid w:val="00C66D0A"/>
    <w:rsid w:val="00CA0316"/>
    <w:rsid w:val="00CB10C1"/>
    <w:rsid w:val="00CB39D6"/>
    <w:rsid w:val="00CC1A6E"/>
    <w:rsid w:val="00CC2E89"/>
    <w:rsid w:val="00CC409D"/>
    <w:rsid w:val="00CE6E63"/>
    <w:rsid w:val="00D00471"/>
    <w:rsid w:val="00D012A2"/>
    <w:rsid w:val="00D2137F"/>
    <w:rsid w:val="00D31C97"/>
    <w:rsid w:val="00D341DE"/>
    <w:rsid w:val="00D40C20"/>
    <w:rsid w:val="00D44556"/>
    <w:rsid w:val="00D635A4"/>
    <w:rsid w:val="00DA318F"/>
    <w:rsid w:val="00DA3540"/>
    <w:rsid w:val="00DE7DCB"/>
    <w:rsid w:val="00E04217"/>
    <w:rsid w:val="00E14048"/>
    <w:rsid w:val="00E315BD"/>
    <w:rsid w:val="00E52F06"/>
    <w:rsid w:val="00E5712F"/>
    <w:rsid w:val="00E80564"/>
    <w:rsid w:val="00E97BC0"/>
    <w:rsid w:val="00ED0968"/>
    <w:rsid w:val="00ED2729"/>
    <w:rsid w:val="00EF0123"/>
    <w:rsid w:val="00EF37DF"/>
    <w:rsid w:val="00F0284D"/>
    <w:rsid w:val="00F150C9"/>
    <w:rsid w:val="00F42F22"/>
    <w:rsid w:val="00F5683D"/>
    <w:rsid w:val="00F720A3"/>
    <w:rsid w:val="00F75BB0"/>
    <w:rsid w:val="00F83016"/>
    <w:rsid w:val="00FB1299"/>
    <w:rsid w:val="00FB1E15"/>
    <w:rsid w:val="00FD0AE8"/>
    <w:rsid w:val="00FD0FD4"/>
    <w:rsid w:val="00FD57B4"/>
    <w:rsid w:val="00FD70A9"/>
    <w:rsid w:val="00FE1790"/>
    <w:rsid w:val="00FE2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E10E32"/>
  <w15:docId w15:val="{6CC6DB60-BAE3-481E-B06E-8B5C15CE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341DE"/>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41DE"/>
    <w:pPr>
      <w:ind w:left="20"/>
    </w:pPr>
    <w:rPr>
      <w:rFonts w:ascii="Arial" w:eastAsia="Arial" w:hAnsi="Arial"/>
      <w:sz w:val="24"/>
      <w:szCs w:val="24"/>
    </w:rPr>
  </w:style>
  <w:style w:type="character" w:customStyle="1" w:styleId="BodyTextChar">
    <w:name w:val="Body Text Char"/>
    <w:basedOn w:val="DefaultParagraphFont"/>
    <w:link w:val="BodyText"/>
    <w:uiPriority w:val="1"/>
    <w:rsid w:val="00D341DE"/>
    <w:rPr>
      <w:rFonts w:ascii="Arial" w:eastAsia="Arial" w:hAnsi="Arial"/>
      <w:sz w:val="24"/>
      <w:szCs w:val="24"/>
      <w:lang w:val="en-US"/>
    </w:rPr>
  </w:style>
  <w:style w:type="table" w:styleId="TableGrid">
    <w:name w:val="Table Grid"/>
    <w:basedOn w:val="TableNormal"/>
    <w:uiPriority w:val="59"/>
    <w:rsid w:val="00D3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63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334"/>
    <w:rPr>
      <w:rFonts w:ascii="Segoe UI" w:hAnsi="Segoe UI" w:cs="Segoe UI"/>
      <w:sz w:val="18"/>
      <w:szCs w:val="18"/>
      <w:lang w:val="en-US"/>
    </w:rPr>
  </w:style>
  <w:style w:type="paragraph" w:styleId="ListParagraph">
    <w:name w:val="List Paragraph"/>
    <w:basedOn w:val="Normal"/>
    <w:uiPriority w:val="34"/>
    <w:qFormat/>
    <w:rsid w:val="00E80564"/>
    <w:pPr>
      <w:ind w:left="720"/>
      <w:contextualSpacing/>
    </w:pPr>
  </w:style>
  <w:style w:type="character" w:styleId="Hyperlink">
    <w:name w:val="Hyperlink"/>
    <w:basedOn w:val="DefaultParagraphFont"/>
    <w:uiPriority w:val="99"/>
    <w:unhideWhenUsed/>
    <w:rsid w:val="000E17D6"/>
    <w:rPr>
      <w:color w:val="0563C1" w:themeColor="hyperlink"/>
      <w:u w:val="single"/>
    </w:rPr>
  </w:style>
  <w:style w:type="character" w:styleId="FollowedHyperlink">
    <w:name w:val="FollowedHyperlink"/>
    <w:basedOn w:val="DefaultParagraphFont"/>
    <w:uiPriority w:val="99"/>
    <w:semiHidden/>
    <w:unhideWhenUsed/>
    <w:rsid w:val="008D5EC7"/>
    <w:rPr>
      <w:color w:val="954F72" w:themeColor="followedHyperlink"/>
      <w:u w:val="single"/>
    </w:rPr>
  </w:style>
  <w:style w:type="character" w:styleId="CommentReference">
    <w:name w:val="annotation reference"/>
    <w:basedOn w:val="DefaultParagraphFont"/>
    <w:uiPriority w:val="99"/>
    <w:semiHidden/>
    <w:unhideWhenUsed/>
    <w:rsid w:val="00F720A3"/>
    <w:rPr>
      <w:sz w:val="16"/>
      <w:szCs w:val="16"/>
    </w:rPr>
  </w:style>
  <w:style w:type="paragraph" w:styleId="CommentText">
    <w:name w:val="annotation text"/>
    <w:basedOn w:val="Normal"/>
    <w:link w:val="CommentTextChar"/>
    <w:uiPriority w:val="99"/>
    <w:semiHidden/>
    <w:unhideWhenUsed/>
    <w:rsid w:val="00F720A3"/>
    <w:rPr>
      <w:sz w:val="20"/>
      <w:szCs w:val="20"/>
    </w:rPr>
  </w:style>
  <w:style w:type="character" w:customStyle="1" w:styleId="CommentTextChar">
    <w:name w:val="Comment Text Char"/>
    <w:basedOn w:val="DefaultParagraphFont"/>
    <w:link w:val="CommentText"/>
    <w:uiPriority w:val="99"/>
    <w:semiHidden/>
    <w:rsid w:val="00F720A3"/>
    <w:rPr>
      <w:sz w:val="20"/>
      <w:szCs w:val="20"/>
      <w:lang w:val="en-US"/>
    </w:rPr>
  </w:style>
  <w:style w:type="paragraph" w:styleId="CommentSubject">
    <w:name w:val="annotation subject"/>
    <w:basedOn w:val="CommentText"/>
    <w:next w:val="CommentText"/>
    <w:link w:val="CommentSubjectChar"/>
    <w:uiPriority w:val="99"/>
    <w:semiHidden/>
    <w:unhideWhenUsed/>
    <w:rsid w:val="00F720A3"/>
    <w:rPr>
      <w:b/>
      <w:bCs/>
    </w:rPr>
  </w:style>
  <w:style w:type="character" w:customStyle="1" w:styleId="CommentSubjectChar">
    <w:name w:val="Comment Subject Char"/>
    <w:basedOn w:val="CommentTextChar"/>
    <w:link w:val="CommentSubject"/>
    <w:uiPriority w:val="99"/>
    <w:semiHidden/>
    <w:rsid w:val="00F720A3"/>
    <w:rPr>
      <w:b/>
      <w:bCs/>
      <w:sz w:val="20"/>
      <w:szCs w:val="20"/>
      <w:lang w:val="en-US"/>
    </w:rPr>
  </w:style>
  <w:style w:type="paragraph" w:customStyle="1" w:styleId="Default">
    <w:name w:val="Default"/>
    <w:rsid w:val="00E14048"/>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D6D07"/>
    <w:pPr>
      <w:tabs>
        <w:tab w:val="center" w:pos="4513"/>
        <w:tab w:val="right" w:pos="9026"/>
      </w:tabs>
    </w:pPr>
  </w:style>
  <w:style w:type="character" w:customStyle="1" w:styleId="HeaderChar">
    <w:name w:val="Header Char"/>
    <w:basedOn w:val="DefaultParagraphFont"/>
    <w:link w:val="Header"/>
    <w:uiPriority w:val="99"/>
    <w:rsid w:val="002D6D07"/>
    <w:rPr>
      <w:lang w:val="en-US"/>
    </w:rPr>
  </w:style>
  <w:style w:type="paragraph" w:styleId="Footer">
    <w:name w:val="footer"/>
    <w:basedOn w:val="Normal"/>
    <w:link w:val="FooterChar"/>
    <w:uiPriority w:val="99"/>
    <w:unhideWhenUsed/>
    <w:rsid w:val="002D6D07"/>
    <w:pPr>
      <w:tabs>
        <w:tab w:val="center" w:pos="4513"/>
        <w:tab w:val="right" w:pos="9026"/>
      </w:tabs>
    </w:pPr>
  </w:style>
  <w:style w:type="character" w:customStyle="1" w:styleId="FooterChar">
    <w:name w:val="Footer Char"/>
    <w:basedOn w:val="DefaultParagraphFont"/>
    <w:link w:val="Footer"/>
    <w:uiPriority w:val="99"/>
    <w:rsid w:val="002D6D07"/>
    <w:rPr>
      <w:lang w:val="en-US"/>
    </w:rPr>
  </w:style>
  <w:style w:type="paragraph" w:styleId="FootnoteText">
    <w:name w:val="footnote text"/>
    <w:basedOn w:val="Normal"/>
    <w:link w:val="FootnoteTextChar"/>
    <w:uiPriority w:val="99"/>
    <w:semiHidden/>
    <w:unhideWhenUsed/>
    <w:rsid w:val="00EF0123"/>
    <w:rPr>
      <w:sz w:val="20"/>
      <w:szCs w:val="20"/>
    </w:rPr>
  </w:style>
  <w:style w:type="character" w:customStyle="1" w:styleId="FootnoteTextChar">
    <w:name w:val="Footnote Text Char"/>
    <w:basedOn w:val="DefaultParagraphFont"/>
    <w:link w:val="FootnoteText"/>
    <w:uiPriority w:val="99"/>
    <w:semiHidden/>
    <w:rsid w:val="00EF0123"/>
    <w:rPr>
      <w:sz w:val="20"/>
      <w:szCs w:val="20"/>
      <w:lang w:val="en-US"/>
    </w:rPr>
  </w:style>
  <w:style w:type="character" w:styleId="FootnoteReference">
    <w:name w:val="footnote reference"/>
    <w:basedOn w:val="DefaultParagraphFont"/>
    <w:uiPriority w:val="99"/>
    <w:semiHidden/>
    <w:unhideWhenUsed/>
    <w:rsid w:val="00EF01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05385">
      <w:bodyDiv w:val="1"/>
      <w:marLeft w:val="0"/>
      <w:marRight w:val="0"/>
      <w:marTop w:val="0"/>
      <w:marBottom w:val="0"/>
      <w:divBdr>
        <w:top w:val="none" w:sz="0" w:space="0" w:color="auto"/>
        <w:left w:val="none" w:sz="0" w:space="0" w:color="auto"/>
        <w:bottom w:val="none" w:sz="0" w:space="0" w:color="auto"/>
        <w:right w:val="none" w:sz="0" w:space="0" w:color="auto"/>
      </w:divBdr>
      <w:divsChild>
        <w:div w:id="390274087">
          <w:marLeft w:val="0"/>
          <w:marRight w:val="0"/>
          <w:marTop w:val="0"/>
          <w:marBottom w:val="0"/>
          <w:divBdr>
            <w:top w:val="none" w:sz="0" w:space="0" w:color="auto"/>
            <w:left w:val="none" w:sz="0" w:space="0" w:color="auto"/>
            <w:bottom w:val="none" w:sz="0" w:space="0" w:color="auto"/>
            <w:right w:val="none" w:sz="0" w:space="0" w:color="auto"/>
          </w:divBdr>
          <w:divsChild>
            <w:div w:id="1969311553">
              <w:marLeft w:val="0"/>
              <w:marRight w:val="0"/>
              <w:marTop w:val="0"/>
              <w:marBottom w:val="0"/>
              <w:divBdr>
                <w:top w:val="none" w:sz="0" w:space="0" w:color="auto"/>
                <w:left w:val="none" w:sz="0" w:space="0" w:color="auto"/>
                <w:bottom w:val="none" w:sz="0" w:space="0" w:color="auto"/>
                <w:right w:val="none" w:sz="0" w:space="0" w:color="auto"/>
              </w:divBdr>
              <w:divsChild>
                <w:div w:id="2927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72695">
      <w:bodyDiv w:val="1"/>
      <w:marLeft w:val="0"/>
      <w:marRight w:val="0"/>
      <w:marTop w:val="0"/>
      <w:marBottom w:val="0"/>
      <w:divBdr>
        <w:top w:val="none" w:sz="0" w:space="0" w:color="auto"/>
        <w:left w:val="none" w:sz="0" w:space="0" w:color="auto"/>
        <w:bottom w:val="none" w:sz="0" w:space="0" w:color="auto"/>
        <w:right w:val="none" w:sz="0" w:space="0" w:color="auto"/>
      </w:divBdr>
    </w:div>
    <w:div w:id="1091438514">
      <w:bodyDiv w:val="1"/>
      <w:marLeft w:val="0"/>
      <w:marRight w:val="0"/>
      <w:marTop w:val="0"/>
      <w:marBottom w:val="0"/>
      <w:divBdr>
        <w:top w:val="none" w:sz="0" w:space="0" w:color="auto"/>
        <w:left w:val="none" w:sz="0" w:space="0" w:color="auto"/>
        <w:bottom w:val="none" w:sz="0" w:space="0" w:color="auto"/>
        <w:right w:val="none" w:sz="0" w:space="0" w:color="auto"/>
      </w:divBdr>
    </w:div>
    <w:div w:id="117410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hsct.sharepoint.com/:w:/r/sites/GRP-EqualityDiversityGroup/Shared%20Documents/Screenings/Screenings%20Outcome%20reports%20%26%20documents/2023/July-Sept/REPORT/Outcome%20Report%20July%20%20-%20Sept%202023.docx?d=w5cae4b0a0c0446e5bf48120387aa6748&amp;csf=1&amp;web=1&amp;e=JRZm0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file:///C:\Users\lesley.jamieson\AppData\Local\Microsoft\Windows\INetCache\Content.Outlook\0ZI4GC3Y\Rural%20Impact%20Screenings%20and%20Monitoring%20Reports%20|%20Belfast%20Health%20&amp;%20Social%20Care%20Trust%20(hscni.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bhsct.sharepoint.com/:w:/r/sites/GRP-EqualityDiversityGroup/Shared%20Documents/Screenings/Screenings%20Outcome%20reports%20%26%20documents/2023/April-June/REPORT/Outcome%20Report%20April%20%20-%20June%202023.docx?d=wfc6c4a1669c649508cf1a1bb6c3c6d55&amp;csf=1&amp;web=1&amp;e=uAnNv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ranet.belfasttrust.local/directorates/hr/Documents/Equality%20training%20manual%20-%20guidance%20for%20Board%20members.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hsct.sharepoint.com/:w:/r/sites/GRP-EqualityDiversityGroup/Shared%20Documents/Screenings/Screenings%20Outcome%20reports%20%26%20documents/2023/Jan-Mar%2024/REPORT/Outcome%20Report%20Jan%20-%20Mar%202024.docx?d=w009c1bb96c6245d08948f659d6fcec9d&amp;csf=1&amp;web=1&amp;e=M628Ue" TargetMode="External"/><Relationship Id="rId10" Type="http://schemas.openxmlformats.org/officeDocument/2006/relationships/hyperlink" Target="https://ruralengland.org/rural-proofing-for-health-toolkit/" TargetMode="External"/><Relationship Id="rId19" Type="http://schemas.openxmlformats.org/officeDocument/2006/relationships/hyperlink" Target="https://ruralengland.org/rural-proofing-for-health-toolk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bhsct.sharepoint.com/:w:/r/sites/GRP-EqualityDiversityGroup/Shared%20Documents/Screenings/Screenings%20Outcome%20reports%20%26%20documents/2023/Oct-Dec/REPORT/Outcome%20Report%20Oct%20-%20Dec%202023.docx?d=wf876ffac917b46bcaad51619e6625686&amp;csf=1&amp;web=1&amp;e=xJyTz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A7E7D-8223-4ABF-95E9-7D603C076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2421</Words>
  <Characters>13801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16190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Quinn</dc:creator>
  <cp:lastModifiedBy>Dorrian, Estella</cp:lastModifiedBy>
  <cp:revision>2</cp:revision>
  <cp:lastPrinted>2018-04-18T08:13:00Z</cp:lastPrinted>
  <dcterms:created xsi:type="dcterms:W3CDTF">2024-06-25T13:18:00Z</dcterms:created>
  <dcterms:modified xsi:type="dcterms:W3CDTF">2024-06-25T13:18:00Z</dcterms:modified>
</cp:coreProperties>
</file>