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3980FB" w14:textId="77777777" w:rsidR="005C45A1" w:rsidRDefault="005C45A1" w:rsidP="0071415B">
      <w:r>
        <w:rPr>
          <w:noProof/>
          <w:lang w:eastAsia="en-GB"/>
        </w:rPr>
        <w:drawing>
          <wp:inline distT="0" distB="0" distL="0" distR="0" wp14:anchorId="5B8EABFD" wp14:editId="0B68F689">
            <wp:extent cx="2047875" cy="522862"/>
            <wp:effectExtent l="0" t="0" r="0" b="0"/>
            <wp:docPr id="2" name="Picture 2" descr="BHSCT-Logo-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HSCT-Logo-Colou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69553" cy="528397"/>
                    </a:xfrm>
                    <a:prstGeom prst="rect">
                      <a:avLst/>
                    </a:prstGeom>
                    <a:noFill/>
                    <a:ln>
                      <a:noFill/>
                    </a:ln>
                  </pic:spPr>
                </pic:pic>
              </a:graphicData>
            </a:graphic>
          </wp:inline>
        </w:drawing>
      </w:r>
    </w:p>
    <w:p w14:paraId="18161752" w14:textId="77777777" w:rsidR="005C45A1" w:rsidRDefault="005C45A1" w:rsidP="0071415B"/>
    <w:p w14:paraId="0A7EF535" w14:textId="2ACF53E6" w:rsidR="005C45A1" w:rsidRPr="00CB08BE" w:rsidRDefault="005C45A1" w:rsidP="001454B7">
      <w:pPr>
        <w:autoSpaceDE w:val="0"/>
        <w:autoSpaceDN w:val="0"/>
        <w:adjustRightInd w:val="0"/>
        <w:spacing w:after="0" w:line="240" w:lineRule="auto"/>
        <w:jc w:val="center"/>
        <w:rPr>
          <w:rFonts w:ascii="Arial" w:hAnsi="Arial" w:cs="Arial"/>
          <w:b/>
          <w:bCs/>
          <w:sz w:val="24"/>
          <w:szCs w:val="24"/>
        </w:rPr>
      </w:pPr>
      <w:r w:rsidRPr="00CB08BE">
        <w:rPr>
          <w:rFonts w:ascii="Arial" w:hAnsi="Arial" w:cs="Arial"/>
          <w:b/>
          <w:bCs/>
          <w:sz w:val="24"/>
          <w:szCs w:val="24"/>
        </w:rPr>
        <w:t>Minutes of the Audit Committee Meeting</w:t>
      </w:r>
    </w:p>
    <w:p w14:paraId="439199E4" w14:textId="58FA814A" w:rsidR="005C45A1" w:rsidRPr="00DF0C18" w:rsidRDefault="00BD2DFD" w:rsidP="001454B7">
      <w:pPr>
        <w:spacing w:after="0" w:line="240" w:lineRule="auto"/>
        <w:jc w:val="center"/>
        <w:rPr>
          <w:rFonts w:ascii="Arial" w:hAnsi="Arial" w:cs="Arial"/>
          <w:b/>
          <w:sz w:val="24"/>
          <w:szCs w:val="24"/>
        </w:rPr>
      </w:pPr>
      <w:r>
        <w:rPr>
          <w:rFonts w:ascii="Arial" w:hAnsi="Arial" w:cs="Arial"/>
          <w:b/>
          <w:sz w:val="24"/>
          <w:szCs w:val="24"/>
        </w:rPr>
        <w:t>Tuesday 25</w:t>
      </w:r>
      <w:r w:rsidR="005C45A1">
        <w:rPr>
          <w:rFonts w:ascii="Arial" w:hAnsi="Arial" w:cs="Arial"/>
          <w:b/>
          <w:sz w:val="24"/>
          <w:szCs w:val="24"/>
        </w:rPr>
        <w:t xml:space="preserve"> </w:t>
      </w:r>
      <w:r>
        <w:rPr>
          <w:rFonts w:ascii="Arial" w:hAnsi="Arial" w:cs="Arial"/>
          <w:b/>
          <w:sz w:val="24"/>
          <w:szCs w:val="24"/>
        </w:rPr>
        <w:t>April</w:t>
      </w:r>
      <w:r w:rsidR="005C45A1">
        <w:rPr>
          <w:rFonts w:ascii="Arial" w:hAnsi="Arial" w:cs="Arial"/>
          <w:b/>
          <w:sz w:val="24"/>
          <w:szCs w:val="24"/>
        </w:rPr>
        <w:t xml:space="preserve"> 2023</w:t>
      </w:r>
      <w:r w:rsidR="005C45A1" w:rsidRPr="00DF0C18">
        <w:rPr>
          <w:rFonts w:ascii="Arial" w:hAnsi="Arial" w:cs="Arial"/>
          <w:b/>
          <w:sz w:val="24"/>
          <w:szCs w:val="24"/>
        </w:rPr>
        <w:t xml:space="preserve"> at 10 am</w:t>
      </w:r>
    </w:p>
    <w:p w14:paraId="43C99D0A" w14:textId="4B7297E2" w:rsidR="005C45A1" w:rsidRDefault="005C45A1" w:rsidP="001454B7">
      <w:pPr>
        <w:spacing w:after="0" w:line="240" w:lineRule="auto"/>
        <w:jc w:val="center"/>
        <w:rPr>
          <w:rFonts w:ascii="Arial" w:hAnsi="Arial" w:cs="Arial"/>
          <w:b/>
          <w:sz w:val="24"/>
          <w:szCs w:val="24"/>
        </w:rPr>
      </w:pPr>
      <w:r w:rsidRPr="00DF0C18">
        <w:rPr>
          <w:rFonts w:ascii="Arial" w:hAnsi="Arial" w:cs="Arial"/>
          <w:b/>
          <w:sz w:val="24"/>
          <w:szCs w:val="24"/>
        </w:rPr>
        <w:t>Boardroom, Non Clinical</w:t>
      </w:r>
      <w:r w:rsidR="00BD2DFD">
        <w:rPr>
          <w:rFonts w:ascii="Arial" w:hAnsi="Arial" w:cs="Arial"/>
          <w:b/>
          <w:sz w:val="24"/>
          <w:szCs w:val="24"/>
        </w:rPr>
        <w:t xml:space="preserve"> Building, RVH</w:t>
      </w:r>
    </w:p>
    <w:p w14:paraId="289A60FA" w14:textId="77777777" w:rsidR="005C45A1" w:rsidRDefault="005C45A1" w:rsidP="001454B7">
      <w:pPr>
        <w:jc w:val="center"/>
        <w:rPr>
          <w:rFonts w:ascii="Arial" w:hAnsi="Arial" w:cs="Arial"/>
          <w:b/>
          <w:sz w:val="24"/>
          <w:szCs w:val="24"/>
        </w:rPr>
      </w:pPr>
    </w:p>
    <w:p w14:paraId="45871037" w14:textId="77777777" w:rsidR="005C45A1" w:rsidRDefault="005C45A1" w:rsidP="0071415B">
      <w:pPr>
        <w:spacing w:after="0" w:line="240" w:lineRule="auto"/>
        <w:rPr>
          <w:rFonts w:ascii="Arial" w:hAnsi="Arial" w:cs="Arial"/>
          <w:b/>
          <w:sz w:val="24"/>
          <w:szCs w:val="24"/>
        </w:rPr>
      </w:pPr>
      <w:r>
        <w:rPr>
          <w:rFonts w:ascii="Arial" w:hAnsi="Arial" w:cs="Arial"/>
          <w:b/>
          <w:sz w:val="24"/>
          <w:szCs w:val="24"/>
        </w:rPr>
        <w:t>Present:</w:t>
      </w:r>
    </w:p>
    <w:p w14:paraId="6985ED10" w14:textId="77777777" w:rsidR="005C45A1" w:rsidRDefault="005C45A1" w:rsidP="0071415B">
      <w:pPr>
        <w:spacing w:after="0" w:line="240" w:lineRule="auto"/>
        <w:contextualSpacing/>
        <w:rPr>
          <w:rFonts w:ascii="Arial" w:hAnsi="Arial" w:cs="Arial"/>
          <w:sz w:val="24"/>
          <w:szCs w:val="24"/>
        </w:rPr>
      </w:pPr>
      <w:r w:rsidRPr="00B263B7">
        <w:rPr>
          <w:rFonts w:ascii="Arial" w:hAnsi="Arial" w:cs="Arial"/>
          <w:sz w:val="24"/>
          <w:szCs w:val="24"/>
        </w:rPr>
        <w:t>Mr Gordon Smyth, Non</w:t>
      </w:r>
      <w:r>
        <w:rPr>
          <w:rFonts w:ascii="Arial" w:hAnsi="Arial" w:cs="Arial"/>
          <w:sz w:val="24"/>
          <w:szCs w:val="24"/>
        </w:rPr>
        <w:t>-Executive Director (Chair)</w:t>
      </w:r>
    </w:p>
    <w:p w14:paraId="51E46BE8" w14:textId="77777777" w:rsidR="005C45A1" w:rsidRPr="00B263B7" w:rsidRDefault="005C45A1" w:rsidP="0071415B">
      <w:pPr>
        <w:spacing w:after="0" w:line="240" w:lineRule="auto"/>
        <w:contextualSpacing/>
        <w:rPr>
          <w:rFonts w:ascii="Arial" w:hAnsi="Arial" w:cs="Arial"/>
          <w:sz w:val="24"/>
          <w:szCs w:val="24"/>
        </w:rPr>
      </w:pPr>
      <w:r>
        <w:rPr>
          <w:rFonts w:ascii="Arial" w:hAnsi="Arial" w:cs="Arial"/>
          <w:sz w:val="24"/>
          <w:szCs w:val="24"/>
        </w:rPr>
        <w:t>Mrs Miriam Karp, Non-Executive Director</w:t>
      </w:r>
    </w:p>
    <w:p w14:paraId="76C8CBB0" w14:textId="77777777" w:rsidR="00BD2DFD" w:rsidRDefault="00BD2DFD" w:rsidP="0071415B">
      <w:pPr>
        <w:spacing w:after="0" w:line="240" w:lineRule="auto"/>
        <w:contextualSpacing/>
        <w:rPr>
          <w:rFonts w:ascii="Arial" w:hAnsi="Arial" w:cs="Arial"/>
          <w:sz w:val="24"/>
          <w:szCs w:val="24"/>
        </w:rPr>
      </w:pPr>
      <w:r>
        <w:rPr>
          <w:rFonts w:ascii="Arial" w:hAnsi="Arial" w:cs="Arial"/>
          <w:sz w:val="24"/>
          <w:szCs w:val="24"/>
        </w:rPr>
        <w:t>Professor Martin Bradley, Non-Executive Director</w:t>
      </w:r>
    </w:p>
    <w:p w14:paraId="53DAC0E5" w14:textId="77777777" w:rsidR="005C45A1" w:rsidRDefault="005C45A1" w:rsidP="0071415B">
      <w:pPr>
        <w:spacing w:after="0" w:line="240" w:lineRule="auto"/>
        <w:contextualSpacing/>
        <w:rPr>
          <w:rFonts w:ascii="Arial" w:hAnsi="Arial" w:cs="Arial"/>
          <w:b/>
          <w:sz w:val="24"/>
          <w:szCs w:val="24"/>
        </w:rPr>
      </w:pPr>
    </w:p>
    <w:p w14:paraId="0A26F2FA" w14:textId="77777777" w:rsidR="005C45A1" w:rsidRDefault="005C45A1" w:rsidP="0071415B">
      <w:pPr>
        <w:spacing w:after="0" w:line="240" w:lineRule="auto"/>
        <w:contextualSpacing/>
        <w:rPr>
          <w:rFonts w:ascii="Arial" w:hAnsi="Arial" w:cs="Arial"/>
          <w:b/>
          <w:sz w:val="24"/>
          <w:szCs w:val="24"/>
        </w:rPr>
      </w:pPr>
      <w:r>
        <w:rPr>
          <w:rFonts w:ascii="Arial" w:hAnsi="Arial" w:cs="Arial"/>
          <w:b/>
          <w:sz w:val="24"/>
          <w:szCs w:val="24"/>
        </w:rPr>
        <w:t>In Attendance:</w:t>
      </w:r>
    </w:p>
    <w:p w14:paraId="134415DF" w14:textId="77777777" w:rsidR="005C45A1" w:rsidRDefault="005C45A1" w:rsidP="0071415B">
      <w:pPr>
        <w:spacing w:after="0" w:line="240" w:lineRule="auto"/>
        <w:contextualSpacing/>
        <w:rPr>
          <w:rFonts w:ascii="Arial" w:hAnsi="Arial" w:cs="Arial"/>
          <w:sz w:val="24"/>
          <w:szCs w:val="24"/>
        </w:rPr>
      </w:pPr>
      <w:r w:rsidRPr="00DF0C18">
        <w:rPr>
          <w:rFonts w:ascii="Arial" w:hAnsi="Arial" w:cs="Arial"/>
          <w:sz w:val="24"/>
          <w:szCs w:val="24"/>
        </w:rPr>
        <w:t>Mrs Maureen Edwards, Director of Finance Estates and Capital Development</w:t>
      </w:r>
    </w:p>
    <w:p w14:paraId="3607D691" w14:textId="77777777" w:rsidR="005C45A1" w:rsidRDefault="005C45A1" w:rsidP="0071415B">
      <w:pPr>
        <w:spacing w:after="0" w:line="240" w:lineRule="auto"/>
        <w:contextualSpacing/>
        <w:rPr>
          <w:rFonts w:ascii="Arial" w:hAnsi="Arial" w:cs="Arial"/>
          <w:sz w:val="24"/>
          <w:szCs w:val="24"/>
        </w:rPr>
      </w:pPr>
      <w:r>
        <w:rPr>
          <w:rFonts w:ascii="Arial" w:hAnsi="Arial" w:cs="Arial"/>
          <w:sz w:val="24"/>
          <w:szCs w:val="24"/>
        </w:rPr>
        <w:t>Mrs Fiona Cotter, Co-Director Financial Services</w:t>
      </w:r>
    </w:p>
    <w:p w14:paraId="65BF483F" w14:textId="77777777" w:rsidR="005C45A1" w:rsidRDefault="005C45A1" w:rsidP="0071415B">
      <w:pPr>
        <w:spacing w:after="0" w:line="240" w:lineRule="auto"/>
        <w:contextualSpacing/>
        <w:rPr>
          <w:rFonts w:ascii="Arial" w:hAnsi="Arial" w:cs="Arial"/>
          <w:sz w:val="24"/>
          <w:szCs w:val="24"/>
        </w:rPr>
      </w:pPr>
      <w:r>
        <w:rPr>
          <w:rFonts w:ascii="Arial" w:hAnsi="Arial" w:cs="Arial"/>
          <w:sz w:val="24"/>
          <w:szCs w:val="24"/>
        </w:rPr>
        <w:t>Mrs Nicola Williams, Head of Governance and Client Accounting</w:t>
      </w:r>
    </w:p>
    <w:p w14:paraId="19C51F7F" w14:textId="6A357297" w:rsidR="005C45A1" w:rsidRDefault="005C45A1" w:rsidP="0071415B">
      <w:pPr>
        <w:spacing w:after="0" w:line="240" w:lineRule="auto"/>
        <w:contextualSpacing/>
        <w:rPr>
          <w:rFonts w:ascii="Arial" w:hAnsi="Arial" w:cs="Arial"/>
          <w:sz w:val="24"/>
          <w:szCs w:val="24"/>
        </w:rPr>
      </w:pPr>
      <w:r>
        <w:rPr>
          <w:rFonts w:ascii="Arial" w:hAnsi="Arial" w:cs="Arial"/>
          <w:sz w:val="24"/>
          <w:szCs w:val="24"/>
        </w:rPr>
        <w:t>Mrs Catherine McKeown, Head of Internal Audit (BSO)</w:t>
      </w:r>
    </w:p>
    <w:p w14:paraId="3A560C66" w14:textId="77777777" w:rsidR="00851F55" w:rsidRPr="002307AB" w:rsidRDefault="00851F55" w:rsidP="0071415B">
      <w:pPr>
        <w:spacing w:after="0" w:line="240" w:lineRule="auto"/>
        <w:contextualSpacing/>
        <w:rPr>
          <w:rFonts w:ascii="Arial" w:hAnsi="Arial" w:cs="Arial"/>
          <w:sz w:val="24"/>
          <w:szCs w:val="24"/>
        </w:rPr>
      </w:pPr>
      <w:r w:rsidRPr="002307AB">
        <w:rPr>
          <w:rFonts w:ascii="Arial" w:hAnsi="Arial" w:cs="Arial"/>
          <w:sz w:val="24"/>
          <w:szCs w:val="24"/>
        </w:rPr>
        <w:t xml:space="preserve">Mr Jason </w:t>
      </w:r>
      <w:proofErr w:type="spellStart"/>
      <w:r w:rsidRPr="002307AB">
        <w:rPr>
          <w:rFonts w:ascii="Arial" w:hAnsi="Arial" w:cs="Arial"/>
          <w:sz w:val="24"/>
          <w:szCs w:val="24"/>
        </w:rPr>
        <w:t>McCallion</w:t>
      </w:r>
      <w:proofErr w:type="spellEnd"/>
      <w:r w:rsidRPr="002307AB">
        <w:rPr>
          <w:rFonts w:ascii="Arial" w:hAnsi="Arial" w:cs="Arial"/>
          <w:sz w:val="24"/>
          <w:szCs w:val="24"/>
        </w:rPr>
        <w:t>, External Au</w:t>
      </w:r>
      <w:bookmarkStart w:id="0" w:name="_GoBack"/>
      <w:bookmarkEnd w:id="0"/>
      <w:r w:rsidRPr="002307AB">
        <w:rPr>
          <w:rFonts w:ascii="Arial" w:hAnsi="Arial" w:cs="Arial"/>
          <w:sz w:val="24"/>
          <w:szCs w:val="24"/>
        </w:rPr>
        <w:t>dit (</w:t>
      </w:r>
      <w:r>
        <w:rPr>
          <w:rFonts w:ascii="Arial" w:hAnsi="Arial" w:cs="Arial"/>
          <w:sz w:val="24"/>
          <w:szCs w:val="24"/>
        </w:rPr>
        <w:t>ASM</w:t>
      </w:r>
      <w:r w:rsidRPr="002307AB">
        <w:rPr>
          <w:rFonts w:ascii="Arial" w:hAnsi="Arial" w:cs="Arial"/>
          <w:sz w:val="24"/>
          <w:szCs w:val="24"/>
        </w:rPr>
        <w:t>)</w:t>
      </w:r>
    </w:p>
    <w:p w14:paraId="122686EA" w14:textId="77777777" w:rsidR="005C45A1" w:rsidRDefault="005C45A1" w:rsidP="0071415B">
      <w:pPr>
        <w:spacing w:after="0" w:line="240" w:lineRule="auto"/>
        <w:contextualSpacing/>
        <w:rPr>
          <w:rFonts w:ascii="Arial" w:hAnsi="Arial" w:cs="Arial"/>
          <w:sz w:val="24"/>
          <w:szCs w:val="24"/>
        </w:rPr>
      </w:pPr>
      <w:r>
        <w:rPr>
          <w:rFonts w:ascii="Arial" w:hAnsi="Arial" w:cs="Arial"/>
          <w:sz w:val="24"/>
          <w:szCs w:val="24"/>
        </w:rPr>
        <w:t>Mr Stephen Knox, External Audit (NIAO)</w:t>
      </w:r>
    </w:p>
    <w:p w14:paraId="3B2676AE" w14:textId="77777777" w:rsidR="00BD2DFD" w:rsidRDefault="00BD2DFD" w:rsidP="0071415B">
      <w:pPr>
        <w:spacing w:after="0" w:line="240" w:lineRule="auto"/>
        <w:contextualSpacing/>
        <w:rPr>
          <w:rFonts w:ascii="Arial" w:hAnsi="Arial" w:cs="Arial"/>
          <w:sz w:val="24"/>
          <w:szCs w:val="24"/>
        </w:rPr>
      </w:pPr>
      <w:r w:rsidRPr="00B263B7">
        <w:rPr>
          <w:rFonts w:ascii="Arial" w:hAnsi="Arial" w:cs="Arial"/>
          <w:sz w:val="24"/>
          <w:szCs w:val="24"/>
        </w:rPr>
        <w:t>Ms Jennifer McCaw, Internal Audit</w:t>
      </w:r>
      <w:r>
        <w:rPr>
          <w:rFonts w:ascii="Arial" w:hAnsi="Arial" w:cs="Arial"/>
          <w:sz w:val="24"/>
          <w:szCs w:val="24"/>
        </w:rPr>
        <w:t xml:space="preserve"> (BSO)</w:t>
      </w:r>
    </w:p>
    <w:p w14:paraId="7A60C440" w14:textId="5437AFBC" w:rsidR="005217ED" w:rsidRDefault="005217ED" w:rsidP="0071415B">
      <w:pPr>
        <w:spacing w:after="0" w:line="240" w:lineRule="auto"/>
        <w:contextualSpacing/>
        <w:rPr>
          <w:rFonts w:ascii="Arial" w:hAnsi="Arial" w:cs="Arial"/>
          <w:sz w:val="24"/>
          <w:szCs w:val="24"/>
        </w:rPr>
      </w:pPr>
      <w:r>
        <w:rPr>
          <w:rFonts w:ascii="Arial" w:hAnsi="Arial" w:cs="Arial"/>
          <w:sz w:val="24"/>
          <w:szCs w:val="24"/>
        </w:rPr>
        <w:t>Mr Alastair Campbell, Director for Performance, Planning and Informatics (</w:t>
      </w:r>
      <w:r w:rsidRPr="005217ED">
        <w:rPr>
          <w:rFonts w:ascii="Arial" w:hAnsi="Arial" w:cs="Arial"/>
          <w:sz w:val="24"/>
          <w:szCs w:val="24"/>
        </w:rPr>
        <w:t>AC14/24</w:t>
      </w:r>
      <w:r>
        <w:rPr>
          <w:rFonts w:ascii="Arial" w:hAnsi="Arial" w:cs="Arial"/>
          <w:b/>
          <w:sz w:val="24"/>
          <w:szCs w:val="24"/>
        </w:rPr>
        <w:t>)</w:t>
      </w:r>
    </w:p>
    <w:p w14:paraId="75738C0B" w14:textId="28F7819F" w:rsidR="005217ED" w:rsidRDefault="005217ED" w:rsidP="0071415B">
      <w:pPr>
        <w:spacing w:after="0" w:line="240" w:lineRule="auto"/>
        <w:contextualSpacing/>
        <w:rPr>
          <w:rFonts w:ascii="Arial" w:hAnsi="Arial" w:cs="Arial"/>
          <w:sz w:val="24"/>
          <w:szCs w:val="24"/>
        </w:rPr>
      </w:pPr>
      <w:r>
        <w:rPr>
          <w:rFonts w:ascii="Arial" w:hAnsi="Arial" w:cs="Arial"/>
          <w:sz w:val="24"/>
          <w:szCs w:val="24"/>
        </w:rPr>
        <w:t>Mrs Jacqui Kennedy, Director for HR</w:t>
      </w:r>
      <w:r w:rsidR="000E173E">
        <w:rPr>
          <w:rFonts w:ascii="Arial" w:hAnsi="Arial" w:cs="Arial"/>
          <w:sz w:val="24"/>
          <w:szCs w:val="24"/>
        </w:rPr>
        <w:t xml:space="preserve"> </w:t>
      </w:r>
      <w:r>
        <w:rPr>
          <w:rFonts w:ascii="Arial" w:hAnsi="Arial" w:cs="Arial"/>
          <w:sz w:val="24"/>
          <w:szCs w:val="24"/>
        </w:rPr>
        <w:t>(</w:t>
      </w:r>
      <w:r w:rsidRPr="005217ED">
        <w:rPr>
          <w:rFonts w:ascii="Arial" w:hAnsi="Arial" w:cs="Arial"/>
          <w:sz w:val="24"/>
          <w:szCs w:val="24"/>
        </w:rPr>
        <w:t>AC14/24</w:t>
      </w:r>
      <w:r>
        <w:rPr>
          <w:rFonts w:ascii="Arial" w:hAnsi="Arial" w:cs="Arial"/>
          <w:b/>
          <w:sz w:val="24"/>
          <w:szCs w:val="24"/>
        </w:rPr>
        <w:t>)</w:t>
      </w:r>
    </w:p>
    <w:p w14:paraId="7113C47A" w14:textId="56A6E5A5" w:rsidR="005217ED" w:rsidRDefault="005217ED" w:rsidP="0071415B">
      <w:pPr>
        <w:spacing w:after="0" w:line="240" w:lineRule="auto"/>
        <w:contextualSpacing/>
        <w:rPr>
          <w:rFonts w:ascii="Arial" w:hAnsi="Arial" w:cs="Arial"/>
          <w:b/>
          <w:sz w:val="24"/>
          <w:szCs w:val="24"/>
        </w:rPr>
      </w:pPr>
      <w:r>
        <w:rPr>
          <w:rFonts w:ascii="Arial" w:hAnsi="Arial" w:cs="Arial"/>
          <w:sz w:val="24"/>
          <w:szCs w:val="24"/>
        </w:rPr>
        <w:t>Mrs Bernie Owens, Deputy Chief Executive</w:t>
      </w:r>
      <w:r w:rsidR="000E173E">
        <w:rPr>
          <w:rFonts w:ascii="Arial" w:hAnsi="Arial" w:cs="Arial"/>
          <w:sz w:val="24"/>
          <w:szCs w:val="24"/>
        </w:rPr>
        <w:t xml:space="preserve"> </w:t>
      </w:r>
      <w:r>
        <w:rPr>
          <w:rFonts w:ascii="Arial" w:hAnsi="Arial" w:cs="Arial"/>
          <w:sz w:val="24"/>
          <w:szCs w:val="24"/>
        </w:rPr>
        <w:t>(</w:t>
      </w:r>
      <w:r w:rsidRPr="005217ED">
        <w:rPr>
          <w:rFonts w:ascii="Arial" w:hAnsi="Arial" w:cs="Arial"/>
          <w:sz w:val="24"/>
          <w:szCs w:val="24"/>
        </w:rPr>
        <w:t>AC14/24</w:t>
      </w:r>
      <w:r>
        <w:rPr>
          <w:rFonts w:ascii="Arial" w:hAnsi="Arial" w:cs="Arial"/>
          <w:b/>
          <w:sz w:val="24"/>
          <w:szCs w:val="24"/>
        </w:rPr>
        <w:t>)</w:t>
      </w:r>
    </w:p>
    <w:p w14:paraId="5BC4C4C7" w14:textId="1B7CF772" w:rsidR="001454B7" w:rsidRPr="001454B7" w:rsidRDefault="001454B7" w:rsidP="0071415B">
      <w:pPr>
        <w:spacing w:after="0" w:line="240" w:lineRule="auto"/>
        <w:contextualSpacing/>
        <w:rPr>
          <w:rFonts w:ascii="Arial" w:hAnsi="Arial" w:cs="Arial"/>
          <w:sz w:val="24"/>
          <w:szCs w:val="24"/>
        </w:rPr>
      </w:pPr>
      <w:r>
        <w:rPr>
          <w:rFonts w:ascii="Arial" w:hAnsi="Arial" w:cs="Arial"/>
          <w:sz w:val="24"/>
          <w:szCs w:val="24"/>
        </w:rPr>
        <w:t>Mr Paul Jamison, Internal Audit (BSO) (AC14/24)</w:t>
      </w:r>
    </w:p>
    <w:p w14:paraId="3F0681FA" w14:textId="1EE7B312" w:rsidR="005C45A1" w:rsidRDefault="00BD2DFD" w:rsidP="0071415B">
      <w:pPr>
        <w:spacing w:after="0" w:line="240" w:lineRule="auto"/>
        <w:contextualSpacing/>
        <w:rPr>
          <w:rFonts w:ascii="Arial" w:hAnsi="Arial" w:cs="Arial"/>
          <w:sz w:val="24"/>
          <w:szCs w:val="24"/>
        </w:rPr>
      </w:pPr>
      <w:r>
        <w:rPr>
          <w:rFonts w:ascii="Arial" w:hAnsi="Arial" w:cs="Arial"/>
          <w:sz w:val="24"/>
          <w:szCs w:val="24"/>
        </w:rPr>
        <w:t>Miss Judith Payne, Business Support Manager</w:t>
      </w:r>
      <w:r w:rsidR="005C45A1">
        <w:rPr>
          <w:rFonts w:ascii="Arial" w:hAnsi="Arial" w:cs="Arial"/>
          <w:sz w:val="24"/>
          <w:szCs w:val="24"/>
        </w:rPr>
        <w:t>, Minute Taker</w:t>
      </w:r>
    </w:p>
    <w:p w14:paraId="77B523C4" w14:textId="77777777" w:rsidR="005C45A1" w:rsidRDefault="005C45A1" w:rsidP="0071415B">
      <w:pPr>
        <w:spacing w:after="0" w:line="240" w:lineRule="auto"/>
        <w:contextualSpacing/>
        <w:rPr>
          <w:rFonts w:ascii="Arial" w:hAnsi="Arial" w:cs="Arial"/>
          <w:sz w:val="24"/>
          <w:szCs w:val="24"/>
        </w:rPr>
      </w:pPr>
    </w:p>
    <w:p w14:paraId="7B2A0F22" w14:textId="77777777" w:rsidR="005C45A1" w:rsidRDefault="005C45A1" w:rsidP="0071415B">
      <w:pPr>
        <w:spacing w:after="0" w:line="240" w:lineRule="auto"/>
        <w:contextualSpacing/>
        <w:rPr>
          <w:rFonts w:ascii="Arial" w:hAnsi="Arial" w:cs="Arial"/>
          <w:b/>
          <w:sz w:val="24"/>
          <w:szCs w:val="24"/>
        </w:rPr>
      </w:pPr>
      <w:r w:rsidRPr="00B263B7">
        <w:rPr>
          <w:rFonts w:ascii="Arial" w:hAnsi="Arial" w:cs="Arial"/>
          <w:b/>
          <w:sz w:val="24"/>
          <w:szCs w:val="24"/>
        </w:rPr>
        <w:t>Apologies:</w:t>
      </w:r>
    </w:p>
    <w:p w14:paraId="1372989C" w14:textId="77777777" w:rsidR="00777376" w:rsidRPr="00BA794E" w:rsidRDefault="00777376" w:rsidP="0071415B">
      <w:pPr>
        <w:spacing w:after="0" w:line="240" w:lineRule="auto"/>
        <w:contextualSpacing/>
        <w:rPr>
          <w:rFonts w:ascii="Arial" w:hAnsi="Arial" w:cs="Arial"/>
          <w:sz w:val="24"/>
          <w:szCs w:val="24"/>
        </w:rPr>
      </w:pPr>
      <w:r w:rsidRPr="00BA794E">
        <w:rPr>
          <w:rFonts w:ascii="Arial" w:hAnsi="Arial" w:cs="Arial"/>
          <w:sz w:val="24"/>
          <w:szCs w:val="24"/>
        </w:rPr>
        <w:t>Mrs Nuala McKeagney</w:t>
      </w:r>
      <w:r>
        <w:rPr>
          <w:rFonts w:ascii="Arial" w:hAnsi="Arial" w:cs="Arial"/>
          <w:sz w:val="24"/>
          <w:szCs w:val="24"/>
        </w:rPr>
        <w:t>, Non-Executive Director</w:t>
      </w:r>
    </w:p>
    <w:p w14:paraId="1045B84E" w14:textId="25999DEB" w:rsidR="00C01D18" w:rsidRDefault="00C01D18" w:rsidP="0071415B">
      <w:pPr>
        <w:spacing w:after="0" w:line="240" w:lineRule="auto"/>
        <w:rPr>
          <w:rFonts w:ascii="Arial" w:hAnsi="Arial" w:cs="Arial"/>
          <w:sz w:val="24"/>
          <w:szCs w:val="24"/>
        </w:rPr>
      </w:pPr>
    </w:p>
    <w:p w14:paraId="114C0648" w14:textId="77777777" w:rsidR="004C110B" w:rsidRPr="00C01D18" w:rsidRDefault="004C110B" w:rsidP="0071415B">
      <w:pPr>
        <w:spacing w:after="0" w:line="240" w:lineRule="auto"/>
        <w:rPr>
          <w:rFonts w:ascii="Arial" w:hAnsi="Arial" w:cs="Arial"/>
          <w:sz w:val="24"/>
          <w:szCs w:val="24"/>
        </w:rPr>
      </w:pPr>
    </w:p>
    <w:p w14:paraId="5DBC469A" w14:textId="77777777" w:rsidR="00C01D18" w:rsidRPr="00C01D18" w:rsidRDefault="00C01D18" w:rsidP="0071415B">
      <w:pPr>
        <w:spacing w:after="0" w:line="240" w:lineRule="auto"/>
        <w:rPr>
          <w:rFonts w:ascii="Arial" w:hAnsi="Arial" w:cs="Arial"/>
          <w:sz w:val="24"/>
          <w:szCs w:val="24"/>
        </w:rPr>
      </w:pPr>
      <w:r w:rsidRPr="00C01D18">
        <w:rPr>
          <w:rFonts w:ascii="Arial" w:hAnsi="Arial" w:cs="Arial"/>
          <w:sz w:val="24"/>
          <w:szCs w:val="24"/>
        </w:rPr>
        <w:t>Mr Gordon Smyth welcomed everyone to the meeting</w:t>
      </w:r>
      <w:r w:rsidR="00762CD6">
        <w:rPr>
          <w:rFonts w:ascii="Arial" w:hAnsi="Arial" w:cs="Arial"/>
          <w:sz w:val="24"/>
          <w:szCs w:val="24"/>
        </w:rPr>
        <w:t>.</w:t>
      </w:r>
    </w:p>
    <w:p w14:paraId="1AED599D" w14:textId="77777777" w:rsidR="00C01D18" w:rsidRPr="00C01D18" w:rsidRDefault="00C01D18" w:rsidP="0071415B">
      <w:pPr>
        <w:spacing w:after="0" w:line="240" w:lineRule="auto"/>
        <w:rPr>
          <w:rFonts w:ascii="Arial" w:hAnsi="Arial" w:cs="Arial"/>
          <w:sz w:val="24"/>
          <w:szCs w:val="24"/>
        </w:rPr>
      </w:pPr>
    </w:p>
    <w:p w14:paraId="1E93A372" w14:textId="74B30FE9" w:rsidR="00C01D18" w:rsidRDefault="00C01D18" w:rsidP="0071415B">
      <w:pPr>
        <w:spacing w:after="0" w:line="240" w:lineRule="auto"/>
        <w:rPr>
          <w:rFonts w:ascii="Arial" w:hAnsi="Arial" w:cs="Arial"/>
          <w:b/>
          <w:sz w:val="24"/>
          <w:szCs w:val="24"/>
        </w:rPr>
      </w:pPr>
      <w:r w:rsidRPr="00874E08">
        <w:rPr>
          <w:rFonts w:ascii="Arial" w:hAnsi="Arial" w:cs="Arial"/>
          <w:b/>
          <w:sz w:val="24"/>
          <w:szCs w:val="24"/>
        </w:rPr>
        <w:t>AC1</w:t>
      </w:r>
      <w:r w:rsidR="004B588E">
        <w:rPr>
          <w:rFonts w:ascii="Arial" w:hAnsi="Arial" w:cs="Arial"/>
          <w:b/>
          <w:sz w:val="24"/>
          <w:szCs w:val="24"/>
        </w:rPr>
        <w:t>1</w:t>
      </w:r>
      <w:r w:rsidRPr="00874E08">
        <w:rPr>
          <w:rFonts w:ascii="Arial" w:hAnsi="Arial" w:cs="Arial"/>
          <w:b/>
          <w:sz w:val="24"/>
          <w:szCs w:val="24"/>
        </w:rPr>
        <w:t>/23</w:t>
      </w:r>
      <w:r w:rsidRPr="00874E08">
        <w:rPr>
          <w:rFonts w:ascii="Arial" w:hAnsi="Arial" w:cs="Arial"/>
          <w:b/>
          <w:sz w:val="24"/>
          <w:szCs w:val="24"/>
        </w:rPr>
        <w:tab/>
        <w:t>Minutes of previous meeting</w:t>
      </w:r>
    </w:p>
    <w:p w14:paraId="14764426" w14:textId="1C4DABEE" w:rsidR="00775220" w:rsidRDefault="00775220" w:rsidP="0071415B">
      <w:pPr>
        <w:spacing w:after="0"/>
        <w:ind w:left="1440"/>
        <w:rPr>
          <w:rFonts w:ascii="Arial" w:hAnsi="Arial" w:cs="Arial"/>
          <w:sz w:val="24"/>
          <w:szCs w:val="24"/>
        </w:rPr>
      </w:pPr>
      <w:r w:rsidRPr="00775220">
        <w:rPr>
          <w:rFonts w:ascii="Arial" w:hAnsi="Arial" w:cs="Arial"/>
          <w:sz w:val="24"/>
          <w:szCs w:val="24"/>
        </w:rPr>
        <w:t xml:space="preserve">The minutes of the meeting held on </w:t>
      </w:r>
      <w:r w:rsidR="00AD207C">
        <w:rPr>
          <w:rFonts w:ascii="Arial" w:hAnsi="Arial" w:cs="Arial"/>
          <w:sz w:val="24"/>
          <w:szCs w:val="24"/>
        </w:rPr>
        <w:t>7 February</w:t>
      </w:r>
      <w:r>
        <w:rPr>
          <w:rFonts w:ascii="Arial" w:hAnsi="Arial" w:cs="Arial"/>
          <w:sz w:val="24"/>
          <w:szCs w:val="24"/>
        </w:rPr>
        <w:t xml:space="preserve"> 2023</w:t>
      </w:r>
      <w:r w:rsidRPr="00775220">
        <w:rPr>
          <w:rFonts w:ascii="Arial" w:hAnsi="Arial" w:cs="Arial"/>
          <w:sz w:val="24"/>
          <w:szCs w:val="24"/>
        </w:rPr>
        <w:t xml:space="preserve"> were circulated.  </w:t>
      </w:r>
      <w:r>
        <w:rPr>
          <w:rFonts w:ascii="Arial" w:hAnsi="Arial" w:cs="Arial"/>
          <w:sz w:val="24"/>
          <w:szCs w:val="24"/>
        </w:rPr>
        <w:t>Mrs Karp</w:t>
      </w:r>
      <w:r w:rsidRPr="00775220">
        <w:rPr>
          <w:rFonts w:ascii="Arial" w:hAnsi="Arial" w:cs="Arial"/>
          <w:sz w:val="24"/>
          <w:szCs w:val="24"/>
        </w:rPr>
        <w:t xml:space="preserve"> proposed approval of the minutes and Mr Smyth seconded.</w:t>
      </w:r>
    </w:p>
    <w:p w14:paraId="7E188352" w14:textId="77777777" w:rsidR="00775220" w:rsidRPr="00775220" w:rsidRDefault="00775220" w:rsidP="0071415B">
      <w:pPr>
        <w:spacing w:after="0"/>
        <w:ind w:left="1440"/>
        <w:rPr>
          <w:rFonts w:ascii="Arial" w:hAnsi="Arial" w:cs="Arial"/>
          <w:sz w:val="24"/>
          <w:szCs w:val="24"/>
        </w:rPr>
      </w:pPr>
    </w:p>
    <w:p w14:paraId="257EB47A" w14:textId="0FD62B47" w:rsidR="004B588E" w:rsidRDefault="004B588E" w:rsidP="0071415B">
      <w:pPr>
        <w:spacing w:after="0" w:line="240" w:lineRule="auto"/>
        <w:rPr>
          <w:rFonts w:ascii="Arial" w:hAnsi="Arial" w:cs="Arial"/>
          <w:b/>
          <w:sz w:val="24"/>
          <w:szCs w:val="24"/>
        </w:rPr>
      </w:pPr>
      <w:r>
        <w:rPr>
          <w:rFonts w:ascii="Arial" w:hAnsi="Arial" w:cs="Arial"/>
          <w:b/>
          <w:sz w:val="24"/>
          <w:szCs w:val="24"/>
        </w:rPr>
        <w:t>AC13/23</w:t>
      </w:r>
      <w:r w:rsidRPr="00B549CC">
        <w:rPr>
          <w:rFonts w:ascii="Arial" w:hAnsi="Arial" w:cs="Arial"/>
          <w:b/>
          <w:sz w:val="24"/>
          <w:szCs w:val="24"/>
        </w:rPr>
        <w:tab/>
        <w:t>Chairman’s Business</w:t>
      </w:r>
    </w:p>
    <w:p w14:paraId="26470675" w14:textId="77777777" w:rsidR="00775220" w:rsidRPr="00B549CC" w:rsidRDefault="00775220" w:rsidP="0071415B">
      <w:pPr>
        <w:spacing w:after="0" w:line="240" w:lineRule="auto"/>
        <w:rPr>
          <w:rFonts w:ascii="Arial" w:hAnsi="Arial" w:cs="Arial"/>
          <w:b/>
          <w:sz w:val="24"/>
          <w:szCs w:val="24"/>
        </w:rPr>
      </w:pPr>
    </w:p>
    <w:p w14:paraId="3A60AE52" w14:textId="0F112D32" w:rsidR="004B588E" w:rsidRPr="004B588E" w:rsidRDefault="004B588E" w:rsidP="0071415B">
      <w:pPr>
        <w:spacing w:after="0" w:line="240" w:lineRule="auto"/>
        <w:ind w:left="720" w:firstLine="720"/>
        <w:rPr>
          <w:rFonts w:ascii="Arial" w:hAnsi="Arial" w:cs="Arial"/>
          <w:sz w:val="24"/>
          <w:szCs w:val="24"/>
          <w:u w:val="single"/>
        </w:rPr>
      </w:pPr>
      <w:r w:rsidRPr="004B588E">
        <w:rPr>
          <w:rFonts w:ascii="Arial" w:hAnsi="Arial" w:cs="Arial"/>
          <w:sz w:val="24"/>
          <w:szCs w:val="24"/>
          <w:u w:val="single"/>
        </w:rPr>
        <w:t xml:space="preserve">Conflicts of Interest </w:t>
      </w:r>
    </w:p>
    <w:p w14:paraId="08DE6100" w14:textId="29A2D588" w:rsidR="004B588E" w:rsidRDefault="004B588E" w:rsidP="0071415B">
      <w:pPr>
        <w:spacing w:after="0" w:line="240" w:lineRule="auto"/>
        <w:ind w:left="1440"/>
        <w:rPr>
          <w:rFonts w:ascii="Arial" w:hAnsi="Arial" w:cs="Arial"/>
          <w:sz w:val="24"/>
          <w:szCs w:val="24"/>
        </w:rPr>
      </w:pPr>
      <w:r w:rsidRPr="004B588E">
        <w:rPr>
          <w:rFonts w:ascii="Arial" w:hAnsi="Arial" w:cs="Arial"/>
          <w:sz w:val="24"/>
          <w:szCs w:val="24"/>
        </w:rPr>
        <w:t>No conflicts of interest noted.</w:t>
      </w:r>
    </w:p>
    <w:p w14:paraId="66E687F0" w14:textId="77777777" w:rsidR="00775220" w:rsidRPr="004B588E" w:rsidRDefault="00775220" w:rsidP="0071415B">
      <w:pPr>
        <w:spacing w:after="0" w:line="240" w:lineRule="auto"/>
        <w:ind w:left="1440"/>
        <w:rPr>
          <w:rFonts w:ascii="Arial" w:hAnsi="Arial" w:cs="Arial"/>
          <w:sz w:val="24"/>
          <w:szCs w:val="24"/>
        </w:rPr>
      </w:pPr>
    </w:p>
    <w:p w14:paraId="7F8AF8A4" w14:textId="560BCBD7" w:rsidR="00C01D18" w:rsidRPr="00874E08" w:rsidRDefault="00C01D18" w:rsidP="0071415B">
      <w:pPr>
        <w:spacing w:after="0" w:line="240" w:lineRule="auto"/>
        <w:rPr>
          <w:rFonts w:ascii="Arial" w:hAnsi="Arial" w:cs="Arial"/>
          <w:b/>
          <w:sz w:val="24"/>
          <w:szCs w:val="24"/>
        </w:rPr>
      </w:pPr>
      <w:r w:rsidRPr="00874E08">
        <w:rPr>
          <w:rFonts w:ascii="Arial" w:hAnsi="Arial" w:cs="Arial"/>
          <w:b/>
          <w:sz w:val="24"/>
          <w:szCs w:val="24"/>
        </w:rPr>
        <w:t>AC</w:t>
      </w:r>
      <w:r w:rsidR="004B588E">
        <w:rPr>
          <w:rFonts w:ascii="Arial" w:hAnsi="Arial" w:cs="Arial"/>
          <w:b/>
          <w:sz w:val="24"/>
          <w:szCs w:val="24"/>
        </w:rPr>
        <w:t>1</w:t>
      </w:r>
      <w:r w:rsidRPr="00874E08">
        <w:rPr>
          <w:rFonts w:ascii="Arial" w:hAnsi="Arial" w:cs="Arial"/>
          <w:b/>
          <w:sz w:val="24"/>
          <w:szCs w:val="24"/>
        </w:rPr>
        <w:t>2/23</w:t>
      </w:r>
      <w:r w:rsidRPr="00874E08">
        <w:rPr>
          <w:rFonts w:ascii="Arial" w:hAnsi="Arial" w:cs="Arial"/>
          <w:b/>
          <w:sz w:val="24"/>
          <w:szCs w:val="24"/>
        </w:rPr>
        <w:tab/>
        <w:t>Matters Arising/Action Log</w:t>
      </w:r>
    </w:p>
    <w:p w14:paraId="311E50BC" w14:textId="3FEF016B" w:rsidR="00770C9A" w:rsidRDefault="00C01D18" w:rsidP="0071415B">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p>
    <w:p w14:paraId="730BF76A" w14:textId="4F42F82D" w:rsidR="00B549CC" w:rsidRDefault="00775220" w:rsidP="0071415B">
      <w:pPr>
        <w:spacing w:after="0" w:line="240" w:lineRule="auto"/>
        <w:rPr>
          <w:rFonts w:ascii="Arial" w:hAnsi="Arial" w:cs="Arial"/>
          <w:sz w:val="24"/>
          <w:szCs w:val="24"/>
          <w:u w:val="single"/>
        </w:rPr>
      </w:pPr>
      <w:r>
        <w:rPr>
          <w:rFonts w:ascii="Arial" w:hAnsi="Arial" w:cs="Arial"/>
          <w:sz w:val="24"/>
          <w:szCs w:val="24"/>
        </w:rPr>
        <w:tab/>
      </w:r>
      <w:r>
        <w:rPr>
          <w:rFonts w:ascii="Arial" w:hAnsi="Arial" w:cs="Arial"/>
          <w:sz w:val="24"/>
          <w:szCs w:val="24"/>
        </w:rPr>
        <w:tab/>
      </w:r>
      <w:r>
        <w:rPr>
          <w:rFonts w:ascii="Arial" w:hAnsi="Arial" w:cs="Arial"/>
          <w:sz w:val="24"/>
          <w:szCs w:val="24"/>
          <w:u w:val="single"/>
        </w:rPr>
        <w:t>Action log</w:t>
      </w:r>
    </w:p>
    <w:p w14:paraId="5737A459" w14:textId="018140B5" w:rsidR="00775220" w:rsidRDefault="0071415B" w:rsidP="0071415B">
      <w:pPr>
        <w:spacing w:after="0" w:line="240" w:lineRule="auto"/>
        <w:ind w:left="1440"/>
        <w:rPr>
          <w:rFonts w:ascii="Arial" w:hAnsi="Arial" w:cs="Arial"/>
          <w:sz w:val="24"/>
          <w:szCs w:val="24"/>
        </w:rPr>
      </w:pPr>
      <w:r>
        <w:rPr>
          <w:rFonts w:ascii="Arial" w:hAnsi="Arial" w:cs="Arial"/>
          <w:sz w:val="24"/>
          <w:szCs w:val="24"/>
        </w:rPr>
        <w:t>The updated action log was noted including the action plan on the Payments to Staff 2022/23 audit.</w:t>
      </w:r>
    </w:p>
    <w:p w14:paraId="0E85DCFD" w14:textId="7AF4716B" w:rsidR="00775220" w:rsidRDefault="00775220" w:rsidP="0071415B">
      <w:pPr>
        <w:spacing w:after="0" w:line="240" w:lineRule="auto"/>
        <w:rPr>
          <w:rFonts w:ascii="Arial" w:hAnsi="Arial" w:cs="Arial"/>
          <w:sz w:val="24"/>
          <w:szCs w:val="24"/>
        </w:rPr>
      </w:pPr>
    </w:p>
    <w:p w14:paraId="451125BF" w14:textId="77777777" w:rsidR="0071415B" w:rsidRDefault="00775220" w:rsidP="0071415B">
      <w:pPr>
        <w:spacing w:after="0" w:line="240" w:lineRule="auto"/>
        <w:rPr>
          <w:rFonts w:ascii="Arial" w:hAnsi="Arial" w:cs="Arial"/>
          <w:sz w:val="24"/>
          <w:szCs w:val="24"/>
        </w:rPr>
      </w:pPr>
      <w:r>
        <w:rPr>
          <w:rFonts w:ascii="Arial" w:hAnsi="Arial" w:cs="Arial"/>
          <w:sz w:val="24"/>
          <w:szCs w:val="24"/>
        </w:rPr>
        <w:lastRenderedPageBreak/>
        <w:tab/>
      </w:r>
      <w:r>
        <w:rPr>
          <w:rFonts w:ascii="Arial" w:hAnsi="Arial" w:cs="Arial"/>
          <w:sz w:val="24"/>
          <w:szCs w:val="24"/>
        </w:rPr>
        <w:tab/>
      </w:r>
    </w:p>
    <w:p w14:paraId="0EB0134E" w14:textId="5223DE3A" w:rsidR="00775220" w:rsidRDefault="00775220" w:rsidP="0071415B">
      <w:pPr>
        <w:spacing w:after="0" w:line="240" w:lineRule="auto"/>
        <w:ind w:left="720" w:firstLine="720"/>
        <w:rPr>
          <w:rFonts w:ascii="Arial" w:hAnsi="Arial" w:cs="Arial"/>
          <w:sz w:val="24"/>
          <w:szCs w:val="24"/>
          <w:u w:val="single"/>
        </w:rPr>
      </w:pPr>
      <w:r>
        <w:rPr>
          <w:rFonts w:ascii="Arial" w:hAnsi="Arial" w:cs="Arial"/>
          <w:sz w:val="24"/>
          <w:szCs w:val="24"/>
          <w:u w:val="single"/>
        </w:rPr>
        <w:t>HFMA Guidance ‘How to review and scrutinise the annual accounts’</w:t>
      </w:r>
    </w:p>
    <w:p w14:paraId="61F87EFA" w14:textId="56C249E2" w:rsidR="00775220" w:rsidRDefault="00775220" w:rsidP="0071415B">
      <w:pPr>
        <w:spacing w:after="0" w:line="240" w:lineRule="auto"/>
        <w:rPr>
          <w:rFonts w:ascii="Arial" w:hAnsi="Arial" w:cs="Arial"/>
          <w:sz w:val="24"/>
          <w:szCs w:val="24"/>
          <w:u w:val="single"/>
        </w:rPr>
      </w:pPr>
    </w:p>
    <w:p w14:paraId="7699403C" w14:textId="3B76C1EF" w:rsidR="00775220" w:rsidRPr="00775220" w:rsidRDefault="00775220" w:rsidP="0071415B">
      <w:pPr>
        <w:spacing w:after="0" w:line="240" w:lineRule="auto"/>
        <w:ind w:left="1440"/>
        <w:rPr>
          <w:rFonts w:ascii="Arial" w:hAnsi="Arial" w:cs="Arial"/>
          <w:sz w:val="24"/>
          <w:szCs w:val="24"/>
        </w:rPr>
      </w:pPr>
      <w:r>
        <w:rPr>
          <w:rFonts w:ascii="Arial" w:hAnsi="Arial" w:cs="Arial"/>
          <w:sz w:val="24"/>
          <w:szCs w:val="24"/>
        </w:rPr>
        <w:t>Mr Smyth welcomed this document and advised it would be useful to share with the Trust Board</w:t>
      </w:r>
      <w:r w:rsidR="00FD4EC0">
        <w:rPr>
          <w:rFonts w:ascii="Arial" w:hAnsi="Arial" w:cs="Arial"/>
          <w:sz w:val="24"/>
          <w:szCs w:val="24"/>
        </w:rPr>
        <w:t>, particularly for new members</w:t>
      </w:r>
      <w:r>
        <w:rPr>
          <w:rFonts w:ascii="Arial" w:hAnsi="Arial" w:cs="Arial"/>
          <w:sz w:val="24"/>
          <w:szCs w:val="24"/>
        </w:rPr>
        <w:t>.  The document was noted.</w:t>
      </w:r>
    </w:p>
    <w:p w14:paraId="6A6188FB" w14:textId="21E51EB7" w:rsidR="0098323B" w:rsidRDefault="00B549CC" w:rsidP="0071415B">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p>
    <w:p w14:paraId="3AD0FFC4" w14:textId="699349C0" w:rsidR="0098323B" w:rsidRPr="00187268" w:rsidRDefault="0032584F" w:rsidP="0071415B">
      <w:pPr>
        <w:spacing w:after="0" w:line="240" w:lineRule="auto"/>
        <w:rPr>
          <w:rFonts w:ascii="Arial" w:hAnsi="Arial" w:cs="Arial"/>
          <w:b/>
          <w:sz w:val="24"/>
          <w:szCs w:val="24"/>
        </w:rPr>
      </w:pPr>
      <w:r>
        <w:rPr>
          <w:rFonts w:ascii="Arial" w:hAnsi="Arial" w:cs="Arial"/>
          <w:b/>
          <w:sz w:val="24"/>
          <w:szCs w:val="24"/>
        </w:rPr>
        <w:t>AC</w:t>
      </w:r>
      <w:r w:rsidR="004B588E">
        <w:rPr>
          <w:rFonts w:ascii="Arial" w:hAnsi="Arial" w:cs="Arial"/>
          <w:b/>
          <w:sz w:val="24"/>
          <w:szCs w:val="24"/>
        </w:rPr>
        <w:t>1</w:t>
      </w:r>
      <w:r>
        <w:rPr>
          <w:rFonts w:ascii="Arial" w:hAnsi="Arial" w:cs="Arial"/>
          <w:b/>
          <w:sz w:val="24"/>
          <w:szCs w:val="24"/>
        </w:rPr>
        <w:t>4/24</w:t>
      </w:r>
      <w:r w:rsidR="0098323B" w:rsidRPr="00187268">
        <w:rPr>
          <w:rFonts w:ascii="Arial" w:hAnsi="Arial" w:cs="Arial"/>
          <w:b/>
          <w:sz w:val="24"/>
          <w:szCs w:val="24"/>
        </w:rPr>
        <w:tab/>
        <w:t>Report of Internal Auditor</w:t>
      </w:r>
    </w:p>
    <w:p w14:paraId="6EE83821" w14:textId="77777777" w:rsidR="00D735AF" w:rsidRDefault="0098323B" w:rsidP="0071415B">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p>
    <w:p w14:paraId="7EF0E255" w14:textId="1485DFD2" w:rsidR="0098323B" w:rsidRDefault="004B588E" w:rsidP="0071415B">
      <w:pPr>
        <w:spacing w:after="0" w:line="240" w:lineRule="auto"/>
        <w:ind w:left="720" w:firstLine="720"/>
        <w:rPr>
          <w:rFonts w:ascii="Arial" w:hAnsi="Arial" w:cs="Arial"/>
          <w:sz w:val="24"/>
          <w:szCs w:val="24"/>
          <w:u w:val="single"/>
        </w:rPr>
      </w:pPr>
      <w:r w:rsidRPr="004B588E">
        <w:rPr>
          <w:rFonts w:ascii="Arial" w:hAnsi="Arial" w:cs="Arial"/>
          <w:sz w:val="24"/>
          <w:szCs w:val="24"/>
          <w:u w:val="single"/>
        </w:rPr>
        <w:t>Progr</w:t>
      </w:r>
      <w:r>
        <w:rPr>
          <w:rFonts w:ascii="Arial" w:hAnsi="Arial" w:cs="Arial"/>
          <w:sz w:val="24"/>
          <w:szCs w:val="24"/>
          <w:u w:val="single"/>
        </w:rPr>
        <w:t>ess Report</w:t>
      </w:r>
    </w:p>
    <w:p w14:paraId="11F9AFE5" w14:textId="2A2C5E9A" w:rsidR="00FD4EC0" w:rsidRDefault="00FD4EC0" w:rsidP="0071415B">
      <w:pPr>
        <w:spacing w:after="0" w:line="240" w:lineRule="auto"/>
        <w:ind w:left="1440"/>
        <w:rPr>
          <w:rFonts w:ascii="Arial" w:hAnsi="Arial" w:cs="Arial"/>
          <w:sz w:val="24"/>
          <w:szCs w:val="24"/>
        </w:rPr>
      </w:pPr>
      <w:r>
        <w:rPr>
          <w:rFonts w:ascii="Arial" w:hAnsi="Arial" w:cs="Arial"/>
          <w:sz w:val="24"/>
          <w:szCs w:val="24"/>
        </w:rPr>
        <w:t xml:space="preserve">Mrs McKeown presented the progress report and highlighted the turnaround time from draft to finalisation.  She summarised that all internal audit work for </w:t>
      </w:r>
      <w:r w:rsidR="001454B7">
        <w:rPr>
          <w:rFonts w:ascii="Arial" w:hAnsi="Arial" w:cs="Arial"/>
          <w:sz w:val="24"/>
          <w:szCs w:val="24"/>
        </w:rPr>
        <w:t>20</w:t>
      </w:r>
      <w:r>
        <w:rPr>
          <w:rFonts w:ascii="Arial" w:hAnsi="Arial" w:cs="Arial"/>
          <w:sz w:val="24"/>
          <w:szCs w:val="24"/>
        </w:rPr>
        <w:t xml:space="preserve">22/23 </w:t>
      </w:r>
      <w:r w:rsidR="00760EA9">
        <w:rPr>
          <w:rFonts w:ascii="Arial" w:hAnsi="Arial" w:cs="Arial"/>
          <w:sz w:val="24"/>
          <w:szCs w:val="24"/>
        </w:rPr>
        <w:t>had been</w:t>
      </w:r>
      <w:r>
        <w:rPr>
          <w:rFonts w:ascii="Arial" w:hAnsi="Arial" w:cs="Arial"/>
          <w:sz w:val="24"/>
          <w:szCs w:val="24"/>
        </w:rPr>
        <w:t xml:space="preserve"> complete</w:t>
      </w:r>
      <w:r w:rsidR="00760EA9">
        <w:rPr>
          <w:rFonts w:ascii="Arial" w:hAnsi="Arial" w:cs="Arial"/>
          <w:sz w:val="24"/>
          <w:szCs w:val="24"/>
        </w:rPr>
        <w:t>d</w:t>
      </w:r>
      <w:r>
        <w:rPr>
          <w:rFonts w:ascii="Arial" w:hAnsi="Arial" w:cs="Arial"/>
          <w:sz w:val="24"/>
          <w:szCs w:val="24"/>
        </w:rPr>
        <w:t xml:space="preserve"> but advised there are a few audit reports still in draft which ar</w:t>
      </w:r>
      <w:r w:rsidR="0071415B">
        <w:rPr>
          <w:rFonts w:ascii="Arial" w:hAnsi="Arial" w:cs="Arial"/>
          <w:sz w:val="24"/>
          <w:szCs w:val="24"/>
        </w:rPr>
        <w:t>e the medical locum</w:t>
      </w:r>
      <w:r>
        <w:rPr>
          <w:rFonts w:ascii="Arial" w:hAnsi="Arial" w:cs="Arial"/>
          <w:sz w:val="24"/>
          <w:szCs w:val="24"/>
        </w:rPr>
        <w:t xml:space="preserve"> staff, adult safeguarding, care management and governance and assurance frameworks.  </w:t>
      </w:r>
      <w:r w:rsidR="00760EA9">
        <w:rPr>
          <w:rFonts w:ascii="Arial" w:hAnsi="Arial" w:cs="Arial"/>
          <w:sz w:val="24"/>
          <w:szCs w:val="24"/>
        </w:rPr>
        <w:t>The final reports are awaited.</w:t>
      </w:r>
    </w:p>
    <w:p w14:paraId="5E9F88D5" w14:textId="1BF77E97" w:rsidR="00A85D18" w:rsidRDefault="00A85D18" w:rsidP="0071415B">
      <w:pPr>
        <w:spacing w:after="0" w:line="240" w:lineRule="auto"/>
        <w:ind w:left="1440"/>
        <w:rPr>
          <w:rFonts w:ascii="Arial" w:hAnsi="Arial" w:cs="Arial"/>
          <w:sz w:val="24"/>
          <w:szCs w:val="24"/>
        </w:rPr>
      </w:pPr>
    </w:p>
    <w:p w14:paraId="00C0292C" w14:textId="5BD58A91" w:rsidR="00A85D18" w:rsidRPr="0071555A" w:rsidRDefault="0071555A" w:rsidP="0071415B">
      <w:pPr>
        <w:pStyle w:val="ListParagraph"/>
        <w:numPr>
          <w:ilvl w:val="0"/>
          <w:numId w:val="3"/>
        </w:numPr>
        <w:spacing w:after="0" w:line="240" w:lineRule="auto"/>
        <w:rPr>
          <w:rFonts w:ascii="Arial" w:hAnsi="Arial" w:cs="Arial"/>
          <w:i/>
          <w:sz w:val="24"/>
          <w:szCs w:val="24"/>
        </w:rPr>
      </w:pPr>
      <w:r>
        <w:rPr>
          <w:rFonts w:ascii="Arial" w:hAnsi="Arial" w:cs="Arial"/>
          <w:i/>
          <w:sz w:val="24"/>
          <w:szCs w:val="24"/>
        </w:rPr>
        <w:t xml:space="preserve"> </w:t>
      </w:r>
      <w:r w:rsidR="00A85D18" w:rsidRPr="0071555A">
        <w:rPr>
          <w:rFonts w:ascii="Arial" w:hAnsi="Arial" w:cs="Arial"/>
          <w:i/>
          <w:sz w:val="24"/>
          <w:szCs w:val="24"/>
        </w:rPr>
        <w:t>Elective Surgery on Trust Green Site</w:t>
      </w:r>
    </w:p>
    <w:p w14:paraId="3F75C413" w14:textId="03C7D37D" w:rsidR="00A85D18" w:rsidRDefault="00A85D18" w:rsidP="0071415B">
      <w:pPr>
        <w:spacing w:after="0" w:line="240" w:lineRule="auto"/>
        <w:ind w:left="1440"/>
        <w:rPr>
          <w:rFonts w:ascii="Arial" w:hAnsi="Arial" w:cs="Arial"/>
          <w:sz w:val="24"/>
          <w:szCs w:val="24"/>
        </w:rPr>
      </w:pPr>
    </w:p>
    <w:p w14:paraId="7E3DD15F" w14:textId="112A840A" w:rsidR="0071415B" w:rsidRDefault="0071415B" w:rsidP="0071415B">
      <w:pPr>
        <w:spacing w:after="0" w:line="240" w:lineRule="auto"/>
        <w:ind w:left="1440"/>
        <w:rPr>
          <w:rFonts w:ascii="Arial" w:hAnsi="Arial" w:cs="Arial"/>
          <w:sz w:val="24"/>
          <w:szCs w:val="24"/>
        </w:rPr>
      </w:pPr>
      <w:r>
        <w:rPr>
          <w:rFonts w:ascii="Arial" w:hAnsi="Arial" w:cs="Arial"/>
          <w:sz w:val="24"/>
          <w:szCs w:val="24"/>
        </w:rPr>
        <w:t>Mrs McKeown advised satisfactory assurance in relation to performance management and monitoring in relation to elective surgery theatre time on the Belfast City Hospital site.  Theatre utilisation is reported to the executive team on a daily basis and the performance for all Trust theatres is measured against the regionally agreed 90% run time and benchmarked against UK wide data.  The benchmark results are reported through QMS and communicated to the sub-committee.  The analysed theatres data for the City Hospital theatres in Ja</w:t>
      </w:r>
      <w:r w:rsidR="001454B7">
        <w:rPr>
          <w:rFonts w:ascii="Arial" w:hAnsi="Arial" w:cs="Arial"/>
          <w:sz w:val="24"/>
          <w:szCs w:val="24"/>
        </w:rPr>
        <w:t>nuary 2023 showed theatre utilis</w:t>
      </w:r>
      <w:r>
        <w:rPr>
          <w:rFonts w:ascii="Arial" w:hAnsi="Arial" w:cs="Arial"/>
          <w:sz w:val="24"/>
          <w:szCs w:val="24"/>
        </w:rPr>
        <w:t>ation of 99%.  The elective care reform group was established to oversee and support the improvement in elective care services and work alongside the subgroup to oversee and support improvements.  The patient experience report from the surgical wards in Belfast City Hospital provided good feedback from patients.  There were no significant findings in the audit report and two key findings.  The first is the elective care reform group do not formally report through the Trusts governance assurance framework, so advi</w:t>
      </w:r>
      <w:r w:rsidR="001454B7">
        <w:rPr>
          <w:rFonts w:ascii="Arial" w:hAnsi="Arial" w:cs="Arial"/>
          <w:sz w:val="24"/>
          <w:szCs w:val="24"/>
        </w:rPr>
        <w:t>c</w:t>
      </w:r>
      <w:r>
        <w:rPr>
          <w:rFonts w:ascii="Arial" w:hAnsi="Arial" w:cs="Arial"/>
          <w:sz w:val="24"/>
          <w:szCs w:val="24"/>
        </w:rPr>
        <w:t>e clarifying how the elective care group fit</w:t>
      </w:r>
      <w:r w:rsidR="001454B7">
        <w:rPr>
          <w:rFonts w:ascii="Arial" w:hAnsi="Arial" w:cs="Arial"/>
          <w:sz w:val="24"/>
          <w:szCs w:val="24"/>
        </w:rPr>
        <w:t>s</w:t>
      </w:r>
      <w:r>
        <w:rPr>
          <w:rFonts w:ascii="Arial" w:hAnsi="Arial" w:cs="Arial"/>
          <w:sz w:val="24"/>
          <w:szCs w:val="24"/>
        </w:rPr>
        <w:t xml:space="preserve"> within the assurance framework</w:t>
      </w:r>
      <w:r w:rsidR="001454B7">
        <w:rPr>
          <w:rFonts w:ascii="Arial" w:hAnsi="Arial" w:cs="Arial"/>
          <w:sz w:val="24"/>
          <w:szCs w:val="24"/>
        </w:rPr>
        <w:t xml:space="preserve"> is required</w:t>
      </w:r>
      <w:r>
        <w:rPr>
          <w:rFonts w:ascii="Arial" w:hAnsi="Arial" w:cs="Arial"/>
          <w:sz w:val="24"/>
          <w:szCs w:val="24"/>
        </w:rPr>
        <w:t xml:space="preserve">.  Monthly reports should be prepared to monitor SLA sessions compared to sessions allocated and utilised but those reports have not been kept up </w:t>
      </w:r>
      <w:proofErr w:type="gramStart"/>
      <w:r>
        <w:rPr>
          <w:rFonts w:ascii="Arial" w:hAnsi="Arial" w:cs="Arial"/>
          <w:sz w:val="24"/>
          <w:szCs w:val="24"/>
        </w:rPr>
        <w:t>to</w:t>
      </w:r>
      <w:proofErr w:type="gramEnd"/>
      <w:r>
        <w:rPr>
          <w:rFonts w:ascii="Arial" w:hAnsi="Arial" w:cs="Arial"/>
          <w:sz w:val="24"/>
          <w:szCs w:val="24"/>
        </w:rPr>
        <w:t xml:space="preserve"> date in the current year and therefore Internal Audit could not determine performance against commissioned activity levels.</w:t>
      </w:r>
    </w:p>
    <w:p w14:paraId="374EB9E3" w14:textId="62CD2A69" w:rsidR="00200223" w:rsidRDefault="00200223" w:rsidP="0071415B">
      <w:pPr>
        <w:spacing w:after="0" w:line="240" w:lineRule="auto"/>
        <w:ind w:left="1440"/>
        <w:rPr>
          <w:rFonts w:ascii="Arial" w:hAnsi="Arial" w:cs="Arial"/>
          <w:sz w:val="24"/>
          <w:szCs w:val="24"/>
        </w:rPr>
      </w:pPr>
    </w:p>
    <w:p w14:paraId="647B7CD7"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 xml:space="preserve">Mr Bradley asked about the elective care group and reporting to Trust Board.  Mrs Edwards said there is an elective care group internally and Mrs Johnson is our representative on the regional group. There had been increased reporting through Trust Board through the Trust’s MORE Programme Board, a board which historically had focused on efficiencies and cash-releasing savings but has now changed its focus to productivity as well as efficiency.  The work of the elective care group will be reported through MORE as well as through QMS where </w:t>
      </w:r>
      <w:r>
        <w:rPr>
          <w:rFonts w:ascii="Arial" w:hAnsi="Arial" w:cs="Arial"/>
          <w:sz w:val="24"/>
          <w:szCs w:val="24"/>
        </w:rPr>
        <w:lastRenderedPageBreak/>
        <w:t>performance improvements based on CHKS benchmarking are reported.</w:t>
      </w:r>
    </w:p>
    <w:p w14:paraId="707136D1" w14:textId="77777777" w:rsidR="001454B7" w:rsidRDefault="001454B7" w:rsidP="001454B7">
      <w:pPr>
        <w:spacing w:after="0" w:line="240" w:lineRule="auto"/>
        <w:ind w:left="1440"/>
        <w:rPr>
          <w:rFonts w:ascii="Arial" w:hAnsi="Arial" w:cs="Arial"/>
          <w:sz w:val="24"/>
          <w:szCs w:val="24"/>
        </w:rPr>
      </w:pPr>
    </w:p>
    <w:p w14:paraId="4250F3A6" w14:textId="77777777" w:rsidR="001454B7" w:rsidRPr="0071555A" w:rsidRDefault="001454B7" w:rsidP="001454B7">
      <w:pPr>
        <w:pStyle w:val="ListParagraph"/>
        <w:numPr>
          <w:ilvl w:val="0"/>
          <w:numId w:val="3"/>
        </w:numPr>
        <w:spacing w:after="0" w:line="240" w:lineRule="auto"/>
        <w:rPr>
          <w:rFonts w:ascii="Arial" w:hAnsi="Arial" w:cs="Arial"/>
          <w:i/>
          <w:sz w:val="24"/>
          <w:szCs w:val="24"/>
        </w:rPr>
      </w:pPr>
      <w:r>
        <w:rPr>
          <w:rFonts w:ascii="Arial" w:hAnsi="Arial" w:cs="Arial"/>
          <w:i/>
          <w:sz w:val="24"/>
          <w:szCs w:val="24"/>
        </w:rPr>
        <w:t xml:space="preserve"> </w:t>
      </w:r>
      <w:r w:rsidRPr="0071555A">
        <w:rPr>
          <w:rFonts w:ascii="Arial" w:hAnsi="Arial" w:cs="Arial"/>
          <w:i/>
          <w:sz w:val="24"/>
          <w:szCs w:val="24"/>
        </w:rPr>
        <w:t>Risk management</w:t>
      </w:r>
    </w:p>
    <w:p w14:paraId="36A00DBC"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Mrs McKeown reported satisfactory assurance to the Trust as key risks in the Board Assurance Framework and Corporate Risk Register are regularly reviewed and refreshed during various stages through the year.  There are no significant findings in the audit report with 6 key findings.  The first one is the maintenance of the Trust risk register at a corporate and divisional level. Issues included controls listed as being future actions, actions being retrospective, timeframes for actions and responsible officers not always being recorded on the risk register.  Internal Audit also recommended further enhancing the corporate risk register and assurance framework documentation. It was noted that meetings of the groups responsible for review of the corporate risk registers have not taken place 4 times a year as required by the group’s terms of reference. Finally, IA queried the fact that risk management training is not mandatory and therefore there is no visibility over the percentage of staff that have taken the training.  Management accepted the recommendations.</w:t>
      </w:r>
    </w:p>
    <w:p w14:paraId="353BA463" w14:textId="77777777" w:rsidR="001454B7" w:rsidRDefault="001454B7" w:rsidP="001454B7">
      <w:pPr>
        <w:spacing w:after="0" w:line="240" w:lineRule="auto"/>
        <w:ind w:left="1440"/>
        <w:rPr>
          <w:rFonts w:ascii="Arial" w:hAnsi="Arial" w:cs="Arial"/>
          <w:sz w:val="24"/>
          <w:szCs w:val="24"/>
        </w:rPr>
      </w:pPr>
    </w:p>
    <w:p w14:paraId="4C1E418E" w14:textId="2EC9E2F7" w:rsidR="001454B7" w:rsidRDefault="001454B7" w:rsidP="001454B7">
      <w:pPr>
        <w:spacing w:after="0" w:line="240" w:lineRule="auto"/>
        <w:ind w:left="1440"/>
        <w:rPr>
          <w:rFonts w:ascii="Arial" w:hAnsi="Arial" w:cs="Arial"/>
          <w:sz w:val="24"/>
          <w:szCs w:val="24"/>
        </w:rPr>
      </w:pPr>
      <w:r>
        <w:rPr>
          <w:rFonts w:ascii="Arial" w:hAnsi="Arial" w:cs="Arial"/>
          <w:sz w:val="24"/>
          <w:szCs w:val="24"/>
        </w:rPr>
        <w:t>Mr Smyth referred to Internal Audit’s finding that in two directorates there was no evidence of regular meetings at which finance and audit were discussed. He said it was disappointing and concerning that there is a lack of accountability in those particular directorates and asked if it had been brought to the attention of the Executive Team.  Mrs Edwards confirmed that following each audit report a summary of all the limited and unsatisfactory findings were brought to the executive team and it was expected that these would be shared with directorate senior teams. She added that each directorate is expected to have its own audit committee meetings where the team discuss their own report and also the shared learning from other reports.</w:t>
      </w:r>
    </w:p>
    <w:p w14:paraId="3FC5CB63" w14:textId="77777777" w:rsidR="001454B7" w:rsidRDefault="001454B7" w:rsidP="001454B7">
      <w:pPr>
        <w:spacing w:after="0" w:line="240" w:lineRule="auto"/>
        <w:ind w:left="1440"/>
        <w:rPr>
          <w:rFonts w:ascii="Arial" w:hAnsi="Arial" w:cs="Arial"/>
          <w:sz w:val="24"/>
          <w:szCs w:val="24"/>
        </w:rPr>
      </w:pPr>
    </w:p>
    <w:p w14:paraId="221876E6"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 Bradley asked if assurance can be given that these 2 directorates are doing this.  Mrs Edwards advised it was recommended as best practice for directorates to have their own audit committees.  Mrs Edwards will discuss this with the directorates.</w:t>
      </w:r>
    </w:p>
    <w:p w14:paraId="1F96188B" w14:textId="77777777" w:rsidR="001454B7" w:rsidRDefault="001454B7" w:rsidP="001454B7">
      <w:pPr>
        <w:spacing w:after="0" w:line="240" w:lineRule="auto"/>
        <w:ind w:left="1440"/>
        <w:rPr>
          <w:rFonts w:ascii="Arial" w:hAnsi="Arial" w:cs="Arial"/>
          <w:sz w:val="24"/>
          <w:szCs w:val="24"/>
        </w:rPr>
      </w:pPr>
    </w:p>
    <w:p w14:paraId="5C384ECE"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 Smyth said the 2 directorates had accepted the reports but had not stated how they would address the findings which makes it difficult for the audit committee to hold them accountable and maybe something that should be considered going forward.</w:t>
      </w:r>
    </w:p>
    <w:p w14:paraId="25B41CBC" w14:textId="2C98B44F" w:rsidR="004F732B" w:rsidRDefault="004F732B" w:rsidP="0071415B">
      <w:pPr>
        <w:spacing w:after="0" w:line="240" w:lineRule="auto"/>
        <w:ind w:left="1440"/>
        <w:rPr>
          <w:rFonts w:ascii="Arial" w:hAnsi="Arial" w:cs="Arial"/>
          <w:sz w:val="24"/>
          <w:szCs w:val="24"/>
        </w:rPr>
      </w:pPr>
    </w:p>
    <w:p w14:paraId="794A156F" w14:textId="2E9C571F" w:rsidR="004F732B" w:rsidRPr="004F732B" w:rsidRDefault="004F732B" w:rsidP="0071415B">
      <w:pPr>
        <w:spacing w:after="0" w:line="240" w:lineRule="auto"/>
        <w:ind w:left="1440"/>
        <w:rPr>
          <w:rFonts w:ascii="Arial" w:hAnsi="Arial" w:cs="Arial"/>
          <w:b/>
          <w:sz w:val="24"/>
          <w:szCs w:val="24"/>
        </w:rPr>
      </w:pPr>
      <w:r>
        <w:rPr>
          <w:rFonts w:ascii="Arial" w:hAnsi="Arial" w:cs="Arial"/>
          <w:b/>
          <w:sz w:val="24"/>
          <w:szCs w:val="24"/>
        </w:rPr>
        <w:t>Action:  Mrs E</w:t>
      </w:r>
      <w:r w:rsidR="00C417E4">
        <w:rPr>
          <w:rFonts w:ascii="Arial" w:hAnsi="Arial" w:cs="Arial"/>
          <w:b/>
          <w:sz w:val="24"/>
          <w:szCs w:val="24"/>
        </w:rPr>
        <w:t xml:space="preserve">dwards to discuss </w:t>
      </w:r>
      <w:r w:rsidR="001454B7">
        <w:rPr>
          <w:rFonts w:ascii="Arial" w:hAnsi="Arial" w:cs="Arial"/>
          <w:b/>
          <w:sz w:val="24"/>
          <w:szCs w:val="24"/>
        </w:rPr>
        <w:t>d</w:t>
      </w:r>
      <w:r w:rsidR="0071415B">
        <w:rPr>
          <w:rFonts w:ascii="Arial" w:hAnsi="Arial" w:cs="Arial"/>
          <w:b/>
          <w:sz w:val="24"/>
          <w:szCs w:val="24"/>
        </w:rPr>
        <w:t xml:space="preserve">irectorate </w:t>
      </w:r>
      <w:r>
        <w:rPr>
          <w:rFonts w:ascii="Arial" w:hAnsi="Arial" w:cs="Arial"/>
          <w:b/>
          <w:sz w:val="24"/>
          <w:szCs w:val="24"/>
        </w:rPr>
        <w:t xml:space="preserve">audit committee </w:t>
      </w:r>
      <w:r w:rsidR="0071415B">
        <w:rPr>
          <w:rFonts w:ascii="Arial" w:hAnsi="Arial" w:cs="Arial"/>
          <w:b/>
          <w:sz w:val="24"/>
          <w:szCs w:val="24"/>
        </w:rPr>
        <w:t xml:space="preserve">meetings </w:t>
      </w:r>
      <w:r>
        <w:rPr>
          <w:rFonts w:ascii="Arial" w:hAnsi="Arial" w:cs="Arial"/>
          <w:b/>
          <w:sz w:val="24"/>
          <w:szCs w:val="24"/>
        </w:rPr>
        <w:t xml:space="preserve">with </w:t>
      </w:r>
      <w:r w:rsidR="00C417E4">
        <w:rPr>
          <w:rFonts w:ascii="Arial" w:hAnsi="Arial" w:cs="Arial"/>
          <w:b/>
          <w:sz w:val="24"/>
          <w:szCs w:val="24"/>
        </w:rPr>
        <w:t>the two directorates.</w:t>
      </w:r>
    </w:p>
    <w:p w14:paraId="52D6B170" w14:textId="4999E6D0" w:rsidR="00D27765" w:rsidRDefault="00D27765" w:rsidP="0071415B">
      <w:pPr>
        <w:spacing w:after="0" w:line="240" w:lineRule="auto"/>
        <w:ind w:left="1440"/>
        <w:rPr>
          <w:rFonts w:ascii="Arial" w:hAnsi="Arial" w:cs="Arial"/>
          <w:sz w:val="24"/>
          <w:szCs w:val="24"/>
        </w:rPr>
      </w:pPr>
    </w:p>
    <w:p w14:paraId="303895BA" w14:textId="1D457105" w:rsidR="00D27765" w:rsidRPr="0071555A" w:rsidRDefault="0071555A" w:rsidP="0071415B">
      <w:pPr>
        <w:pStyle w:val="ListParagraph"/>
        <w:numPr>
          <w:ilvl w:val="0"/>
          <w:numId w:val="3"/>
        </w:numPr>
        <w:spacing w:after="0" w:line="240" w:lineRule="auto"/>
        <w:rPr>
          <w:rFonts w:ascii="Arial" w:hAnsi="Arial" w:cs="Arial"/>
          <w:i/>
          <w:sz w:val="24"/>
          <w:szCs w:val="24"/>
        </w:rPr>
      </w:pPr>
      <w:r>
        <w:rPr>
          <w:rFonts w:ascii="Arial" w:hAnsi="Arial" w:cs="Arial"/>
          <w:i/>
          <w:sz w:val="24"/>
          <w:szCs w:val="24"/>
        </w:rPr>
        <w:t xml:space="preserve"> </w:t>
      </w:r>
      <w:r w:rsidR="00D27765" w:rsidRPr="0071555A">
        <w:rPr>
          <w:rFonts w:ascii="Arial" w:hAnsi="Arial" w:cs="Arial"/>
          <w:i/>
          <w:sz w:val="24"/>
          <w:szCs w:val="24"/>
        </w:rPr>
        <w:t xml:space="preserve">QMS </w:t>
      </w:r>
    </w:p>
    <w:p w14:paraId="5922DB26" w14:textId="6C4936E4" w:rsidR="00D27765" w:rsidRDefault="00D27765" w:rsidP="0071415B">
      <w:pPr>
        <w:spacing w:after="0" w:line="240" w:lineRule="auto"/>
        <w:ind w:left="1440"/>
        <w:rPr>
          <w:rFonts w:ascii="Arial" w:hAnsi="Arial" w:cs="Arial"/>
          <w:i/>
          <w:sz w:val="24"/>
          <w:szCs w:val="24"/>
        </w:rPr>
      </w:pPr>
    </w:p>
    <w:p w14:paraId="3FDE5661"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 xml:space="preserve">Mrs McKeown reported the QMS audit is performed every year and her team select two directorates across the Trust to focus on. This year it </w:t>
      </w:r>
      <w:r>
        <w:rPr>
          <w:rFonts w:ascii="Arial" w:hAnsi="Arial" w:cs="Arial"/>
          <w:sz w:val="24"/>
          <w:szCs w:val="24"/>
        </w:rPr>
        <w:lastRenderedPageBreak/>
        <w:t>was Unscheduled Care and Older People Services, specifically emergency departments, and the Planning, Performance &amp; Informatics Directorate.  There were no significant findings with two key findings.  There were a number of source documents from ED and one in planning, performance and informatics that could not be sourced during the audit and also there were marginal differences in some of the sample sourced data in relation to subject access requests.  Mrs McKeown said she related this to operational pressures during the audit, particularly in ED.  She noted that the QMS reports to Trust Board are lengthy and it is worth keeping this under review.</w:t>
      </w:r>
    </w:p>
    <w:p w14:paraId="4FA494F1" w14:textId="77777777" w:rsidR="001454B7" w:rsidRDefault="001454B7" w:rsidP="001454B7">
      <w:pPr>
        <w:spacing w:after="0" w:line="240" w:lineRule="auto"/>
        <w:ind w:left="1440"/>
        <w:rPr>
          <w:rFonts w:ascii="Arial" w:hAnsi="Arial" w:cs="Arial"/>
          <w:sz w:val="24"/>
          <w:szCs w:val="24"/>
        </w:rPr>
      </w:pPr>
    </w:p>
    <w:p w14:paraId="77F2AE59" w14:textId="77777777" w:rsidR="001454B7" w:rsidRPr="00D27765" w:rsidRDefault="001454B7" w:rsidP="001454B7">
      <w:pPr>
        <w:spacing w:after="0" w:line="240" w:lineRule="auto"/>
        <w:ind w:left="1440"/>
        <w:rPr>
          <w:rFonts w:ascii="Arial" w:hAnsi="Arial" w:cs="Arial"/>
          <w:sz w:val="24"/>
          <w:szCs w:val="24"/>
        </w:rPr>
      </w:pPr>
      <w:r>
        <w:rPr>
          <w:rFonts w:ascii="Arial" w:hAnsi="Arial" w:cs="Arial"/>
          <w:sz w:val="24"/>
          <w:szCs w:val="24"/>
        </w:rPr>
        <w:t>Mr Bradley said this was a useful recommendation in terms of the amount of information received and it would be good to drill down once or twice a year.</w:t>
      </w:r>
    </w:p>
    <w:p w14:paraId="0B7E70DD" w14:textId="33521D1D" w:rsidR="00614589" w:rsidRDefault="00614589" w:rsidP="0071415B">
      <w:pPr>
        <w:spacing w:after="0" w:line="240" w:lineRule="auto"/>
        <w:ind w:left="1440"/>
        <w:rPr>
          <w:rFonts w:ascii="Arial" w:hAnsi="Arial" w:cs="Arial"/>
          <w:sz w:val="24"/>
          <w:szCs w:val="24"/>
        </w:rPr>
      </w:pPr>
    </w:p>
    <w:p w14:paraId="2EC21FD5" w14:textId="2DCFFCF8" w:rsidR="00FB0031" w:rsidRPr="0071555A" w:rsidRDefault="0071555A" w:rsidP="0071415B">
      <w:pPr>
        <w:pStyle w:val="ListParagraph"/>
        <w:numPr>
          <w:ilvl w:val="0"/>
          <w:numId w:val="3"/>
        </w:numPr>
        <w:spacing w:after="0" w:line="240" w:lineRule="auto"/>
        <w:rPr>
          <w:rFonts w:ascii="Arial" w:hAnsi="Arial" w:cs="Arial"/>
          <w:i/>
          <w:sz w:val="24"/>
          <w:szCs w:val="24"/>
        </w:rPr>
      </w:pPr>
      <w:r>
        <w:rPr>
          <w:rFonts w:ascii="Arial" w:hAnsi="Arial" w:cs="Arial"/>
          <w:i/>
          <w:sz w:val="24"/>
          <w:szCs w:val="24"/>
        </w:rPr>
        <w:t xml:space="preserve"> </w:t>
      </w:r>
      <w:r w:rsidR="00FB0031" w:rsidRPr="0071555A">
        <w:rPr>
          <w:rFonts w:ascii="Arial" w:hAnsi="Arial" w:cs="Arial"/>
          <w:i/>
          <w:sz w:val="24"/>
          <w:szCs w:val="24"/>
        </w:rPr>
        <w:t>Mandatory Training</w:t>
      </w:r>
    </w:p>
    <w:p w14:paraId="3C31512D" w14:textId="017F26BE" w:rsidR="00FB0031" w:rsidRDefault="00FB0031" w:rsidP="0071415B">
      <w:pPr>
        <w:spacing w:after="0" w:line="240" w:lineRule="auto"/>
        <w:ind w:left="1440"/>
        <w:rPr>
          <w:rFonts w:ascii="Arial" w:hAnsi="Arial" w:cs="Arial"/>
          <w:i/>
          <w:sz w:val="24"/>
          <w:szCs w:val="24"/>
        </w:rPr>
      </w:pPr>
    </w:p>
    <w:p w14:paraId="328D141E" w14:textId="77777777" w:rsidR="001454B7" w:rsidRDefault="001454B7" w:rsidP="001454B7">
      <w:pPr>
        <w:spacing w:after="0" w:line="240" w:lineRule="auto"/>
        <w:ind w:left="1440"/>
        <w:rPr>
          <w:rFonts w:ascii="Arial" w:eastAsia="Calibri" w:hAnsi="Arial" w:cs="Arial"/>
          <w:sz w:val="24"/>
          <w:szCs w:val="24"/>
        </w:rPr>
      </w:pPr>
      <w:r>
        <w:rPr>
          <w:rFonts w:ascii="Arial" w:hAnsi="Arial" w:cs="Arial"/>
          <w:sz w:val="24"/>
          <w:szCs w:val="24"/>
        </w:rPr>
        <w:t xml:space="preserve">Mrs McKeown reported this audit covered corporate mandatory training and nursing profession specific training.  Internal Audit provided limited assurance in terms of core mandatory training and satisfactory assurance in relation to nursing profession specific training.  She advised uptake rates for mandatory training were below 80% with lowest levels amongst renewal training such as manual handling, equality, data protection and fire safety.  Induction training for new starts was not fully completed in 17 out of the 20 sampled.  There is a priority one recommendation associated with statutory and mandatory training and Internal Audit recommended that </w:t>
      </w:r>
      <w:r w:rsidRPr="002244FC">
        <w:rPr>
          <w:rFonts w:ascii="Arial" w:hAnsi="Arial" w:cs="Arial"/>
          <w:sz w:val="24"/>
          <w:szCs w:val="24"/>
        </w:rPr>
        <w:t>the</w:t>
      </w:r>
      <w:r>
        <w:rPr>
          <w:rFonts w:ascii="Arial" w:hAnsi="Arial" w:cs="Arial"/>
          <w:sz w:val="24"/>
          <w:szCs w:val="24"/>
        </w:rPr>
        <w:t xml:space="preserve"> S&amp;M training group</w:t>
      </w:r>
      <w:r w:rsidRPr="002244FC">
        <w:rPr>
          <w:rFonts w:ascii="Arial" w:hAnsi="Arial" w:cs="Arial"/>
          <w:sz w:val="24"/>
          <w:szCs w:val="24"/>
        </w:rPr>
        <w:t xml:space="preserve"> </w:t>
      </w:r>
      <w:r w:rsidRPr="002244FC">
        <w:rPr>
          <w:rFonts w:ascii="Arial" w:eastAsia="Calibri" w:hAnsi="Arial" w:cs="Arial"/>
          <w:sz w:val="24"/>
          <w:szCs w:val="24"/>
        </w:rPr>
        <w:t xml:space="preserve">should develop and oversee the implementation of an action </w:t>
      </w:r>
      <w:r>
        <w:rPr>
          <w:rFonts w:ascii="Arial" w:eastAsia="Calibri" w:hAnsi="Arial" w:cs="Arial"/>
          <w:sz w:val="24"/>
          <w:szCs w:val="24"/>
        </w:rPr>
        <w:t>plan with p</w:t>
      </w:r>
      <w:r w:rsidRPr="002244FC">
        <w:rPr>
          <w:rFonts w:ascii="Arial" w:eastAsia="Calibri" w:hAnsi="Arial" w:cs="Arial"/>
          <w:sz w:val="24"/>
          <w:szCs w:val="24"/>
        </w:rPr>
        <w:t xml:space="preserve">rogress reported to the Assurance Committee on a regular basis.  </w:t>
      </w:r>
    </w:p>
    <w:p w14:paraId="6949A08E" w14:textId="77777777" w:rsidR="001454B7" w:rsidRDefault="001454B7" w:rsidP="001454B7">
      <w:pPr>
        <w:spacing w:after="0" w:line="240" w:lineRule="auto"/>
        <w:ind w:left="1440"/>
        <w:rPr>
          <w:rFonts w:ascii="Arial" w:eastAsia="Calibri" w:hAnsi="Arial" w:cs="Arial"/>
          <w:sz w:val="24"/>
          <w:szCs w:val="24"/>
        </w:rPr>
      </w:pPr>
    </w:p>
    <w:p w14:paraId="48A169BC" w14:textId="77777777" w:rsidR="001454B7" w:rsidRPr="002244FC" w:rsidRDefault="001454B7" w:rsidP="001454B7">
      <w:pPr>
        <w:spacing w:after="0" w:line="240" w:lineRule="auto"/>
        <w:ind w:left="1440"/>
        <w:rPr>
          <w:rFonts w:ascii="Arial" w:eastAsia="Calibri" w:hAnsi="Arial" w:cs="Arial"/>
          <w:sz w:val="24"/>
          <w:szCs w:val="24"/>
        </w:rPr>
      </w:pPr>
      <w:r>
        <w:rPr>
          <w:rFonts w:ascii="Arial" w:eastAsia="Calibri" w:hAnsi="Arial" w:cs="Arial"/>
          <w:sz w:val="24"/>
          <w:szCs w:val="24"/>
        </w:rPr>
        <w:t xml:space="preserve">Other key findings were that </w:t>
      </w:r>
      <w:r w:rsidRPr="002244FC">
        <w:rPr>
          <w:rFonts w:ascii="Arial" w:eastAsia="Calibri" w:hAnsi="Arial" w:cs="Arial"/>
          <w:sz w:val="24"/>
          <w:szCs w:val="24"/>
        </w:rPr>
        <w:t>w</w:t>
      </w:r>
      <w:r w:rsidRPr="002244FC">
        <w:rPr>
          <w:rFonts w:ascii="Arial" w:hAnsi="Arial" w:cs="Arial"/>
          <w:sz w:val="24"/>
          <w:szCs w:val="24"/>
          <w:lang w:eastAsia="en-GB"/>
        </w:rPr>
        <w:t xml:space="preserve">hilst </w:t>
      </w:r>
      <w:r>
        <w:rPr>
          <w:rFonts w:ascii="Arial" w:hAnsi="Arial" w:cs="Arial"/>
          <w:sz w:val="24"/>
          <w:szCs w:val="24"/>
          <w:lang w:eastAsia="en-GB"/>
        </w:rPr>
        <w:t>d</w:t>
      </w:r>
      <w:r w:rsidRPr="002244FC">
        <w:rPr>
          <w:rFonts w:ascii="Arial" w:hAnsi="Arial" w:cs="Arial"/>
          <w:sz w:val="24"/>
          <w:szCs w:val="24"/>
          <w:lang w:eastAsia="en-GB"/>
        </w:rPr>
        <w:t>irectorate management have access to a training dashboard showing compliance rates with mandatory training requirements, it is difficult for managers to identify specific staff that have not attended mandatory training.  The process for identifying staff that have not attended the training is manual and time-consuming. Training records from the e-learning platform or training sessions held have to be manually input onto HRPTS training records. This can lead to delays in input of data, causing inaccurate training records.</w:t>
      </w:r>
      <w:r>
        <w:rPr>
          <w:rFonts w:ascii="Arial" w:hAnsi="Arial" w:cs="Arial"/>
          <w:sz w:val="24"/>
          <w:szCs w:val="24"/>
          <w:lang w:eastAsia="en-GB"/>
        </w:rPr>
        <w:t xml:space="preserve">  The new Learning Management System should help ease this process.</w:t>
      </w:r>
    </w:p>
    <w:p w14:paraId="73623EB0" w14:textId="77777777" w:rsidR="001454B7" w:rsidRDefault="001454B7" w:rsidP="001454B7">
      <w:pPr>
        <w:spacing w:after="40" w:line="240" w:lineRule="auto"/>
        <w:ind w:left="360"/>
        <w:contextualSpacing/>
        <w:rPr>
          <w:rFonts w:ascii="Arial" w:hAnsi="Arial" w:cs="Arial"/>
          <w:sz w:val="24"/>
          <w:szCs w:val="24"/>
          <w:lang w:eastAsia="en-GB"/>
        </w:rPr>
      </w:pPr>
    </w:p>
    <w:p w14:paraId="1B0BEDA3" w14:textId="77777777" w:rsidR="001454B7" w:rsidRPr="002244FC" w:rsidRDefault="001454B7" w:rsidP="001454B7">
      <w:pPr>
        <w:spacing w:after="40" w:line="240" w:lineRule="auto"/>
        <w:ind w:left="1440"/>
        <w:contextualSpacing/>
        <w:rPr>
          <w:rFonts w:ascii="Arial" w:hAnsi="Arial" w:cs="Arial"/>
          <w:sz w:val="24"/>
          <w:szCs w:val="24"/>
          <w:lang w:eastAsia="en-GB"/>
        </w:rPr>
      </w:pPr>
      <w:r w:rsidRPr="002244FC">
        <w:rPr>
          <w:rFonts w:ascii="Arial" w:hAnsi="Arial" w:cs="Arial"/>
          <w:sz w:val="24"/>
          <w:szCs w:val="24"/>
          <w:lang w:eastAsia="en-GB"/>
        </w:rPr>
        <w:t xml:space="preserve">The Statutory and Mandatory Training Group has not met in line with their terms of reference and </w:t>
      </w:r>
      <w:r>
        <w:rPr>
          <w:rFonts w:ascii="Arial" w:hAnsi="Arial" w:cs="Arial"/>
          <w:sz w:val="24"/>
          <w:szCs w:val="24"/>
          <w:lang w:eastAsia="en-GB"/>
        </w:rPr>
        <w:t>have</w:t>
      </w:r>
      <w:r w:rsidRPr="002244FC">
        <w:rPr>
          <w:rFonts w:ascii="Arial" w:hAnsi="Arial" w:cs="Arial"/>
          <w:sz w:val="24"/>
          <w:szCs w:val="24"/>
          <w:lang w:eastAsia="en-GB"/>
        </w:rPr>
        <w:t xml:space="preserve"> not provided the assurance required to the </w:t>
      </w:r>
      <w:r>
        <w:rPr>
          <w:rFonts w:ascii="Arial" w:hAnsi="Arial" w:cs="Arial"/>
          <w:sz w:val="24"/>
          <w:szCs w:val="24"/>
          <w:lang w:eastAsia="en-GB"/>
        </w:rPr>
        <w:t>audit committee and Trust Board.</w:t>
      </w:r>
    </w:p>
    <w:p w14:paraId="33A837E5" w14:textId="77777777" w:rsidR="001454B7" w:rsidRDefault="001454B7" w:rsidP="001454B7">
      <w:pPr>
        <w:spacing w:after="200" w:line="240" w:lineRule="auto"/>
        <w:ind w:left="360"/>
        <w:contextualSpacing/>
        <w:jc w:val="both"/>
        <w:rPr>
          <w:rFonts w:ascii="Arial" w:hAnsi="Arial" w:cs="Arial"/>
          <w:sz w:val="24"/>
          <w:szCs w:val="24"/>
          <w:lang w:eastAsia="en-GB"/>
        </w:rPr>
      </w:pPr>
    </w:p>
    <w:p w14:paraId="57751013" w14:textId="42EB3CA6" w:rsidR="001454B7" w:rsidRDefault="001454B7" w:rsidP="001454B7">
      <w:pPr>
        <w:spacing w:after="200" w:line="240" w:lineRule="auto"/>
        <w:ind w:left="1440"/>
        <w:contextualSpacing/>
        <w:jc w:val="both"/>
        <w:rPr>
          <w:rFonts w:ascii="Arial" w:hAnsi="Arial" w:cs="Arial"/>
          <w:sz w:val="24"/>
          <w:szCs w:val="24"/>
          <w:lang w:eastAsia="en-GB"/>
        </w:rPr>
      </w:pPr>
      <w:r w:rsidRPr="002244FC">
        <w:rPr>
          <w:rFonts w:ascii="Arial" w:hAnsi="Arial" w:cs="Arial"/>
          <w:sz w:val="24"/>
          <w:szCs w:val="24"/>
          <w:lang w:eastAsia="en-GB"/>
        </w:rPr>
        <w:t>There is</w:t>
      </w:r>
      <w:r>
        <w:rPr>
          <w:rFonts w:ascii="Arial" w:hAnsi="Arial" w:cs="Arial"/>
          <w:sz w:val="24"/>
          <w:szCs w:val="24"/>
          <w:lang w:eastAsia="en-GB"/>
        </w:rPr>
        <w:t xml:space="preserve"> a</w:t>
      </w:r>
      <w:r w:rsidRPr="002244FC">
        <w:rPr>
          <w:rFonts w:ascii="Arial" w:hAnsi="Arial" w:cs="Arial"/>
          <w:sz w:val="24"/>
          <w:szCs w:val="24"/>
          <w:lang w:eastAsia="en-GB"/>
        </w:rPr>
        <w:t xml:space="preserve"> lack of corporate oversight of compliance with profession</w:t>
      </w:r>
      <w:r>
        <w:rPr>
          <w:rFonts w:ascii="Arial" w:hAnsi="Arial" w:cs="Arial"/>
          <w:sz w:val="24"/>
          <w:szCs w:val="24"/>
          <w:lang w:eastAsia="en-GB"/>
        </w:rPr>
        <w:t xml:space="preserve"> s</w:t>
      </w:r>
      <w:r w:rsidRPr="002244FC">
        <w:rPr>
          <w:rFonts w:ascii="Arial" w:hAnsi="Arial" w:cs="Arial"/>
          <w:sz w:val="24"/>
          <w:szCs w:val="24"/>
          <w:lang w:eastAsia="en-GB"/>
        </w:rPr>
        <w:t xml:space="preserve">pecific training for nursing staff. </w:t>
      </w:r>
    </w:p>
    <w:p w14:paraId="40F69879" w14:textId="77777777" w:rsidR="001454B7" w:rsidRDefault="001454B7" w:rsidP="001454B7">
      <w:pPr>
        <w:spacing w:after="200" w:line="240" w:lineRule="auto"/>
        <w:ind w:left="1440"/>
        <w:contextualSpacing/>
        <w:jc w:val="both"/>
        <w:rPr>
          <w:rFonts w:ascii="Arial" w:hAnsi="Arial" w:cs="Arial"/>
          <w:sz w:val="24"/>
          <w:szCs w:val="24"/>
          <w:lang w:eastAsia="en-GB"/>
        </w:rPr>
      </w:pPr>
    </w:p>
    <w:p w14:paraId="4F441F31" w14:textId="77777777" w:rsidR="001454B7" w:rsidRDefault="001454B7" w:rsidP="001454B7">
      <w:pPr>
        <w:spacing w:after="200" w:line="240" w:lineRule="auto"/>
        <w:ind w:left="1440"/>
        <w:contextualSpacing/>
        <w:jc w:val="both"/>
        <w:rPr>
          <w:rFonts w:ascii="Arial" w:hAnsi="Arial" w:cs="Arial"/>
          <w:sz w:val="24"/>
          <w:szCs w:val="24"/>
          <w:lang w:eastAsia="en-GB"/>
        </w:rPr>
      </w:pPr>
      <w:r>
        <w:rPr>
          <w:rFonts w:ascii="Arial" w:hAnsi="Arial" w:cs="Arial"/>
          <w:sz w:val="24"/>
          <w:szCs w:val="24"/>
          <w:lang w:eastAsia="en-GB"/>
        </w:rPr>
        <w:t xml:space="preserve">Mrs Kennedy advised that the Trust has accepted the priority one recommendation in relation to statutory mandatory training and that HR </w:t>
      </w:r>
      <w:r>
        <w:rPr>
          <w:rFonts w:ascii="Arial" w:hAnsi="Arial" w:cs="Arial"/>
          <w:sz w:val="24"/>
          <w:szCs w:val="24"/>
          <w:lang w:eastAsia="en-GB"/>
        </w:rPr>
        <w:lastRenderedPageBreak/>
        <w:t xml:space="preserve">are developing an action plan to improve compliance.  She advised that HRPTS is not an effective system for capturing training and that the new Learning Management System will help in monitoring and recording the training.  The new system will go live in May 2023.  </w:t>
      </w:r>
    </w:p>
    <w:p w14:paraId="036D6E5A" w14:textId="77777777" w:rsidR="001454B7" w:rsidRDefault="001454B7" w:rsidP="001454B7">
      <w:pPr>
        <w:spacing w:after="200" w:line="240" w:lineRule="auto"/>
        <w:ind w:left="1440"/>
        <w:contextualSpacing/>
        <w:jc w:val="both"/>
        <w:rPr>
          <w:rFonts w:ascii="Arial" w:hAnsi="Arial" w:cs="Arial"/>
          <w:sz w:val="24"/>
          <w:szCs w:val="24"/>
          <w:lang w:eastAsia="en-GB"/>
        </w:rPr>
      </w:pPr>
    </w:p>
    <w:p w14:paraId="182F141E" w14:textId="77777777" w:rsidR="001454B7" w:rsidRDefault="001454B7" w:rsidP="001454B7">
      <w:pPr>
        <w:spacing w:after="200" w:line="240" w:lineRule="auto"/>
        <w:ind w:left="1440"/>
        <w:contextualSpacing/>
        <w:jc w:val="both"/>
        <w:rPr>
          <w:rFonts w:ascii="Arial" w:hAnsi="Arial" w:cs="Arial"/>
          <w:sz w:val="24"/>
          <w:szCs w:val="24"/>
          <w:lang w:eastAsia="en-GB"/>
        </w:rPr>
      </w:pPr>
      <w:r>
        <w:rPr>
          <w:rFonts w:ascii="Arial" w:hAnsi="Arial" w:cs="Arial"/>
          <w:sz w:val="24"/>
          <w:szCs w:val="24"/>
          <w:lang w:eastAsia="en-GB"/>
        </w:rPr>
        <w:t>Prior to COVID HR had introduced a one day on-boarding for all new starts and it had ensured mandatory training completion for all new starts.  When this training reverted to online there was a reduction in compliance but the new LMS should help to address this as it is accessible by mobile devices and not limited to Trust computers.  Mrs Kennedy advised that they need to find ways to change behaviours and that includes making it as easy as possible to access and complete training with prompts and reminders.</w:t>
      </w:r>
    </w:p>
    <w:p w14:paraId="612376D2" w14:textId="77777777" w:rsidR="001454B7" w:rsidRDefault="001454B7" w:rsidP="001454B7">
      <w:pPr>
        <w:spacing w:after="200" w:line="240" w:lineRule="auto"/>
        <w:ind w:left="1440"/>
        <w:contextualSpacing/>
        <w:jc w:val="both"/>
        <w:rPr>
          <w:rFonts w:ascii="Arial" w:hAnsi="Arial" w:cs="Arial"/>
          <w:sz w:val="24"/>
          <w:szCs w:val="24"/>
          <w:lang w:eastAsia="en-GB"/>
        </w:rPr>
      </w:pPr>
    </w:p>
    <w:p w14:paraId="289251C6" w14:textId="77777777" w:rsidR="001454B7" w:rsidRDefault="001454B7" w:rsidP="001454B7">
      <w:pPr>
        <w:spacing w:after="200" w:line="240" w:lineRule="auto"/>
        <w:ind w:left="1440"/>
        <w:contextualSpacing/>
        <w:jc w:val="both"/>
        <w:rPr>
          <w:rFonts w:ascii="Arial" w:hAnsi="Arial" w:cs="Arial"/>
          <w:sz w:val="24"/>
          <w:szCs w:val="24"/>
          <w:lang w:eastAsia="en-GB"/>
        </w:rPr>
      </w:pPr>
      <w:r>
        <w:rPr>
          <w:rFonts w:ascii="Arial" w:hAnsi="Arial" w:cs="Arial"/>
          <w:sz w:val="24"/>
          <w:szCs w:val="24"/>
          <w:lang w:eastAsia="en-GB"/>
        </w:rPr>
        <w:t>Mrs Kennedy advised that the culture steering group were looking at developing metrics that each director will be required to report through QMS and one of those would be compliance with statutory and mandatory training.</w:t>
      </w:r>
    </w:p>
    <w:p w14:paraId="781C1EAF" w14:textId="31A7A7D9" w:rsidR="008D4E86" w:rsidRDefault="008D4E86" w:rsidP="0071415B">
      <w:pPr>
        <w:spacing w:after="200" w:line="240" w:lineRule="auto"/>
        <w:ind w:left="1440"/>
        <w:contextualSpacing/>
        <w:rPr>
          <w:rFonts w:ascii="Arial" w:hAnsi="Arial" w:cs="Arial"/>
          <w:sz w:val="24"/>
          <w:szCs w:val="24"/>
          <w:lang w:eastAsia="en-GB"/>
        </w:rPr>
      </w:pPr>
    </w:p>
    <w:p w14:paraId="07DF0B40" w14:textId="1F76FFAE" w:rsidR="008D4E86" w:rsidRDefault="008D4E86" w:rsidP="0071415B">
      <w:pPr>
        <w:spacing w:after="200" w:line="240" w:lineRule="auto"/>
        <w:ind w:left="1440"/>
        <w:contextualSpacing/>
        <w:rPr>
          <w:rFonts w:ascii="Arial" w:hAnsi="Arial" w:cs="Arial"/>
          <w:sz w:val="24"/>
          <w:szCs w:val="24"/>
          <w:lang w:eastAsia="en-GB"/>
        </w:rPr>
      </w:pPr>
      <w:r w:rsidRPr="008D4E86">
        <w:rPr>
          <w:rFonts w:ascii="Arial" w:hAnsi="Arial" w:cs="Arial"/>
          <w:i/>
          <w:sz w:val="24"/>
          <w:szCs w:val="24"/>
          <w:lang w:eastAsia="en-GB"/>
        </w:rPr>
        <w:t>Paul Jamison, IT audit manager joined the meeting</w:t>
      </w:r>
      <w:r>
        <w:rPr>
          <w:rFonts w:ascii="Arial" w:hAnsi="Arial" w:cs="Arial"/>
          <w:sz w:val="24"/>
          <w:szCs w:val="24"/>
          <w:lang w:eastAsia="en-GB"/>
        </w:rPr>
        <w:t>.</w:t>
      </w:r>
    </w:p>
    <w:p w14:paraId="333B66B1" w14:textId="5D197C98" w:rsidR="008D4E86" w:rsidRDefault="008D4E86" w:rsidP="0071415B">
      <w:pPr>
        <w:spacing w:after="200" w:line="240" w:lineRule="auto"/>
        <w:ind w:left="1440"/>
        <w:contextualSpacing/>
        <w:rPr>
          <w:rFonts w:ascii="Arial" w:hAnsi="Arial" w:cs="Arial"/>
          <w:sz w:val="24"/>
          <w:szCs w:val="24"/>
          <w:lang w:eastAsia="en-GB"/>
        </w:rPr>
      </w:pPr>
    </w:p>
    <w:p w14:paraId="35CDCBC8" w14:textId="02572052" w:rsidR="008D4E86" w:rsidRPr="0071555A" w:rsidRDefault="0071555A" w:rsidP="0071415B">
      <w:pPr>
        <w:pStyle w:val="ListParagraph"/>
        <w:numPr>
          <w:ilvl w:val="0"/>
          <w:numId w:val="3"/>
        </w:numPr>
        <w:spacing w:after="200" w:line="240" w:lineRule="auto"/>
        <w:rPr>
          <w:rFonts w:ascii="Arial" w:hAnsi="Arial" w:cs="Arial"/>
          <w:i/>
          <w:sz w:val="24"/>
          <w:szCs w:val="24"/>
          <w:lang w:eastAsia="en-GB"/>
        </w:rPr>
      </w:pPr>
      <w:r>
        <w:rPr>
          <w:rFonts w:ascii="Arial" w:hAnsi="Arial" w:cs="Arial"/>
          <w:i/>
          <w:sz w:val="24"/>
          <w:szCs w:val="24"/>
          <w:lang w:eastAsia="en-GB"/>
        </w:rPr>
        <w:t xml:space="preserve"> </w:t>
      </w:r>
      <w:r w:rsidR="008D4E86" w:rsidRPr="0071555A">
        <w:rPr>
          <w:rFonts w:ascii="Arial" w:hAnsi="Arial" w:cs="Arial"/>
          <w:i/>
          <w:sz w:val="24"/>
          <w:szCs w:val="24"/>
          <w:lang w:eastAsia="en-GB"/>
        </w:rPr>
        <w:t xml:space="preserve">Stocktaking </w:t>
      </w:r>
    </w:p>
    <w:p w14:paraId="6C621C07" w14:textId="5F93DEAA" w:rsidR="008D4E86" w:rsidRDefault="008D4E86" w:rsidP="0071415B">
      <w:pPr>
        <w:spacing w:after="200" w:line="240" w:lineRule="auto"/>
        <w:ind w:left="1440"/>
        <w:contextualSpacing/>
        <w:rPr>
          <w:rFonts w:ascii="Arial" w:hAnsi="Arial" w:cs="Arial"/>
          <w:i/>
          <w:sz w:val="24"/>
          <w:szCs w:val="24"/>
          <w:lang w:eastAsia="en-GB"/>
        </w:rPr>
      </w:pPr>
    </w:p>
    <w:p w14:paraId="46D21851" w14:textId="3E34B0FA" w:rsidR="008D4E86" w:rsidRDefault="00787B78" w:rsidP="0071415B">
      <w:pPr>
        <w:spacing w:after="200" w:line="240" w:lineRule="auto"/>
        <w:ind w:left="1440"/>
        <w:contextualSpacing/>
        <w:rPr>
          <w:rFonts w:ascii="Arial" w:hAnsi="Arial" w:cs="Arial"/>
          <w:sz w:val="24"/>
          <w:szCs w:val="24"/>
          <w:lang w:eastAsia="en-GB"/>
        </w:rPr>
      </w:pPr>
      <w:r>
        <w:rPr>
          <w:rFonts w:ascii="Arial" w:hAnsi="Arial" w:cs="Arial"/>
          <w:sz w:val="24"/>
          <w:szCs w:val="24"/>
          <w:lang w:eastAsia="en-GB"/>
        </w:rPr>
        <w:t>Mrs McKeown advised the audit team had attended the end of year stock count at various locations and had provided satisfactory assurance.</w:t>
      </w:r>
    </w:p>
    <w:p w14:paraId="06764276" w14:textId="228386C1" w:rsidR="00787B78" w:rsidRDefault="00787B78" w:rsidP="0071415B">
      <w:pPr>
        <w:spacing w:after="200" w:line="240" w:lineRule="auto"/>
        <w:ind w:left="1440"/>
        <w:contextualSpacing/>
        <w:rPr>
          <w:rFonts w:ascii="Arial" w:hAnsi="Arial" w:cs="Arial"/>
          <w:sz w:val="24"/>
          <w:szCs w:val="24"/>
          <w:lang w:eastAsia="en-GB"/>
        </w:rPr>
      </w:pPr>
    </w:p>
    <w:p w14:paraId="2AD56CC3" w14:textId="231D2D8E" w:rsidR="00787B78" w:rsidRPr="0071555A" w:rsidRDefault="0071555A" w:rsidP="0071415B">
      <w:pPr>
        <w:pStyle w:val="ListParagraph"/>
        <w:numPr>
          <w:ilvl w:val="0"/>
          <w:numId w:val="3"/>
        </w:numPr>
        <w:spacing w:after="200" w:line="240" w:lineRule="auto"/>
        <w:rPr>
          <w:rFonts w:ascii="Arial" w:hAnsi="Arial" w:cs="Arial"/>
          <w:i/>
          <w:sz w:val="24"/>
          <w:szCs w:val="24"/>
          <w:lang w:eastAsia="en-GB"/>
        </w:rPr>
      </w:pPr>
      <w:r>
        <w:rPr>
          <w:rFonts w:ascii="Arial" w:hAnsi="Arial" w:cs="Arial"/>
          <w:i/>
          <w:sz w:val="24"/>
          <w:szCs w:val="24"/>
          <w:lang w:eastAsia="en-GB"/>
        </w:rPr>
        <w:t xml:space="preserve"> </w:t>
      </w:r>
      <w:r w:rsidR="00787B78" w:rsidRPr="0071555A">
        <w:rPr>
          <w:rFonts w:ascii="Arial" w:hAnsi="Arial" w:cs="Arial"/>
          <w:i/>
          <w:sz w:val="24"/>
          <w:szCs w:val="24"/>
          <w:lang w:eastAsia="en-GB"/>
        </w:rPr>
        <w:t>Cyber Security Audit</w:t>
      </w:r>
    </w:p>
    <w:p w14:paraId="3BA853AA" w14:textId="0722E9F1" w:rsidR="00787B78" w:rsidRDefault="00787B78" w:rsidP="0071415B">
      <w:pPr>
        <w:spacing w:after="200" w:line="240" w:lineRule="auto"/>
        <w:ind w:left="1440"/>
        <w:contextualSpacing/>
        <w:rPr>
          <w:rFonts w:ascii="Arial" w:hAnsi="Arial" w:cs="Arial"/>
          <w:i/>
          <w:sz w:val="24"/>
          <w:szCs w:val="24"/>
          <w:lang w:eastAsia="en-GB"/>
        </w:rPr>
      </w:pPr>
    </w:p>
    <w:p w14:paraId="20112217" w14:textId="77777777" w:rsidR="001454B7" w:rsidRDefault="001454B7" w:rsidP="001454B7">
      <w:pPr>
        <w:spacing w:after="200" w:line="240" w:lineRule="auto"/>
        <w:ind w:left="1440"/>
        <w:contextualSpacing/>
        <w:jc w:val="both"/>
        <w:rPr>
          <w:rFonts w:ascii="Arial" w:hAnsi="Arial" w:cs="Arial"/>
          <w:sz w:val="24"/>
          <w:szCs w:val="24"/>
          <w:lang w:eastAsia="en-GB"/>
        </w:rPr>
      </w:pPr>
      <w:r>
        <w:rPr>
          <w:rFonts w:ascii="Arial" w:hAnsi="Arial" w:cs="Arial"/>
          <w:sz w:val="24"/>
          <w:szCs w:val="24"/>
          <w:lang w:eastAsia="en-GB"/>
        </w:rPr>
        <w:t xml:space="preserve">Mr Jamison outlined the audit that covered two areas of the National Cyber Security Centre 10 steps model - engagement and training of cyber security awareness and vulnerability management.  </w:t>
      </w:r>
    </w:p>
    <w:p w14:paraId="4C558826" w14:textId="77777777" w:rsidR="001454B7" w:rsidRDefault="001454B7" w:rsidP="001454B7">
      <w:pPr>
        <w:spacing w:after="200" w:line="240" w:lineRule="auto"/>
        <w:ind w:left="1440"/>
        <w:contextualSpacing/>
        <w:jc w:val="both"/>
        <w:rPr>
          <w:rFonts w:ascii="Arial" w:hAnsi="Arial" w:cs="Arial"/>
          <w:sz w:val="24"/>
          <w:szCs w:val="24"/>
          <w:lang w:eastAsia="en-GB"/>
        </w:rPr>
      </w:pPr>
    </w:p>
    <w:p w14:paraId="0854F1B3" w14:textId="77777777" w:rsidR="001454B7" w:rsidRDefault="001454B7" w:rsidP="001454B7">
      <w:pPr>
        <w:spacing w:after="200" w:line="240" w:lineRule="auto"/>
        <w:ind w:left="1440"/>
        <w:contextualSpacing/>
        <w:jc w:val="both"/>
        <w:rPr>
          <w:rFonts w:ascii="Arial" w:hAnsi="Arial" w:cs="Arial"/>
          <w:sz w:val="24"/>
          <w:szCs w:val="24"/>
          <w:lang w:eastAsia="en-GB"/>
        </w:rPr>
      </w:pPr>
      <w:r>
        <w:rPr>
          <w:rFonts w:ascii="Arial" w:hAnsi="Arial" w:cs="Arial"/>
          <w:sz w:val="24"/>
          <w:szCs w:val="24"/>
          <w:lang w:eastAsia="en-GB"/>
        </w:rPr>
        <w:t>He advised that vulnerability management included building and maintaining of servers and laptops, desktop PC and also the management of vulnerabilities.  There was limited assurance in both areas.  He recognised the improvements that have been made in vulnerability management since the last audit in this area in 2017/18.</w:t>
      </w:r>
    </w:p>
    <w:p w14:paraId="3DC915FA" w14:textId="77777777" w:rsidR="001454B7" w:rsidRDefault="001454B7" w:rsidP="001454B7">
      <w:pPr>
        <w:spacing w:after="200" w:line="240" w:lineRule="auto"/>
        <w:ind w:left="1440"/>
        <w:contextualSpacing/>
        <w:jc w:val="both"/>
        <w:rPr>
          <w:rFonts w:ascii="Arial" w:hAnsi="Arial" w:cs="Arial"/>
          <w:sz w:val="24"/>
          <w:szCs w:val="24"/>
          <w:lang w:eastAsia="en-GB"/>
        </w:rPr>
      </w:pPr>
    </w:p>
    <w:p w14:paraId="665CE944" w14:textId="1553F8DC" w:rsidR="001454B7" w:rsidRDefault="001454B7" w:rsidP="001454B7">
      <w:pPr>
        <w:spacing w:after="200" w:line="240" w:lineRule="auto"/>
        <w:ind w:left="1440"/>
        <w:contextualSpacing/>
        <w:jc w:val="both"/>
        <w:rPr>
          <w:rFonts w:ascii="Arial" w:hAnsi="Arial" w:cs="Arial"/>
          <w:sz w:val="24"/>
          <w:szCs w:val="24"/>
          <w:lang w:eastAsia="en-GB"/>
        </w:rPr>
      </w:pPr>
      <w:r>
        <w:rPr>
          <w:rFonts w:ascii="Arial" w:hAnsi="Arial" w:cs="Arial"/>
          <w:sz w:val="24"/>
          <w:szCs w:val="24"/>
          <w:lang w:eastAsia="en-GB"/>
        </w:rPr>
        <w:t>I</w:t>
      </w:r>
      <w:r w:rsidRPr="00EF4E14">
        <w:rPr>
          <w:rFonts w:ascii="Arial" w:hAnsi="Arial" w:cs="Arial"/>
          <w:sz w:val="24"/>
          <w:szCs w:val="24"/>
          <w:lang w:eastAsia="en-GB"/>
        </w:rPr>
        <w:t xml:space="preserve">n terms of engagement and training of cyber security awareness, </w:t>
      </w:r>
      <w:r>
        <w:rPr>
          <w:rFonts w:ascii="Arial" w:hAnsi="Arial" w:cs="Arial"/>
          <w:sz w:val="24"/>
          <w:szCs w:val="24"/>
          <w:lang w:eastAsia="en-GB"/>
        </w:rPr>
        <w:t>there was</w:t>
      </w:r>
      <w:r w:rsidRPr="00EF4E14">
        <w:rPr>
          <w:rFonts w:ascii="Arial" w:hAnsi="Arial" w:cs="Arial"/>
          <w:sz w:val="24"/>
          <w:szCs w:val="24"/>
          <w:lang w:eastAsia="en-GB"/>
        </w:rPr>
        <w:t xml:space="preserve"> one significant finding </w:t>
      </w:r>
      <w:r>
        <w:rPr>
          <w:rFonts w:ascii="Arial" w:hAnsi="Arial" w:cs="Arial"/>
          <w:sz w:val="24"/>
          <w:szCs w:val="24"/>
          <w:lang w:eastAsia="en-GB"/>
        </w:rPr>
        <w:t xml:space="preserve">around cyber security awareness training </w:t>
      </w:r>
      <w:r w:rsidRPr="00EF4E14">
        <w:rPr>
          <w:rFonts w:ascii="Arial" w:hAnsi="Arial" w:cs="Arial"/>
          <w:sz w:val="24"/>
          <w:szCs w:val="24"/>
          <w:lang w:eastAsia="en-GB"/>
        </w:rPr>
        <w:t xml:space="preserve">currently provided within the </w:t>
      </w:r>
      <w:r>
        <w:rPr>
          <w:rFonts w:ascii="Arial" w:hAnsi="Arial" w:cs="Arial"/>
          <w:sz w:val="24"/>
          <w:szCs w:val="24"/>
          <w:lang w:eastAsia="en-GB"/>
        </w:rPr>
        <w:t>T</w:t>
      </w:r>
      <w:r w:rsidRPr="00EF4E14">
        <w:rPr>
          <w:rFonts w:ascii="Arial" w:hAnsi="Arial" w:cs="Arial"/>
          <w:sz w:val="24"/>
          <w:szCs w:val="24"/>
          <w:lang w:eastAsia="en-GB"/>
        </w:rPr>
        <w:t>rust through the mandatory data protection training.</w:t>
      </w:r>
      <w:r>
        <w:rPr>
          <w:rFonts w:ascii="Arial" w:hAnsi="Arial" w:cs="Arial"/>
          <w:sz w:val="24"/>
          <w:szCs w:val="24"/>
          <w:lang w:eastAsia="en-GB"/>
        </w:rPr>
        <w:t xml:space="preserve">  There is no stand-alone mandatory cyber security training and the existing data protection training should have greater depth and cover a greater extent of cyber security.  The uptake levels are also not high enough at approximately 54%.  There was a key finding </w:t>
      </w:r>
      <w:r>
        <w:rPr>
          <w:rFonts w:ascii="Arial" w:hAnsi="Arial" w:cs="Arial"/>
          <w:sz w:val="24"/>
          <w:szCs w:val="24"/>
          <w:lang w:eastAsia="en-GB"/>
        </w:rPr>
        <w:lastRenderedPageBreak/>
        <w:t>in terms of engagement and training for all executive and non-executive directors, specifically tailored board training on cyber awareness.</w:t>
      </w:r>
    </w:p>
    <w:p w14:paraId="156DC08E" w14:textId="77777777" w:rsidR="001454B7" w:rsidRDefault="001454B7" w:rsidP="001454B7">
      <w:pPr>
        <w:spacing w:after="200" w:line="240" w:lineRule="auto"/>
        <w:ind w:left="1440"/>
        <w:contextualSpacing/>
        <w:jc w:val="both"/>
        <w:rPr>
          <w:rFonts w:ascii="Arial" w:hAnsi="Arial" w:cs="Arial"/>
          <w:sz w:val="24"/>
          <w:szCs w:val="24"/>
          <w:lang w:eastAsia="en-GB"/>
        </w:rPr>
      </w:pPr>
    </w:p>
    <w:p w14:paraId="12B25F59" w14:textId="5650BFE4" w:rsidR="001454B7" w:rsidRDefault="001454B7" w:rsidP="00001E6E">
      <w:pPr>
        <w:spacing w:after="200" w:line="240" w:lineRule="auto"/>
        <w:ind w:left="1440"/>
        <w:contextualSpacing/>
        <w:jc w:val="both"/>
        <w:rPr>
          <w:rFonts w:ascii="Arial" w:hAnsi="Arial" w:cs="Arial"/>
          <w:sz w:val="24"/>
          <w:szCs w:val="24"/>
          <w:lang w:eastAsia="en-GB"/>
        </w:rPr>
      </w:pPr>
      <w:r>
        <w:rPr>
          <w:rFonts w:ascii="Arial" w:hAnsi="Arial" w:cs="Arial"/>
          <w:sz w:val="24"/>
          <w:szCs w:val="24"/>
          <w:lang w:eastAsia="en-GB"/>
        </w:rPr>
        <w:t xml:space="preserve">There were 3 significant findings in terms of vulnerability management.  </w:t>
      </w:r>
      <w:r w:rsidRPr="003C015E">
        <w:rPr>
          <w:rFonts w:ascii="Arial" w:hAnsi="Arial" w:cs="Arial"/>
          <w:sz w:val="24"/>
          <w:szCs w:val="24"/>
          <w:lang w:eastAsia="en-GB"/>
        </w:rPr>
        <w:t>The first one is about the maturity of the vul</w:t>
      </w:r>
      <w:r>
        <w:rPr>
          <w:rFonts w:ascii="Arial" w:hAnsi="Arial" w:cs="Arial"/>
          <w:sz w:val="24"/>
          <w:szCs w:val="24"/>
          <w:lang w:eastAsia="en-GB"/>
        </w:rPr>
        <w:t>nerability management processes</w:t>
      </w:r>
      <w:r w:rsidRPr="003C015E">
        <w:rPr>
          <w:rFonts w:ascii="Arial" w:hAnsi="Arial" w:cs="Arial"/>
          <w:sz w:val="24"/>
          <w:szCs w:val="24"/>
          <w:lang w:eastAsia="en-GB"/>
        </w:rPr>
        <w:t xml:space="preserve"> which are in place </w:t>
      </w:r>
      <w:r>
        <w:rPr>
          <w:rFonts w:ascii="Arial" w:hAnsi="Arial" w:cs="Arial"/>
          <w:sz w:val="24"/>
          <w:szCs w:val="24"/>
          <w:lang w:eastAsia="en-GB"/>
        </w:rPr>
        <w:t>and the governance around these should be strengthened.  The second significant finding is around cyber security metrics and Mr Jamison noted the lack of reporting through the Trust assurance framework.</w:t>
      </w:r>
      <w:r w:rsidR="00001E6E">
        <w:rPr>
          <w:rFonts w:ascii="Arial" w:hAnsi="Arial" w:cs="Arial"/>
          <w:sz w:val="24"/>
          <w:szCs w:val="24"/>
          <w:lang w:eastAsia="en-GB"/>
        </w:rPr>
        <w:t xml:space="preserve">  </w:t>
      </w:r>
      <w:r>
        <w:rPr>
          <w:rFonts w:ascii="Arial" w:hAnsi="Arial" w:cs="Arial"/>
          <w:sz w:val="24"/>
          <w:szCs w:val="24"/>
          <w:lang w:eastAsia="en-GB"/>
        </w:rPr>
        <w:t>The</w:t>
      </w:r>
      <w:r w:rsidRPr="001D139D">
        <w:rPr>
          <w:rFonts w:ascii="Arial" w:hAnsi="Arial" w:cs="Arial"/>
          <w:sz w:val="24"/>
          <w:szCs w:val="24"/>
          <w:lang w:eastAsia="en-GB"/>
        </w:rPr>
        <w:t xml:space="preserve"> third significant find</w:t>
      </w:r>
      <w:r>
        <w:rPr>
          <w:rFonts w:ascii="Arial" w:hAnsi="Arial" w:cs="Arial"/>
          <w:sz w:val="24"/>
          <w:szCs w:val="24"/>
          <w:lang w:eastAsia="en-GB"/>
        </w:rPr>
        <w:t>ing</w:t>
      </w:r>
      <w:r w:rsidRPr="001D139D">
        <w:rPr>
          <w:rFonts w:ascii="Arial" w:hAnsi="Arial" w:cs="Arial"/>
          <w:sz w:val="24"/>
          <w:szCs w:val="24"/>
          <w:lang w:eastAsia="en-GB"/>
        </w:rPr>
        <w:t xml:space="preserve"> arose </w:t>
      </w:r>
      <w:r>
        <w:rPr>
          <w:rFonts w:ascii="Arial" w:hAnsi="Arial" w:cs="Arial"/>
          <w:sz w:val="24"/>
          <w:szCs w:val="24"/>
          <w:lang w:eastAsia="en-GB"/>
        </w:rPr>
        <w:t xml:space="preserve">because, at the time of audit, </w:t>
      </w:r>
      <w:r w:rsidRPr="001D139D">
        <w:rPr>
          <w:rFonts w:ascii="Arial" w:hAnsi="Arial" w:cs="Arial"/>
          <w:sz w:val="24"/>
          <w:szCs w:val="24"/>
          <w:lang w:eastAsia="en-GB"/>
        </w:rPr>
        <w:t>almost a third of the Windows 10 cl</w:t>
      </w:r>
      <w:r>
        <w:rPr>
          <w:rFonts w:ascii="Arial" w:hAnsi="Arial" w:cs="Arial"/>
          <w:sz w:val="24"/>
          <w:szCs w:val="24"/>
          <w:lang w:eastAsia="en-GB"/>
        </w:rPr>
        <w:t>ient device operating systems were past their end of life.</w:t>
      </w:r>
    </w:p>
    <w:p w14:paraId="600084F0" w14:textId="77777777" w:rsidR="001454B7" w:rsidRDefault="001454B7" w:rsidP="001454B7">
      <w:pPr>
        <w:spacing w:after="200" w:line="240" w:lineRule="auto"/>
        <w:ind w:left="1440"/>
        <w:contextualSpacing/>
        <w:jc w:val="both"/>
        <w:rPr>
          <w:rFonts w:ascii="Arial" w:hAnsi="Arial" w:cs="Arial"/>
          <w:sz w:val="24"/>
          <w:szCs w:val="24"/>
          <w:lang w:eastAsia="en-GB"/>
        </w:rPr>
      </w:pPr>
    </w:p>
    <w:p w14:paraId="0C81CE5B" w14:textId="0B6164F1" w:rsidR="001454B7" w:rsidRDefault="001454B7" w:rsidP="001454B7">
      <w:pPr>
        <w:spacing w:after="200" w:line="240" w:lineRule="auto"/>
        <w:ind w:left="1440"/>
        <w:contextualSpacing/>
        <w:jc w:val="both"/>
        <w:rPr>
          <w:rFonts w:ascii="Arial" w:hAnsi="Arial" w:cs="Arial"/>
          <w:sz w:val="24"/>
          <w:szCs w:val="24"/>
          <w:lang w:eastAsia="en-GB"/>
        </w:rPr>
      </w:pPr>
      <w:r>
        <w:rPr>
          <w:rFonts w:ascii="Arial" w:hAnsi="Arial" w:cs="Arial"/>
          <w:sz w:val="24"/>
          <w:szCs w:val="24"/>
          <w:lang w:eastAsia="en-GB"/>
        </w:rPr>
        <w:t xml:space="preserve">There are other </w:t>
      </w:r>
      <w:r w:rsidRPr="001D139D">
        <w:rPr>
          <w:rFonts w:ascii="Arial" w:hAnsi="Arial" w:cs="Arial"/>
          <w:sz w:val="24"/>
          <w:szCs w:val="24"/>
          <w:lang w:eastAsia="en-GB"/>
        </w:rPr>
        <w:t>finding</w:t>
      </w:r>
      <w:r>
        <w:rPr>
          <w:rFonts w:ascii="Arial" w:hAnsi="Arial" w:cs="Arial"/>
          <w:sz w:val="24"/>
          <w:szCs w:val="24"/>
          <w:lang w:eastAsia="en-GB"/>
        </w:rPr>
        <w:t>s</w:t>
      </w:r>
      <w:r w:rsidRPr="001D139D">
        <w:rPr>
          <w:rFonts w:ascii="Arial" w:hAnsi="Arial" w:cs="Arial"/>
          <w:sz w:val="24"/>
          <w:szCs w:val="24"/>
          <w:lang w:eastAsia="en-GB"/>
        </w:rPr>
        <w:t xml:space="preserve"> </w:t>
      </w:r>
      <w:r>
        <w:rPr>
          <w:rFonts w:ascii="Arial" w:hAnsi="Arial" w:cs="Arial"/>
          <w:sz w:val="24"/>
          <w:szCs w:val="24"/>
          <w:lang w:eastAsia="en-GB"/>
        </w:rPr>
        <w:t xml:space="preserve">one of which is </w:t>
      </w:r>
      <w:r w:rsidRPr="001D139D">
        <w:rPr>
          <w:rFonts w:ascii="Arial" w:hAnsi="Arial" w:cs="Arial"/>
          <w:sz w:val="24"/>
          <w:szCs w:val="24"/>
          <w:lang w:eastAsia="en-GB"/>
        </w:rPr>
        <w:t xml:space="preserve">around the presentation of the current corporate risk in terms of a </w:t>
      </w:r>
      <w:proofErr w:type="spellStart"/>
      <w:r w:rsidRPr="001D139D">
        <w:rPr>
          <w:rFonts w:ascii="Arial" w:hAnsi="Arial" w:cs="Arial"/>
          <w:sz w:val="24"/>
          <w:szCs w:val="24"/>
          <w:lang w:eastAsia="en-GB"/>
        </w:rPr>
        <w:t>cyber</w:t>
      </w:r>
      <w:r>
        <w:rPr>
          <w:rFonts w:ascii="Arial" w:hAnsi="Arial" w:cs="Arial"/>
          <w:sz w:val="24"/>
          <w:szCs w:val="24"/>
          <w:lang w:eastAsia="en-GB"/>
        </w:rPr>
        <w:t xml:space="preserve"> </w:t>
      </w:r>
      <w:r w:rsidRPr="001D139D">
        <w:rPr>
          <w:rFonts w:ascii="Arial" w:hAnsi="Arial" w:cs="Arial"/>
          <w:sz w:val="24"/>
          <w:szCs w:val="24"/>
          <w:lang w:eastAsia="en-GB"/>
        </w:rPr>
        <w:t>incident</w:t>
      </w:r>
      <w:proofErr w:type="spellEnd"/>
      <w:r w:rsidRPr="001D139D">
        <w:rPr>
          <w:rFonts w:ascii="Arial" w:hAnsi="Arial" w:cs="Arial"/>
          <w:sz w:val="24"/>
          <w:szCs w:val="24"/>
          <w:lang w:eastAsia="en-GB"/>
        </w:rPr>
        <w:t xml:space="preserve"> a</w:t>
      </w:r>
      <w:r>
        <w:rPr>
          <w:rFonts w:ascii="Arial" w:hAnsi="Arial" w:cs="Arial"/>
          <w:sz w:val="24"/>
          <w:szCs w:val="24"/>
          <w:lang w:eastAsia="en-GB"/>
        </w:rPr>
        <w:t>nd assurance mapping</w:t>
      </w:r>
      <w:r w:rsidRPr="001D139D">
        <w:rPr>
          <w:rFonts w:ascii="Arial" w:hAnsi="Arial" w:cs="Arial"/>
          <w:sz w:val="24"/>
          <w:szCs w:val="24"/>
          <w:lang w:eastAsia="en-GB"/>
        </w:rPr>
        <w:t>.</w:t>
      </w:r>
      <w:r>
        <w:rPr>
          <w:rFonts w:ascii="Arial" w:hAnsi="Arial" w:cs="Arial"/>
          <w:sz w:val="24"/>
          <w:szCs w:val="24"/>
          <w:lang w:eastAsia="en-GB"/>
        </w:rPr>
        <w:t xml:space="preserve">  He stated that management have accepted the recommendations and target implementation dates have been provided.</w:t>
      </w:r>
    </w:p>
    <w:p w14:paraId="6AD63706" w14:textId="77777777" w:rsidR="001454B7" w:rsidRDefault="001454B7" w:rsidP="001454B7">
      <w:pPr>
        <w:spacing w:after="200" w:line="240" w:lineRule="auto"/>
        <w:ind w:left="1440"/>
        <w:contextualSpacing/>
        <w:jc w:val="both"/>
        <w:rPr>
          <w:rFonts w:ascii="Arial" w:hAnsi="Arial" w:cs="Arial"/>
          <w:sz w:val="24"/>
          <w:szCs w:val="24"/>
          <w:lang w:eastAsia="en-GB"/>
        </w:rPr>
      </w:pPr>
    </w:p>
    <w:p w14:paraId="29EC2F1D" w14:textId="3709C356" w:rsidR="00B15C65" w:rsidRDefault="001454B7" w:rsidP="001454B7">
      <w:pPr>
        <w:spacing w:after="200" w:line="240" w:lineRule="auto"/>
        <w:ind w:left="1440"/>
        <w:contextualSpacing/>
        <w:rPr>
          <w:rFonts w:ascii="Arial" w:hAnsi="Arial" w:cs="Arial"/>
          <w:sz w:val="24"/>
          <w:szCs w:val="24"/>
          <w:lang w:eastAsia="en-GB"/>
        </w:rPr>
      </w:pPr>
      <w:r>
        <w:rPr>
          <w:rFonts w:ascii="Arial" w:hAnsi="Arial" w:cs="Arial"/>
          <w:sz w:val="24"/>
          <w:szCs w:val="24"/>
          <w:lang w:eastAsia="en-GB"/>
        </w:rPr>
        <w:t>Mr Bradley asked who oversees the updating of Windows 10 and Mr Campbell advised there was a lot of work happening but agreed they needed to improve monitoring and reporting.</w:t>
      </w:r>
    </w:p>
    <w:p w14:paraId="4AF6688C" w14:textId="7EBB03C8" w:rsidR="00B15C65" w:rsidRPr="00B15C65" w:rsidRDefault="00B15C65" w:rsidP="0071415B">
      <w:pPr>
        <w:spacing w:after="200" w:line="240" w:lineRule="auto"/>
        <w:ind w:left="1440"/>
        <w:contextualSpacing/>
        <w:rPr>
          <w:rFonts w:ascii="Arial" w:hAnsi="Arial" w:cs="Arial"/>
          <w:i/>
          <w:sz w:val="24"/>
          <w:szCs w:val="24"/>
          <w:lang w:eastAsia="en-GB"/>
        </w:rPr>
      </w:pPr>
      <w:r>
        <w:rPr>
          <w:rFonts w:ascii="Arial" w:hAnsi="Arial" w:cs="Arial"/>
          <w:i/>
          <w:sz w:val="24"/>
          <w:szCs w:val="24"/>
          <w:lang w:eastAsia="en-GB"/>
        </w:rPr>
        <w:t>Mr Jamison left the meeting.</w:t>
      </w:r>
    </w:p>
    <w:p w14:paraId="30EFE13A" w14:textId="77777777" w:rsidR="002244FC" w:rsidRPr="002244FC" w:rsidRDefault="002244FC" w:rsidP="0071415B">
      <w:pPr>
        <w:spacing w:after="0" w:line="240" w:lineRule="auto"/>
        <w:ind w:left="1440"/>
        <w:rPr>
          <w:rFonts w:ascii="Arial" w:hAnsi="Arial" w:cs="Arial"/>
          <w:sz w:val="24"/>
          <w:szCs w:val="24"/>
        </w:rPr>
      </w:pPr>
    </w:p>
    <w:p w14:paraId="4BAB647D" w14:textId="59BEAC52" w:rsidR="00E90954" w:rsidRPr="0071555A" w:rsidRDefault="0071555A" w:rsidP="0071415B">
      <w:pPr>
        <w:pStyle w:val="ListParagraph"/>
        <w:numPr>
          <w:ilvl w:val="0"/>
          <w:numId w:val="3"/>
        </w:numPr>
        <w:spacing w:after="0" w:line="240" w:lineRule="auto"/>
        <w:rPr>
          <w:rFonts w:ascii="Arial" w:hAnsi="Arial" w:cs="Arial"/>
          <w:i/>
          <w:sz w:val="24"/>
          <w:szCs w:val="24"/>
        </w:rPr>
      </w:pPr>
      <w:r>
        <w:rPr>
          <w:rFonts w:ascii="Arial" w:hAnsi="Arial" w:cs="Arial"/>
          <w:i/>
          <w:sz w:val="24"/>
          <w:szCs w:val="24"/>
        </w:rPr>
        <w:t xml:space="preserve"> </w:t>
      </w:r>
      <w:r w:rsidR="00E90954" w:rsidRPr="0071555A">
        <w:rPr>
          <w:rFonts w:ascii="Arial" w:hAnsi="Arial" w:cs="Arial"/>
          <w:i/>
          <w:sz w:val="24"/>
          <w:szCs w:val="24"/>
        </w:rPr>
        <w:t>Whistleblowing</w:t>
      </w:r>
    </w:p>
    <w:p w14:paraId="68E8DE2B" w14:textId="77E39ACC" w:rsidR="000E173E" w:rsidRDefault="000E173E" w:rsidP="0071415B">
      <w:pPr>
        <w:spacing w:after="0" w:line="240" w:lineRule="auto"/>
        <w:ind w:left="1440"/>
        <w:rPr>
          <w:rFonts w:ascii="Arial" w:hAnsi="Arial" w:cs="Arial"/>
          <w:i/>
          <w:sz w:val="24"/>
          <w:szCs w:val="24"/>
        </w:rPr>
      </w:pPr>
    </w:p>
    <w:p w14:paraId="77836191"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 xml:space="preserve">Mrs McKeown reported that she had provided limited assurance, bordering on unacceptable.  The significant issues raised when it was last audited in 2020/21 in relation to recording and monitoring of cases had not been sufficiently addressed.  There is recognition that work has been done to improve this with the whistleblowing manager now in post but there is one significant finding within the audit report around processes and reporting and management oversight in the Trust.  Internal Audit had reviewed 81 cases during the audit and 53 of those remained open with a lack of evidence held centrally that cases have been actively managed.  The Trust has since done considerable work to provide evidence of the investigations and in the vast majority of cases these have been closed.  </w:t>
      </w:r>
    </w:p>
    <w:p w14:paraId="0642EED1" w14:textId="77777777" w:rsidR="001454B7" w:rsidRDefault="001454B7" w:rsidP="001454B7">
      <w:pPr>
        <w:spacing w:after="0" w:line="240" w:lineRule="auto"/>
        <w:ind w:left="1440"/>
        <w:rPr>
          <w:rFonts w:ascii="Arial" w:hAnsi="Arial" w:cs="Arial"/>
          <w:sz w:val="24"/>
          <w:szCs w:val="24"/>
        </w:rPr>
      </w:pPr>
    </w:p>
    <w:p w14:paraId="50D07435"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Mrs Owens acknowledged the importance of having the appropriate processes for whistleblowing.  She advised that Caroline Walton, the whistleblowing manager reported to her currently but will report to the Head of Office when that post is filled.  Since taking up post Mrs Walton has focused on two elements; whilst there had not been accurate registering of records in relation to historic cases, she now had e-mail confirmation from the various divisions that cases are closed and is seeking the evidence to support this.  It was not helped by the absence of an electronic system but Mrs Walton has identified an electronic system and is in the process of working with HR to capture the information required for whistleblowing which should be in place for December.  In the interim they are creating an excel spreadsheet.</w:t>
      </w:r>
    </w:p>
    <w:p w14:paraId="6806FC81" w14:textId="77777777" w:rsidR="001454B7" w:rsidRDefault="001454B7" w:rsidP="001454B7">
      <w:pPr>
        <w:spacing w:after="0" w:line="240" w:lineRule="auto"/>
        <w:ind w:left="1440"/>
        <w:rPr>
          <w:rFonts w:ascii="Arial" w:hAnsi="Arial" w:cs="Arial"/>
          <w:sz w:val="24"/>
          <w:szCs w:val="24"/>
        </w:rPr>
      </w:pPr>
    </w:p>
    <w:p w14:paraId="6F11C63D"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Mrs Owens said they accepted the recommendations but suggested the need for them to be modified to provide a clearer recommendation.  Mrs McKeown agreed for Mrs Owens to send through her suggested wording for the recommendations.</w:t>
      </w:r>
    </w:p>
    <w:p w14:paraId="54291A3C" w14:textId="0602BC71" w:rsidR="004A1E0E" w:rsidRDefault="004A1E0E" w:rsidP="0071415B">
      <w:pPr>
        <w:spacing w:after="0" w:line="240" w:lineRule="auto"/>
        <w:ind w:left="1440"/>
        <w:rPr>
          <w:rFonts w:ascii="Arial" w:hAnsi="Arial" w:cs="Arial"/>
          <w:sz w:val="24"/>
          <w:szCs w:val="24"/>
        </w:rPr>
      </w:pPr>
    </w:p>
    <w:p w14:paraId="3203F63F" w14:textId="10EF4669" w:rsidR="004A1E0E" w:rsidRDefault="001454B7" w:rsidP="0071415B">
      <w:pPr>
        <w:spacing w:after="0" w:line="240" w:lineRule="auto"/>
        <w:ind w:left="1440"/>
        <w:rPr>
          <w:rFonts w:ascii="Arial" w:hAnsi="Arial" w:cs="Arial"/>
          <w:sz w:val="24"/>
          <w:szCs w:val="24"/>
        </w:rPr>
      </w:pPr>
      <w:r>
        <w:rPr>
          <w:rFonts w:ascii="Arial" w:hAnsi="Arial" w:cs="Arial"/>
          <w:sz w:val="24"/>
          <w:szCs w:val="24"/>
        </w:rPr>
        <w:t>Mr Smyth suggested w</w:t>
      </w:r>
      <w:r w:rsidR="004A1E0E">
        <w:rPr>
          <w:rFonts w:ascii="Arial" w:hAnsi="Arial" w:cs="Arial"/>
          <w:sz w:val="24"/>
          <w:szCs w:val="24"/>
        </w:rPr>
        <w:t>his</w:t>
      </w:r>
      <w:r>
        <w:rPr>
          <w:rFonts w:ascii="Arial" w:hAnsi="Arial" w:cs="Arial"/>
          <w:sz w:val="24"/>
          <w:szCs w:val="24"/>
        </w:rPr>
        <w:t>tleblowing be reported through A</w:t>
      </w:r>
      <w:r w:rsidR="004A1E0E">
        <w:rPr>
          <w:rFonts w:ascii="Arial" w:hAnsi="Arial" w:cs="Arial"/>
          <w:sz w:val="24"/>
          <w:szCs w:val="24"/>
        </w:rPr>
        <w:t xml:space="preserve">udit </w:t>
      </w:r>
      <w:r>
        <w:rPr>
          <w:rFonts w:ascii="Arial" w:hAnsi="Arial" w:cs="Arial"/>
          <w:sz w:val="24"/>
          <w:szCs w:val="24"/>
        </w:rPr>
        <w:t>Committee rather than Assurance C</w:t>
      </w:r>
      <w:r w:rsidR="004A1E0E">
        <w:rPr>
          <w:rFonts w:ascii="Arial" w:hAnsi="Arial" w:cs="Arial"/>
          <w:sz w:val="24"/>
          <w:szCs w:val="24"/>
        </w:rPr>
        <w:t>ommittee and be in a format similar to the fraud report.</w:t>
      </w:r>
      <w:r w:rsidR="008D1C34">
        <w:rPr>
          <w:rFonts w:ascii="Arial" w:hAnsi="Arial" w:cs="Arial"/>
          <w:sz w:val="24"/>
          <w:szCs w:val="24"/>
        </w:rPr>
        <w:t xml:space="preserve">  Mrs Edwards said </w:t>
      </w:r>
      <w:r>
        <w:rPr>
          <w:rFonts w:ascii="Arial" w:hAnsi="Arial" w:cs="Arial"/>
          <w:sz w:val="24"/>
          <w:szCs w:val="24"/>
        </w:rPr>
        <w:t>she</w:t>
      </w:r>
      <w:r w:rsidR="008D1C34">
        <w:rPr>
          <w:rFonts w:ascii="Arial" w:hAnsi="Arial" w:cs="Arial"/>
          <w:sz w:val="24"/>
          <w:szCs w:val="24"/>
        </w:rPr>
        <w:t xml:space="preserve"> would discuss this</w:t>
      </w:r>
      <w:r>
        <w:rPr>
          <w:rFonts w:ascii="Arial" w:hAnsi="Arial" w:cs="Arial"/>
          <w:sz w:val="24"/>
          <w:szCs w:val="24"/>
        </w:rPr>
        <w:t xml:space="preserve"> with the Chief Executive</w:t>
      </w:r>
      <w:r w:rsidR="008D1C34">
        <w:rPr>
          <w:rFonts w:ascii="Arial" w:hAnsi="Arial" w:cs="Arial"/>
          <w:sz w:val="24"/>
          <w:szCs w:val="24"/>
        </w:rPr>
        <w:t>.</w:t>
      </w:r>
    </w:p>
    <w:p w14:paraId="07A998D5" w14:textId="58E11DCC" w:rsidR="008D1C34" w:rsidRDefault="008D1C34" w:rsidP="0071415B">
      <w:pPr>
        <w:spacing w:after="0" w:line="240" w:lineRule="auto"/>
        <w:ind w:left="1440"/>
        <w:rPr>
          <w:rFonts w:ascii="Arial" w:hAnsi="Arial" w:cs="Arial"/>
          <w:sz w:val="24"/>
          <w:szCs w:val="24"/>
        </w:rPr>
      </w:pPr>
    </w:p>
    <w:p w14:paraId="4F40FBEB" w14:textId="2B352C07" w:rsidR="008D1C34" w:rsidRPr="000E173E" w:rsidRDefault="008D1C34" w:rsidP="0071415B">
      <w:pPr>
        <w:spacing w:after="0" w:line="240" w:lineRule="auto"/>
        <w:ind w:left="1440"/>
        <w:rPr>
          <w:rFonts w:ascii="Arial" w:hAnsi="Arial" w:cs="Arial"/>
          <w:sz w:val="24"/>
          <w:szCs w:val="24"/>
        </w:rPr>
      </w:pPr>
      <w:r>
        <w:rPr>
          <w:rFonts w:ascii="Arial" w:hAnsi="Arial" w:cs="Arial"/>
          <w:sz w:val="24"/>
          <w:szCs w:val="24"/>
        </w:rPr>
        <w:t>Mr Bradley proposed acceptance of all the reports and Mrs Karp seconded this.</w:t>
      </w:r>
    </w:p>
    <w:p w14:paraId="31450FD6" w14:textId="77777777" w:rsidR="00200223" w:rsidRPr="00A85D18" w:rsidRDefault="00200223" w:rsidP="0071415B">
      <w:pPr>
        <w:spacing w:after="0" w:line="240" w:lineRule="auto"/>
        <w:ind w:left="1440"/>
        <w:rPr>
          <w:rFonts w:ascii="Arial" w:hAnsi="Arial" w:cs="Arial"/>
          <w:sz w:val="24"/>
          <w:szCs w:val="24"/>
        </w:rPr>
      </w:pPr>
    </w:p>
    <w:p w14:paraId="0AA7A1CC" w14:textId="4E8B3444" w:rsidR="004B588E" w:rsidRDefault="004B588E" w:rsidP="0071415B">
      <w:pPr>
        <w:spacing w:after="0" w:line="240" w:lineRule="auto"/>
        <w:rPr>
          <w:rFonts w:ascii="Arial" w:hAnsi="Arial" w:cs="Arial"/>
          <w:sz w:val="24"/>
          <w:szCs w:val="24"/>
          <w:u w:val="single"/>
        </w:rPr>
      </w:pPr>
      <w:r>
        <w:rPr>
          <w:rFonts w:ascii="Arial" w:hAnsi="Arial" w:cs="Arial"/>
          <w:sz w:val="24"/>
          <w:szCs w:val="24"/>
        </w:rPr>
        <w:tab/>
      </w:r>
      <w:r>
        <w:rPr>
          <w:rFonts w:ascii="Arial" w:hAnsi="Arial" w:cs="Arial"/>
          <w:sz w:val="24"/>
          <w:szCs w:val="24"/>
        </w:rPr>
        <w:tab/>
      </w:r>
      <w:r>
        <w:rPr>
          <w:rFonts w:ascii="Arial" w:hAnsi="Arial" w:cs="Arial"/>
          <w:sz w:val="24"/>
          <w:szCs w:val="24"/>
          <w:u w:val="single"/>
        </w:rPr>
        <w:t>Shared Service Audits Briefing</w:t>
      </w:r>
    </w:p>
    <w:p w14:paraId="4D60E420" w14:textId="6EB0B456" w:rsidR="00B15C65" w:rsidRDefault="00B15C65" w:rsidP="0071415B">
      <w:pPr>
        <w:spacing w:after="0" w:line="240" w:lineRule="auto"/>
        <w:rPr>
          <w:rFonts w:ascii="Arial" w:hAnsi="Arial" w:cs="Arial"/>
          <w:sz w:val="24"/>
          <w:szCs w:val="24"/>
          <w:u w:val="single"/>
        </w:rPr>
      </w:pPr>
    </w:p>
    <w:p w14:paraId="0C0337CA" w14:textId="4793B269" w:rsidR="00B15C65" w:rsidRDefault="00B15C65" w:rsidP="0071415B">
      <w:pPr>
        <w:spacing w:after="0" w:line="240" w:lineRule="auto"/>
        <w:ind w:left="1440"/>
        <w:rPr>
          <w:rFonts w:ascii="Arial" w:hAnsi="Arial" w:cs="Arial"/>
          <w:sz w:val="24"/>
          <w:szCs w:val="24"/>
        </w:rPr>
      </w:pPr>
      <w:r>
        <w:rPr>
          <w:rFonts w:ascii="Arial" w:hAnsi="Arial" w:cs="Arial"/>
          <w:sz w:val="24"/>
          <w:szCs w:val="24"/>
        </w:rPr>
        <w:t>Mrs McKeown presented the shared service audit briefing for information which was largely satisfactory and would be submitted to BSO.</w:t>
      </w:r>
    </w:p>
    <w:p w14:paraId="08304994" w14:textId="77777777" w:rsidR="00B15C65" w:rsidRPr="00B15C65" w:rsidRDefault="00B15C65" w:rsidP="0071415B">
      <w:pPr>
        <w:spacing w:after="0" w:line="240" w:lineRule="auto"/>
        <w:ind w:left="1440"/>
        <w:rPr>
          <w:rFonts w:ascii="Arial" w:hAnsi="Arial" w:cs="Arial"/>
          <w:sz w:val="24"/>
          <w:szCs w:val="24"/>
        </w:rPr>
      </w:pPr>
    </w:p>
    <w:p w14:paraId="05ACC494" w14:textId="438D38FD" w:rsidR="004B588E" w:rsidRDefault="004B588E" w:rsidP="0071415B">
      <w:pPr>
        <w:spacing w:after="0" w:line="240" w:lineRule="auto"/>
        <w:rPr>
          <w:rFonts w:ascii="Arial" w:hAnsi="Arial" w:cs="Arial"/>
          <w:sz w:val="24"/>
          <w:szCs w:val="24"/>
          <w:u w:val="single"/>
        </w:rPr>
      </w:pPr>
      <w:r>
        <w:rPr>
          <w:rFonts w:ascii="Arial" w:hAnsi="Arial" w:cs="Arial"/>
          <w:sz w:val="24"/>
          <w:szCs w:val="24"/>
        </w:rPr>
        <w:tab/>
      </w:r>
      <w:r>
        <w:rPr>
          <w:rFonts w:ascii="Arial" w:hAnsi="Arial" w:cs="Arial"/>
          <w:sz w:val="24"/>
          <w:szCs w:val="24"/>
        </w:rPr>
        <w:tab/>
      </w:r>
      <w:r>
        <w:rPr>
          <w:rFonts w:ascii="Arial" w:hAnsi="Arial" w:cs="Arial"/>
          <w:sz w:val="24"/>
          <w:szCs w:val="24"/>
          <w:u w:val="single"/>
        </w:rPr>
        <w:t>Year-end Follow-Up Report</w:t>
      </w:r>
    </w:p>
    <w:p w14:paraId="1BD01F20" w14:textId="52A46895" w:rsidR="00B15C65" w:rsidRDefault="00B15C65" w:rsidP="0071415B">
      <w:pPr>
        <w:spacing w:after="0" w:line="240" w:lineRule="auto"/>
        <w:rPr>
          <w:rFonts w:ascii="Arial" w:hAnsi="Arial" w:cs="Arial"/>
          <w:sz w:val="24"/>
          <w:szCs w:val="24"/>
          <w:u w:val="single"/>
        </w:rPr>
      </w:pPr>
    </w:p>
    <w:p w14:paraId="27FA0265"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w:t>
      </w:r>
      <w:r w:rsidRPr="00235B27">
        <w:rPr>
          <w:rFonts w:ascii="Arial" w:hAnsi="Arial" w:cs="Arial"/>
          <w:sz w:val="24"/>
          <w:szCs w:val="24"/>
        </w:rPr>
        <w:t>s McCaw provide</w:t>
      </w:r>
      <w:r>
        <w:rPr>
          <w:rFonts w:ascii="Arial" w:hAnsi="Arial" w:cs="Arial"/>
          <w:sz w:val="24"/>
          <w:szCs w:val="24"/>
        </w:rPr>
        <w:t xml:space="preserve">d a summary of the </w:t>
      </w:r>
      <w:r w:rsidRPr="00235B27">
        <w:rPr>
          <w:rFonts w:ascii="Arial" w:hAnsi="Arial" w:cs="Arial"/>
          <w:sz w:val="24"/>
          <w:szCs w:val="24"/>
        </w:rPr>
        <w:t>year</w:t>
      </w:r>
      <w:r>
        <w:rPr>
          <w:rFonts w:ascii="Arial" w:hAnsi="Arial" w:cs="Arial"/>
          <w:sz w:val="24"/>
          <w:szCs w:val="24"/>
        </w:rPr>
        <w:t>-end</w:t>
      </w:r>
      <w:r w:rsidRPr="00235B27">
        <w:rPr>
          <w:rFonts w:ascii="Arial" w:hAnsi="Arial" w:cs="Arial"/>
          <w:sz w:val="24"/>
          <w:szCs w:val="24"/>
        </w:rPr>
        <w:t xml:space="preserve"> follow up report</w:t>
      </w:r>
      <w:r>
        <w:rPr>
          <w:rFonts w:ascii="Arial" w:hAnsi="Arial" w:cs="Arial"/>
          <w:sz w:val="24"/>
          <w:szCs w:val="24"/>
        </w:rPr>
        <w:t xml:space="preserve"> with 83% recommendations fully implemented and one that was not implemented.  There were only 7 reports that had an implementation rate of 50% or less.</w:t>
      </w:r>
    </w:p>
    <w:p w14:paraId="3C82874D" w14:textId="77777777" w:rsidR="0044150A" w:rsidRPr="00B15C65" w:rsidRDefault="0044150A" w:rsidP="0071415B">
      <w:pPr>
        <w:spacing w:after="0" w:line="240" w:lineRule="auto"/>
        <w:rPr>
          <w:rFonts w:ascii="Arial" w:hAnsi="Arial" w:cs="Arial"/>
          <w:sz w:val="24"/>
          <w:szCs w:val="24"/>
        </w:rPr>
      </w:pPr>
    </w:p>
    <w:p w14:paraId="23FD8A49" w14:textId="52B586DB" w:rsidR="004B588E" w:rsidRDefault="004B588E" w:rsidP="0071415B">
      <w:pPr>
        <w:spacing w:after="0" w:line="240" w:lineRule="auto"/>
        <w:rPr>
          <w:rFonts w:ascii="Arial" w:hAnsi="Arial" w:cs="Arial"/>
          <w:sz w:val="24"/>
          <w:szCs w:val="24"/>
          <w:u w:val="single"/>
        </w:rPr>
      </w:pPr>
      <w:r>
        <w:rPr>
          <w:rFonts w:ascii="Arial" w:hAnsi="Arial" w:cs="Arial"/>
          <w:sz w:val="24"/>
          <w:szCs w:val="24"/>
        </w:rPr>
        <w:tab/>
      </w:r>
      <w:r>
        <w:rPr>
          <w:rFonts w:ascii="Arial" w:hAnsi="Arial" w:cs="Arial"/>
          <w:sz w:val="24"/>
          <w:szCs w:val="24"/>
        </w:rPr>
        <w:tab/>
      </w:r>
      <w:r>
        <w:rPr>
          <w:rFonts w:ascii="Arial" w:hAnsi="Arial" w:cs="Arial"/>
          <w:sz w:val="24"/>
          <w:szCs w:val="24"/>
          <w:u w:val="single"/>
        </w:rPr>
        <w:t>Internal Audit Strategy and Plan 2023/24 to 2025/26</w:t>
      </w:r>
    </w:p>
    <w:p w14:paraId="19035F65" w14:textId="5BF97083" w:rsidR="0044150A" w:rsidRDefault="0044150A" w:rsidP="0071415B">
      <w:pPr>
        <w:spacing w:after="0" w:line="240" w:lineRule="auto"/>
        <w:rPr>
          <w:rFonts w:ascii="Arial" w:hAnsi="Arial" w:cs="Arial"/>
          <w:sz w:val="24"/>
          <w:szCs w:val="24"/>
          <w:u w:val="single"/>
        </w:rPr>
      </w:pPr>
    </w:p>
    <w:p w14:paraId="700465A9"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Mrs McKeown presented the strategy and three year plan for approval.  She advised the strategy sets out how the plan is delivered and how audits are organised to ensure they meet their key objectives.  The plan is based on the Trust’s risk register and this is clearly stated in the plan.  The plan was approved by the Executive Team.  The plan would be reviewed and refreshed yearly.</w:t>
      </w:r>
    </w:p>
    <w:p w14:paraId="73BD050B" w14:textId="77777777" w:rsidR="001454B7" w:rsidRDefault="001454B7" w:rsidP="001454B7">
      <w:pPr>
        <w:spacing w:after="0" w:line="240" w:lineRule="auto"/>
        <w:ind w:left="1440"/>
        <w:rPr>
          <w:rFonts w:ascii="Arial" w:hAnsi="Arial" w:cs="Arial"/>
          <w:sz w:val="24"/>
          <w:szCs w:val="24"/>
        </w:rPr>
      </w:pPr>
    </w:p>
    <w:p w14:paraId="3577728E" w14:textId="77777777" w:rsidR="001454B7" w:rsidRPr="0044150A" w:rsidRDefault="001454B7" w:rsidP="001454B7">
      <w:pPr>
        <w:spacing w:after="0" w:line="240" w:lineRule="auto"/>
        <w:ind w:left="1440"/>
        <w:rPr>
          <w:rFonts w:ascii="Arial" w:hAnsi="Arial" w:cs="Arial"/>
          <w:sz w:val="24"/>
          <w:szCs w:val="24"/>
        </w:rPr>
      </w:pPr>
      <w:r>
        <w:rPr>
          <w:rFonts w:ascii="Arial" w:hAnsi="Arial" w:cs="Arial"/>
          <w:sz w:val="24"/>
          <w:szCs w:val="24"/>
        </w:rPr>
        <w:t>The internal audit strategy and plan 2023/24 to 2025/26 was proposed for approval by Mr Bradley and seconded by Mrs Karp.</w:t>
      </w:r>
    </w:p>
    <w:p w14:paraId="4272794B" w14:textId="77777777" w:rsidR="001454B7" w:rsidRPr="004B588E" w:rsidRDefault="001454B7" w:rsidP="001454B7">
      <w:pPr>
        <w:spacing w:after="0" w:line="240" w:lineRule="auto"/>
        <w:rPr>
          <w:rFonts w:ascii="Arial" w:hAnsi="Arial" w:cs="Arial"/>
          <w:sz w:val="24"/>
          <w:szCs w:val="24"/>
          <w:u w:val="single"/>
        </w:rPr>
      </w:pPr>
    </w:p>
    <w:p w14:paraId="3CA40591" w14:textId="77777777" w:rsidR="001454B7" w:rsidRPr="006257A9" w:rsidRDefault="001454B7" w:rsidP="001454B7">
      <w:pPr>
        <w:spacing w:after="0" w:line="240" w:lineRule="auto"/>
        <w:rPr>
          <w:rFonts w:ascii="Arial" w:hAnsi="Arial" w:cs="Arial"/>
          <w:b/>
          <w:sz w:val="24"/>
          <w:szCs w:val="24"/>
        </w:rPr>
      </w:pPr>
      <w:r w:rsidRPr="006257A9">
        <w:rPr>
          <w:rFonts w:ascii="Arial" w:hAnsi="Arial" w:cs="Arial"/>
          <w:b/>
          <w:sz w:val="24"/>
          <w:szCs w:val="24"/>
        </w:rPr>
        <w:t>AC</w:t>
      </w:r>
      <w:r>
        <w:rPr>
          <w:rFonts w:ascii="Arial" w:hAnsi="Arial" w:cs="Arial"/>
          <w:b/>
          <w:sz w:val="24"/>
          <w:szCs w:val="24"/>
        </w:rPr>
        <w:t>1</w:t>
      </w:r>
      <w:r w:rsidRPr="006257A9">
        <w:rPr>
          <w:rFonts w:ascii="Arial" w:hAnsi="Arial" w:cs="Arial"/>
          <w:b/>
          <w:sz w:val="24"/>
          <w:szCs w:val="24"/>
        </w:rPr>
        <w:t>5/23</w:t>
      </w:r>
      <w:r w:rsidRPr="006257A9">
        <w:rPr>
          <w:rFonts w:ascii="Arial" w:hAnsi="Arial" w:cs="Arial"/>
          <w:b/>
          <w:sz w:val="24"/>
          <w:szCs w:val="24"/>
        </w:rPr>
        <w:tab/>
      </w:r>
      <w:r>
        <w:rPr>
          <w:rFonts w:ascii="Arial" w:hAnsi="Arial" w:cs="Arial"/>
          <w:b/>
          <w:sz w:val="24"/>
          <w:szCs w:val="24"/>
        </w:rPr>
        <w:t>Draft Governance Statement 2022/23</w:t>
      </w:r>
    </w:p>
    <w:p w14:paraId="7B7664E9" w14:textId="77777777" w:rsidR="001454B7" w:rsidRDefault="001454B7" w:rsidP="001454B7">
      <w:pPr>
        <w:spacing w:after="0" w:line="240" w:lineRule="auto"/>
        <w:ind w:left="1440"/>
        <w:rPr>
          <w:rFonts w:ascii="Arial" w:hAnsi="Arial" w:cs="Arial"/>
          <w:i/>
          <w:sz w:val="24"/>
          <w:szCs w:val="24"/>
        </w:rPr>
      </w:pPr>
    </w:p>
    <w:p w14:paraId="080A4BAA"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Mrs Williams advised that the draft governance statement had been presented to the Executive team for approval and Directors had been asked to review their sections and to provide a shorter narrative.  Mrs Williams outlined the report and advised of minor changes to be made.  She advised the report would be signed off by the Chief Executive prior to submission to the Department of Health.</w:t>
      </w:r>
    </w:p>
    <w:p w14:paraId="0E05668B" w14:textId="77777777" w:rsidR="001454B7" w:rsidRDefault="001454B7" w:rsidP="001454B7">
      <w:pPr>
        <w:spacing w:after="0" w:line="240" w:lineRule="auto"/>
        <w:ind w:left="1440"/>
        <w:rPr>
          <w:rFonts w:ascii="Arial" w:hAnsi="Arial" w:cs="Arial"/>
          <w:sz w:val="24"/>
          <w:szCs w:val="24"/>
        </w:rPr>
      </w:pPr>
    </w:p>
    <w:p w14:paraId="003B954D"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Mrs Karp proposed approval of the draft governance statement 2022/23 and it was seconded by Mr Bradley.</w:t>
      </w:r>
    </w:p>
    <w:p w14:paraId="08DB644C" w14:textId="77777777" w:rsidR="001454B7" w:rsidRPr="009517D8" w:rsidRDefault="001454B7" w:rsidP="001454B7">
      <w:pPr>
        <w:spacing w:after="0" w:line="240" w:lineRule="auto"/>
        <w:ind w:left="1440"/>
        <w:rPr>
          <w:rFonts w:ascii="Arial" w:hAnsi="Arial" w:cs="Arial"/>
          <w:sz w:val="24"/>
          <w:szCs w:val="24"/>
        </w:rPr>
      </w:pPr>
    </w:p>
    <w:p w14:paraId="63A3695D" w14:textId="77777777" w:rsidR="001454B7" w:rsidRPr="00A60399" w:rsidRDefault="001454B7" w:rsidP="001454B7">
      <w:pPr>
        <w:spacing w:after="0" w:line="240" w:lineRule="auto"/>
        <w:rPr>
          <w:rFonts w:ascii="Arial" w:hAnsi="Arial" w:cs="Arial"/>
          <w:b/>
          <w:sz w:val="24"/>
          <w:szCs w:val="24"/>
        </w:rPr>
      </w:pPr>
      <w:r w:rsidRPr="00A60399">
        <w:rPr>
          <w:rFonts w:ascii="Arial" w:hAnsi="Arial" w:cs="Arial"/>
          <w:b/>
          <w:sz w:val="24"/>
          <w:szCs w:val="24"/>
        </w:rPr>
        <w:t>AC</w:t>
      </w:r>
      <w:r>
        <w:rPr>
          <w:rFonts w:ascii="Arial" w:hAnsi="Arial" w:cs="Arial"/>
          <w:b/>
          <w:sz w:val="24"/>
          <w:szCs w:val="24"/>
        </w:rPr>
        <w:t>1</w:t>
      </w:r>
      <w:r w:rsidRPr="00A60399">
        <w:rPr>
          <w:rFonts w:ascii="Arial" w:hAnsi="Arial" w:cs="Arial"/>
          <w:b/>
          <w:sz w:val="24"/>
          <w:szCs w:val="24"/>
        </w:rPr>
        <w:t>6/23</w:t>
      </w:r>
      <w:r w:rsidRPr="00A60399">
        <w:rPr>
          <w:rFonts w:ascii="Arial" w:hAnsi="Arial" w:cs="Arial"/>
          <w:b/>
          <w:sz w:val="24"/>
          <w:szCs w:val="24"/>
        </w:rPr>
        <w:tab/>
        <w:t>Fraud Update</w:t>
      </w:r>
    </w:p>
    <w:p w14:paraId="0F0DEE05" w14:textId="77777777" w:rsidR="001454B7" w:rsidRDefault="001454B7" w:rsidP="001454B7">
      <w:pPr>
        <w:spacing w:after="0" w:line="240" w:lineRule="auto"/>
        <w:rPr>
          <w:rFonts w:ascii="Arial" w:hAnsi="Arial" w:cs="Arial"/>
          <w:sz w:val="24"/>
          <w:szCs w:val="24"/>
        </w:rPr>
      </w:pPr>
    </w:p>
    <w:p w14:paraId="2470E6D2" w14:textId="77777777" w:rsidR="001454B7" w:rsidRDefault="001454B7" w:rsidP="001454B7">
      <w:pPr>
        <w:spacing w:after="0" w:line="240" w:lineRule="auto"/>
        <w:ind w:left="1440"/>
        <w:rPr>
          <w:rFonts w:ascii="Arial" w:hAnsi="Arial" w:cs="Arial"/>
          <w:sz w:val="24"/>
          <w:szCs w:val="24"/>
        </w:rPr>
      </w:pPr>
      <w:r>
        <w:rPr>
          <w:rFonts w:ascii="Arial" w:hAnsi="Arial" w:cs="Arial"/>
          <w:sz w:val="24"/>
          <w:szCs w:val="24"/>
        </w:rPr>
        <w:t>Mrs Williams gave an update on the fraud investigations and highlighted the two attempted theft of medication cases by patients which has been closed by the PSNI.  She also highlighted three new cases since the last meeting:-</w:t>
      </w:r>
    </w:p>
    <w:p w14:paraId="1A53D830" w14:textId="77777777" w:rsidR="001454B7" w:rsidRDefault="001454B7" w:rsidP="001454B7">
      <w:pPr>
        <w:tabs>
          <w:tab w:val="left" w:pos="1418"/>
          <w:tab w:val="left" w:pos="2127"/>
          <w:tab w:val="left" w:pos="2410"/>
        </w:tabs>
        <w:spacing w:after="0" w:line="240" w:lineRule="auto"/>
        <w:ind w:left="2410" w:hanging="2130"/>
        <w:rPr>
          <w:rFonts w:ascii="Arial" w:hAnsi="Arial" w:cs="Arial"/>
          <w:sz w:val="24"/>
          <w:szCs w:val="24"/>
        </w:rPr>
      </w:pPr>
      <w:r>
        <w:rPr>
          <w:rFonts w:ascii="Arial" w:hAnsi="Arial" w:cs="Arial"/>
          <w:sz w:val="24"/>
          <w:szCs w:val="24"/>
        </w:rPr>
        <w:tab/>
        <w:t xml:space="preserve">3708 </w:t>
      </w:r>
      <w:r>
        <w:rPr>
          <w:rFonts w:ascii="Arial" w:hAnsi="Arial" w:cs="Arial"/>
          <w:sz w:val="24"/>
          <w:szCs w:val="24"/>
        </w:rPr>
        <w:tab/>
        <w:t xml:space="preserve">- </w:t>
      </w:r>
      <w:r>
        <w:rPr>
          <w:rFonts w:ascii="Arial" w:hAnsi="Arial" w:cs="Arial"/>
          <w:sz w:val="24"/>
          <w:szCs w:val="24"/>
        </w:rPr>
        <w:tab/>
      </w:r>
      <w:r w:rsidRPr="00624213">
        <w:rPr>
          <w:rFonts w:ascii="Arial" w:hAnsi="Arial" w:cs="Arial"/>
          <w:sz w:val="24"/>
          <w:szCs w:val="24"/>
        </w:rPr>
        <w:t>Staff member voiced concerns that dental technology work involving construction of dental appliances is being undertaken in Belfast Trust premises, using NHS equipment &amp; consumables for private dental practices/laboratories during work time by Belfast Trust employees.</w:t>
      </w:r>
      <w:r>
        <w:rPr>
          <w:rFonts w:ascii="Arial" w:hAnsi="Arial" w:cs="Arial"/>
          <w:sz w:val="24"/>
          <w:szCs w:val="24"/>
        </w:rPr>
        <w:t xml:space="preserve">  This has been referred to Counter Fraud for further investigation.</w:t>
      </w:r>
    </w:p>
    <w:p w14:paraId="1D99715F" w14:textId="77777777" w:rsidR="001454B7" w:rsidRDefault="001454B7" w:rsidP="001454B7">
      <w:pPr>
        <w:tabs>
          <w:tab w:val="left" w:pos="1418"/>
          <w:tab w:val="left" w:pos="2127"/>
          <w:tab w:val="left" w:pos="2410"/>
        </w:tabs>
        <w:spacing w:after="0" w:line="240" w:lineRule="auto"/>
        <w:ind w:left="2410" w:hanging="2130"/>
        <w:rPr>
          <w:rFonts w:ascii="Arial" w:hAnsi="Arial" w:cs="Arial"/>
          <w:sz w:val="24"/>
          <w:szCs w:val="24"/>
        </w:rPr>
      </w:pPr>
      <w:r>
        <w:rPr>
          <w:rFonts w:ascii="Arial" w:hAnsi="Arial" w:cs="Arial"/>
          <w:sz w:val="24"/>
          <w:szCs w:val="24"/>
        </w:rPr>
        <w:tab/>
        <w:t xml:space="preserve">3725 – </w:t>
      </w:r>
      <w:r>
        <w:rPr>
          <w:rFonts w:ascii="Arial" w:hAnsi="Arial" w:cs="Arial"/>
          <w:sz w:val="24"/>
          <w:szCs w:val="24"/>
        </w:rPr>
        <w:tab/>
        <w:t>Allegation that a m</w:t>
      </w:r>
      <w:r w:rsidRPr="00624213">
        <w:rPr>
          <w:rFonts w:ascii="Arial" w:hAnsi="Arial" w:cs="Arial"/>
          <w:sz w:val="24"/>
          <w:szCs w:val="24"/>
        </w:rPr>
        <w:t>ember of staff working elsewhere within the HSC whilst on sick leave.</w:t>
      </w:r>
      <w:r>
        <w:rPr>
          <w:rFonts w:ascii="Arial" w:hAnsi="Arial" w:cs="Arial"/>
          <w:sz w:val="24"/>
          <w:szCs w:val="24"/>
        </w:rPr>
        <w:t xml:space="preserve">  This has been referred to Counter Fraud for further investigation.</w:t>
      </w:r>
    </w:p>
    <w:p w14:paraId="229F0B60" w14:textId="73E0A208" w:rsidR="001454B7" w:rsidRDefault="001454B7" w:rsidP="001454B7">
      <w:pPr>
        <w:tabs>
          <w:tab w:val="left" w:pos="1418"/>
          <w:tab w:val="left" w:pos="2127"/>
          <w:tab w:val="left" w:pos="2410"/>
        </w:tabs>
        <w:spacing w:after="0" w:line="240" w:lineRule="auto"/>
        <w:ind w:left="2410" w:hanging="2130"/>
        <w:rPr>
          <w:rFonts w:ascii="Arial" w:hAnsi="Arial" w:cs="Arial"/>
          <w:sz w:val="24"/>
          <w:szCs w:val="24"/>
        </w:rPr>
      </w:pPr>
      <w:r>
        <w:rPr>
          <w:rFonts w:ascii="Arial" w:hAnsi="Arial" w:cs="Arial"/>
          <w:sz w:val="24"/>
          <w:szCs w:val="24"/>
        </w:rPr>
        <w:tab/>
        <w:t xml:space="preserve">3728 - </w:t>
      </w:r>
      <w:r>
        <w:rPr>
          <w:rFonts w:ascii="Arial" w:hAnsi="Arial" w:cs="Arial"/>
          <w:sz w:val="24"/>
          <w:szCs w:val="24"/>
        </w:rPr>
        <w:tab/>
      </w:r>
      <w:r w:rsidRPr="00992A51">
        <w:rPr>
          <w:rFonts w:ascii="Arial" w:hAnsi="Arial" w:cs="Arial"/>
          <w:sz w:val="24"/>
          <w:szCs w:val="24"/>
        </w:rPr>
        <w:t xml:space="preserve">Allegation that a </w:t>
      </w:r>
      <w:r>
        <w:rPr>
          <w:rFonts w:ascii="Arial" w:hAnsi="Arial" w:cs="Arial"/>
          <w:sz w:val="24"/>
          <w:szCs w:val="24"/>
        </w:rPr>
        <w:t>h</w:t>
      </w:r>
      <w:r w:rsidRPr="00992A51">
        <w:rPr>
          <w:rFonts w:ascii="Arial" w:hAnsi="Arial" w:cs="Arial"/>
          <w:sz w:val="24"/>
          <w:szCs w:val="24"/>
        </w:rPr>
        <w:t xml:space="preserve">omecare </w:t>
      </w:r>
      <w:r>
        <w:rPr>
          <w:rFonts w:ascii="Arial" w:hAnsi="Arial" w:cs="Arial"/>
          <w:sz w:val="24"/>
          <w:szCs w:val="24"/>
        </w:rPr>
        <w:t>w</w:t>
      </w:r>
      <w:r w:rsidRPr="00992A51">
        <w:rPr>
          <w:rFonts w:ascii="Arial" w:hAnsi="Arial" w:cs="Arial"/>
          <w:sz w:val="24"/>
          <w:szCs w:val="24"/>
        </w:rPr>
        <w:t xml:space="preserve">orker stole from a </w:t>
      </w:r>
      <w:r>
        <w:rPr>
          <w:rFonts w:ascii="Arial" w:hAnsi="Arial" w:cs="Arial"/>
          <w:sz w:val="24"/>
          <w:szCs w:val="24"/>
        </w:rPr>
        <w:t>s</w:t>
      </w:r>
      <w:r w:rsidRPr="00992A51">
        <w:rPr>
          <w:rFonts w:ascii="Arial" w:hAnsi="Arial" w:cs="Arial"/>
          <w:sz w:val="24"/>
          <w:szCs w:val="24"/>
        </w:rPr>
        <w:t xml:space="preserve">ervice </w:t>
      </w:r>
      <w:r>
        <w:rPr>
          <w:rFonts w:ascii="Arial" w:hAnsi="Arial" w:cs="Arial"/>
          <w:sz w:val="24"/>
          <w:szCs w:val="24"/>
        </w:rPr>
        <w:t>u</w:t>
      </w:r>
      <w:r w:rsidRPr="00992A51">
        <w:rPr>
          <w:rFonts w:ascii="Arial" w:hAnsi="Arial" w:cs="Arial"/>
          <w:sz w:val="24"/>
          <w:szCs w:val="24"/>
        </w:rPr>
        <w:t>ser</w:t>
      </w:r>
      <w:r>
        <w:rPr>
          <w:rFonts w:ascii="Arial" w:hAnsi="Arial" w:cs="Arial"/>
          <w:sz w:val="24"/>
          <w:szCs w:val="24"/>
        </w:rPr>
        <w:t>’</w:t>
      </w:r>
      <w:r w:rsidRPr="00992A51">
        <w:rPr>
          <w:rFonts w:ascii="Arial" w:hAnsi="Arial" w:cs="Arial"/>
          <w:sz w:val="24"/>
          <w:szCs w:val="24"/>
        </w:rPr>
        <w:t>s home</w:t>
      </w:r>
      <w:r>
        <w:rPr>
          <w:rFonts w:ascii="Arial" w:hAnsi="Arial" w:cs="Arial"/>
          <w:sz w:val="24"/>
          <w:szCs w:val="24"/>
        </w:rPr>
        <w:t>.  This has been reported to PSNI, Counter Fraud and adult safeguarding.</w:t>
      </w:r>
    </w:p>
    <w:p w14:paraId="4A842EC0" w14:textId="77777777" w:rsidR="001454B7" w:rsidRDefault="001454B7" w:rsidP="001454B7">
      <w:pPr>
        <w:spacing w:after="0" w:line="240" w:lineRule="auto"/>
        <w:ind w:left="720" w:firstLine="720"/>
        <w:rPr>
          <w:rFonts w:ascii="Arial" w:hAnsi="Arial" w:cs="Arial"/>
          <w:sz w:val="24"/>
          <w:szCs w:val="24"/>
        </w:rPr>
      </w:pPr>
      <w:r>
        <w:rPr>
          <w:rFonts w:ascii="Arial" w:hAnsi="Arial" w:cs="Arial"/>
          <w:sz w:val="24"/>
          <w:szCs w:val="24"/>
        </w:rPr>
        <w:t xml:space="preserve">Mrs Williams presented the report for noting. </w:t>
      </w:r>
    </w:p>
    <w:p w14:paraId="4EAE03E7" w14:textId="7ABE425A" w:rsidR="0071415B" w:rsidRDefault="0071415B" w:rsidP="0071415B">
      <w:pPr>
        <w:spacing w:after="0" w:line="240" w:lineRule="auto"/>
        <w:ind w:left="720" w:firstLine="720"/>
        <w:rPr>
          <w:rFonts w:ascii="Arial" w:hAnsi="Arial" w:cs="Arial"/>
          <w:sz w:val="24"/>
          <w:szCs w:val="24"/>
        </w:rPr>
      </w:pPr>
      <w:r>
        <w:rPr>
          <w:rFonts w:ascii="Arial" w:hAnsi="Arial" w:cs="Arial"/>
          <w:sz w:val="24"/>
          <w:szCs w:val="24"/>
        </w:rPr>
        <w:t xml:space="preserve"> </w:t>
      </w:r>
    </w:p>
    <w:p w14:paraId="3C44A275" w14:textId="77777777" w:rsidR="00624213" w:rsidRDefault="00624213" w:rsidP="0071415B">
      <w:pPr>
        <w:spacing w:after="0" w:line="240" w:lineRule="auto"/>
        <w:rPr>
          <w:rFonts w:ascii="Arial" w:hAnsi="Arial" w:cs="Arial"/>
          <w:sz w:val="24"/>
          <w:szCs w:val="24"/>
        </w:rPr>
      </w:pPr>
    </w:p>
    <w:p w14:paraId="6B0B67EF" w14:textId="5B8024CC" w:rsidR="00EA1781" w:rsidRDefault="00127B72" w:rsidP="0071415B">
      <w:pPr>
        <w:spacing w:after="0" w:line="240" w:lineRule="auto"/>
        <w:rPr>
          <w:rFonts w:ascii="Arial" w:hAnsi="Arial" w:cs="Arial"/>
          <w:b/>
          <w:sz w:val="24"/>
          <w:szCs w:val="24"/>
        </w:rPr>
      </w:pPr>
      <w:r>
        <w:rPr>
          <w:rFonts w:ascii="Arial" w:hAnsi="Arial" w:cs="Arial"/>
          <w:b/>
          <w:sz w:val="24"/>
          <w:szCs w:val="24"/>
        </w:rPr>
        <w:t>AC</w:t>
      </w:r>
      <w:r w:rsidR="004B588E">
        <w:rPr>
          <w:rFonts w:ascii="Arial" w:hAnsi="Arial" w:cs="Arial"/>
          <w:b/>
          <w:sz w:val="24"/>
          <w:szCs w:val="24"/>
        </w:rPr>
        <w:t>1</w:t>
      </w:r>
      <w:r>
        <w:rPr>
          <w:rFonts w:ascii="Arial" w:hAnsi="Arial" w:cs="Arial"/>
          <w:b/>
          <w:sz w:val="24"/>
          <w:szCs w:val="24"/>
        </w:rPr>
        <w:t>7/23</w:t>
      </w:r>
      <w:r w:rsidR="00EA1781" w:rsidRPr="00EA1781">
        <w:rPr>
          <w:rFonts w:ascii="Arial" w:hAnsi="Arial" w:cs="Arial"/>
          <w:b/>
          <w:sz w:val="24"/>
          <w:szCs w:val="24"/>
        </w:rPr>
        <w:tab/>
      </w:r>
      <w:r w:rsidR="004B588E">
        <w:rPr>
          <w:rFonts w:ascii="Arial" w:hAnsi="Arial" w:cs="Arial"/>
          <w:b/>
          <w:sz w:val="24"/>
          <w:szCs w:val="24"/>
        </w:rPr>
        <w:t>Direct Award Contracts to January to March 2023</w:t>
      </w:r>
    </w:p>
    <w:p w14:paraId="5E108FD5" w14:textId="21EA9E7E" w:rsidR="00992A51" w:rsidRDefault="00992A51" w:rsidP="0071415B">
      <w:pPr>
        <w:spacing w:after="0" w:line="240" w:lineRule="auto"/>
        <w:rPr>
          <w:rFonts w:ascii="Arial" w:hAnsi="Arial" w:cs="Arial"/>
          <w:sz w:val="24"/>
          <w:szCs w:val="24"/>
        </w:rPr>
      </w:pPr>
    </w:p>
    <w:p w14:paraId="0FAA573B" w14:textId="06538DA6" w:rsidR="00992A51" w:rsidRDefault="00992A51" w:rsidP="0071415B">
      <w:pPr>
        <w:spacing w:after="0"/>
        <w:ind w:left="1440"/>
        <w:rPr>
          <w:rFonts w:ascii="Arial" w:hAnsi="Arial" w:cs="Arial"/>
          <w:sz w:val="24"/>
          <w:szCs w:val="24"/>
        </w:rPr>
      </w:pPr>
      <w:r>
        <w:rPr>
          <w:rFonts w:ascii="Arial" w:hAnsi="Arial" w:cs="Arial"/>
          <w:sz w:val="24"/>
          <w:szCs w:val="24"/>
        </w:rPr>
        <w:t xml:space="preserve">Mrs Cotter provided a summary of the DACs from 1 January 2023 to 31 March 2023.  Mrs Cotter reported there were 76 DACs totalling £24.6million.  She </w:t>
      </w:r>
      <w:r w:rsidR="00AC3A3A">
        <w:rPr>
          <w:rFonts w:ascii="Arial" w:hAnsi="Arial" w:cs="Arial"/>
          <w:sz w:val="24"/>
          <w:szCs w:val="24"/>
        </w:rPr>
        <w:t>gave an outline of</w:t>
      </w:r>
      <w:r>
        <w:rPr>
          <w:rFonts w:ascii="Arial" w:hAnsi="Arial" w:cs="Arial"/>
          <w:sz w:val="24"/>
          <w:szCs w:val="24"/>
        </w:rPr>
        <w:t xml:space="preserve"> the report </w:t>
      </w:r>
    </w:p>
    <w:p w14:paraId="6FA4550D" w14:textId="77777777" w:rsidR="00BF2C16" w:rsidRDefault="00BF2C16" w:rsidP="0071415B">
      <w:pPr>
        <w:spacing w:after="0"/>
        <w:ind w:left="1440"/>
        <w:rPr>
          <w:rFonts w:ascii="Arial" w:hAnsi="Arial" w:cs="Arial"/>
          <w:sz w:val="24"/>
          <w:szCs w:val="24"/>
        </w:rPr>
      </w:pPr>
    </w:p>
    <w:p w14:paraId="58A110C6" w14:textId="581AF129" w:rsidR="00BF2C16" w:rsidRDefault="00BF2C16" w:rsidP="0071415B">
      <w:pPr>
        <w:spacing w:after="0"/>
        <w:ind w:left="1440"/>
        <w:rPr>
          <w:rFonts w:ascii="Arial" w:hAnsi="Arial" w:cs="Arial"/>
          <w:sz w:val="24"/>
          <w:szCs w:val="24"/>
        </w:rPr>
      </w:pPr>
      <w:r>
        <w:rPr>
          <w:rFonts w:ascii="Arial" w:hAnsi="Arial" w:cs="Arial"/>
          <w:sz w:val="24"/>
          <w:szCs w:val="24"/>
        </w:rPr>
        <w:t xml:space="preserve">Mr </w:t>
      </w:r>
      <w:proofErr w:type="spellStart"/>
      <w:r>
        <w:rPr>
          <w:rFonts w:ascii="Arial" w:hAnsi="Arial" w:cs="Arial"/>
          <w:sz w:val="24"/>
          <w:szCs w:val="24"/>
        </w:rPr>
        <w:t>McCallion</w:t>
      </w:r>
      <w:proofErr w:type="spellEnd"/>
      <w:r>
        <w:rPr>
          <w:rFonts w:ascii="Arial" w:hAnsi="Arial" w:cs="Arial"/>
          <w:sz w:val="24"/>
          <w:szCs w:val="24"/>
        </w:rPr>
        <w:t xml:space="preserve"> advised they </w:t>
      </w:r>
      <w:r w:rsidR="00AC3A3A">
        <w:rPr>
          <w:rFonts w:ascii="Arial" w:hAnsi="Arial" w:cs="Arial"/>
          <w:sz w:val="24"/>
          <w:szCs w:val="24"/>
        </w:rPr>
        <w:t>had</w:t>
      </w:r>
      <w:r>
        <w:rPr>
          <w:rFonts w:ascii="Arial" w:hAnsi="Arial" w:cs="Arial"/>
          <w:sz w:val="24"/>
          <w:szCs w:val="24"/>
        </w:rPr>
        <w:t xml:space="preserve"> started the audit process</w:t>
      </w:r>
    </w:p>
    <w:p w14:paraId="40CF0630" w14:textId="22563C11" w:rsidR="00992A51" w:rsidRPr="00992A51" w:rsidRDefault="00992A51" w:rsidP="0071415B">
      <w:pPr>
        <w:spacing w:after="0" w:line="240" w:lineRule="auto"/>
        <w:rPr>
          <w:rFonts w:ascii="Arial" w:hAnsi="Arial" w:cs="Arial"/>
          <w:sz w:val="24"/>
          <w:szCs w:val="24"/>
        </w:rPr>
      </w:pPr>
    </w:p>
    <w:p w14:paraId="7E61C7ED" w14:textId="4479623F" w:rsidR="008E0EC2" w:rsidRPr="00851F55" w:rsidRDefault="00127B72" w:rsidP="0071415B">
      <w:pPr>
        <w:spacing w:after="0" w:line="240" w:lineRule="auto"/>
        <w:rPr>
          <w:rFonts w:ascii="Arial" w:hAnsi="Arial" w:cs="Arial"/>
          <w:b/>
          <w:sz w:val="24"/>
          <w:szCs w:val="24"/>
        </w:rPr>
      </w:pPr>
      <w:r w:rsidRPr="00013C62">
        <w:rPr>
          <w:rFonts w:ascii="Arial" w:hAnsi="Arial" w:cs="Arial"/>
          <w:b/>
          <w:sz w:val="24"/>
          <w:szCs w:val="24"/>
        </w:rPr>
        <w:t>AC</w:t>
      </w:r>
      <w:r w:rsidR="004B588E">
        <w:rPr>
          <w:rFonts w:ascii="Arial" w:hAnsi="Arial" w:cs="Arial"/>
          <w:b/>
          <w:sz w:val="24"/>
          <w:szCs w:val="24"/>
        </w:rPr>
        <w:t>1</w:t>
      </w:r>
      <w:r w:rsidRPr="00013C62">
        <w:rPr>
          <w:rFonts w:ascii="Arial" w:hAnsi="Arial" w:cs="Arial"/>
          <w:b/>
          <w:sz w:val="24"/>
          <w:szCs w:val="24"/>
        </w:rPr>
        <w:t>8/23</w:t>
      </w:r>
      <w:r w:rsidRPr="00013C62">
        <w:rPr>
          <w:rFonts w:ascii="Arial" w:hAnsi="Arial" w:cs="Arial"/>
          <w:b/>
          <w:sz w:val="24"/>
          <w:szCs w:val="24"/>
        </w:rPr>
        <w:tab/>
      </w:r>
      <w:r w:rsidR="008E0EC2" w:rsidRPr="00851F55">
        <w:rPr>
          <w:rFonts w:ascii="Arial" w:hAnsi="Arial" w:cs="Arial"/>
          <w:b/>
          <w:sz w:val="24"/>
          <w:szCs w:val="24"/>
        </w:rPr>
        <w:t>Any other Business</w:t>
      </w:r>
    </w:p>
    <w:p w14:paraId="60B9BA21" w14:textId="42579155" w:rsidR="00851F55" w:rsidRDefault="00851F55" w:rsidP="0071415B">
      <w:pPr>
        <w:spacing w:after="0" w:line="240" w:lineRule="auto"/>
        <w:rPr>
          <w:rFonts w:ascii="Arial" w:hAnsi="Arial" w:cs="Arial"/>
          <w:sz w:val="24"/>
          <w:szCs w:val="24"/>
        </w:rPr>
      </w:pPr>
    </w:p>
    <w:p w14:paraId="346F5029" w14:textId="0E2067B7" w:rsidR="00BF2C16" w:rsidRDefault="00BF2C16" w:rsidP="0071415B">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t>No further business was discussed.</w:t>
      </w:r>
    </w:p>
    <w:p w14:paraId="0C3793E0" w14:textId="77777777" w:rsidR="00BF2C16" w:rsidRDefault="00BF2C16" w:rsidP="0071415B">
      <w:pPr>
        <w:spacing w:after="0" w:line="240" w:lineRule="auto"/>
        <w:rPr>
          <w:rFonts w:ascii="Arial" w:hAnsi="Arial" w:cs="Arial"/>
          <w:sz w:val="24"/>
          <w:szCs w:val="24"/>
        </w:rPr>
      </w:pPr>
    </w:p>
    <w:p w14:paraId="50266BC3" w14:textId="6098766A" w:rsidR="00851F55" w:rsidRDefault="003B4594" w:rsidP="0071415B">
      <w:pPr>
        <w:spacing w:after="0" w:line="240" w:lineRule="auto"/>
        <w:rPr>
          <w:rFonts w:ascii="Arial" w:hAnsi="Arial" w:cs="Arial"/>
          <w:b/>
          <w:sz w:val="24"/>
          <w:szCs w:val="24"/>
        </w:rPr>
      </w:pPr>
      <w:r>
        <w:rPr>
          <w:rFonts w:ascii="Arial" w:hAnsi="Arial" w:cs="Arial"/>
          <w:b/>
          <w:sz w:val="24"/>
          <w:szCs w:val="24"/>
        </w:rPr>
        <w:t>AC/19</w:t>
      </w:r>
      <w:r w:rsidR="00851F55" w:rsidRPr="00851F55">
        <w:rPr>
          <w:rFonts w:ascii="Arial" w:hAnsi="Arial" w:cs="Arial"/>
          <w:b/>
          <w:sz w:val="24"/>
          <w:szCs w:val="24"/>
        </w:rPr>
        <w:t>/23</w:t>
      </w:r>
      <w:r w:rsidR="00851F55" w:rsidRPr="00851F55">
        <w:rPr>
          <w:rFonts w:ascii="Arial" w:hAnsi="Arial" w:cs="Arial"/>
          <w:b/>
          <w:sz w:val="24"/>
          <w:szCs w:val="24"/>
        </w:rPr>
        <w:tab/>
        <w:t>Date of Next Meeting</w:t>
      </w:r>
    </w:p>
    <w:p w14:paraId="7176EA77" w14:textId="77777777" w:rsidR="001454B7" w:rsidRPr="00851F55" w:rsidRDefault="001454B7" w:rsidP="0071415B">
      <w:pPr>
        <w:spacing w:after="0" w:line="240" w:lineRule="auto"/>
        <w:rPr>
          <w:rFonts w:ascii="Arial" w:hAnsi="Arial" w:cs="Arial"/>
          <w:b/>
          <w:sz w:val="24"/>
          <w:szCs w:val="24"/>
        </w:rPr>
      </w:pPr>
    </w:p>
    <w:p w14:paraId="6D0107A1" w14:textId="3D90A753" w:rsidR="008E0EC2" w:rsidRPr="00127B72" w:rsidRDefault="00851F55" w:rsidP="0071415B">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Tuesday </w:t>
      </w:r>
      <w:r w:rsidR="004B588E">
        <w:rPr>
          <w:rFonts w:ascii="Arial" w:hAnsi="Arial" w:cs="Arial"/>
          <w:sz w:val="24"/>
          <w:szCs w:val="24"/>
        </w:rPr>
        <w:t>20 June</w:t>
      </w:r>
      <w:r>
        <w:rPr>
          <w:rFonts w:ascii="Arial" w:hAnsi="Arial" w:cs="Arial"/>
          <w:sz w:val="24"/>
          <w:szCs w:val="24"/>
        </w:rPr>
        <w:t xml:space="preserve"> 2023. </w:t>
      </w:r>
    </w:p>
    <w:sectPr w:rsidR="008E0EC2" w:rsidRPr="00127B72">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A8C61" w14:textId="77777777" w:rsidR="000C64DE" w:rsidRDefault="000C64DE" w:rsidP="000C64DE">
      <w:pPr>
        <w:spacing w:after="0" w:line="240" w:lineRule="auto"/>
      </w:pPr>
      <w:r>
        <w:separator/>
      </w:r>
    </w:p>
  </w:endnote>
  <w:endnote w:type="continuationSeparator" w:id="0">
    <w:p w14:paraId="4D753CBB" w14:textId="77777777" w:rsidR="000C64DE" w:rsidRDefault="000C64DE" w:rsidP="000C64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9999892"/>
      <w:docPartObj>
        <w:docPartGallery w:val="Page Numbers (Bottom of Page)"/>
        <w:docPartUnique/>
      </w:docPartObj>
    </w:sdtPr>
    <w:sdtEndPr>
      <w:rPr>
        <w:noProof/>
      </w:rPr>
    </w:sdtEndPr>
    <w:sdtContent>
      <w:p w14:paraId="5B8F44E2" w14:textId="282ABACF" w:rsidR="000C64DE" w:rsidRDefault="000C64DE">
        <w:pPr>
          <w:pStyle w:val="Footer"/>
          <w:jc w:val="right"/>
        </w:pPr>
        <w:r>
          <w:fldChar w:fldCharType="begin"/>
        </w:r>
        <w:r>
          <w:instrText xml:space="preserve"> PAGE   \* MERGEFORMAT </w:instrText>
        </w:r>
        <w:r>
          <w:fldChar w:fldCharType="separate"/>
        </w:r>
        <w:r w:rsidR="00F64E19">
          <w:rPr>
            <w:noProof/>
          </w:rPr>
          <w:t>2</w:t>
        </w:r>
        <w:r>
          <w:rPr>
            <w:noProof/>
          </w:rPr>
          <w:fldChar w:fldCharType="end"/>
        </w:r>
      </w:p>
    </w:sdtContent>
  </w:sdt>
  <w:p w14:paraId="225266B3" w14:textId="77777777" w:rsidR="000C64DE" w:rsidRDefault="000C64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AE5AEE" w14:textId="77777777" w:rsidR="000C64DE" w:rsidRDefault="000C64DE" w:rsidP="000C64DE">
      <w:pPr>
        <w:spacing w:after="0" w:line="240" w:lineRule="auto"/>
      </w:pPr>
      <w:r>
        <w:separator/>
      </w:r>
    </w:p>
  </w:footnote>
  <w:footnote w:type="continuationSeparator" w:id="0">
    <w:p w14:paraId="7E2853D2" w14:textId="77777777" w:rsidR="000C64DE" w:rsidRDefault="000C64DE" w:rsidP="000C64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24C934" w14:textId="30E128A8" w:rsidR="000C64DE" w:rsidRDefault="000C64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CB1EC7"/>
    <w:multiLevelType w:val="hybridMultilevel"/>
    <w:tmpl w:val="B74C53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0FF099B"/>
    <w:multiLevelType w:val="hybridMultilevel"/>
    <w:tmpl w:val="B6A433A8"/>
    <w:lvl w:ilvl="0" w:tplc="504E4620">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612D59D0"/>
    <w:multiLevelType w:val="hybridMultilevel"/>
    <w:tmpl w:val="27B00CD0"/>
    <w:lvl w:ilvl="0" w:tplc="F57C549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5A1"/>
    <w:rsid w:val="00001E6E"/>
    <w:rsid w:val="00013C62"/>
    <w:rsid w:val="0004008C"/>
    <w:rsid w:val="00074F4F"/>
    <w:rsid w:val="000A4707"/>
    <w:rsid w:val="000C64DE"/>
    <w:rsid w:val="000E173E"/>
    <w:rsid w:val="0012637B"/>
    <w:rsid w:val="00127B72"/>
    <w:rsid w:val="0013202D"/>
    <w:rsid w:val="001454B7"/>
    <w:rsid w:val="0015276F"/>
    <w:rsid w:val="00187268"/>
    <w:rsid w:val="0019593D"/>
    <w:rsid w:val="001A1286"/>
    <w:rsid w:val="001B2781"/>
    <w:rsid w:val="001C0ACC"/>
    <w:rsid w:val="001D139D"/>
    <w:rsid w:val="00200223"/>
    <w:rsid w:val="00204FDA"/>
    <w:rsid w:val="00213463"/>
    <w:rsid w:val="002244FC"/>
    <w:rsid w:val="00266C3D"/>
    <w:rsid w:val="00285788"/>
    <w:rsid w:val="002B0298"/>
    <w:rsid w:val="002B2FF4"/>
    <w:rsid w:val="002D2150"/>
    <w:rsid w:val="002E7362"/>
    <w:rsid w:val="00310912"/>
    <w:rsid w:val="00325796"/>
    <w:rsid w:val="0032584F"/>
    <w:rsid w:val="00336A6A"/>
    <w:rsid w:val="003560E3"/>
    <w:rsid w:val="003735E3"/>
    <w:rsid w:val="003879BA"/>
    <w:rsid w:val="00391A57"/>
    <w:rsid w:val="003A3BB0"/>
    <w:rsid w:val="003B4594"/>
    <w:rsid w:val="003B7223"/>
    <w:rsid w:val="003C015E"/>
    <w:rsid w:val="00430BE1"/>
    <w:rsid w:val="00437FD5"/>
    <w:rsid w:val="0044150A"/>
    <w:rsid w:val="00442B91"/>
    <w:rsid w:val="004A1E0E"/>
    <w:rsid w:val="004B588E"/>
    <w:rsid w:val="004B78F3"/>
    <w:rsid w:val="004B7B07"/>
    <w:rsid w:val="004C110B"/>
    <w:rsid w:val="004F732B"/>
    <w:rsid w:val="00501F8D"/>
    <w:rsid w:val="00503444"/>
    <w:rsid w:val="00515301"/>
    <w:rsid w:val="005217ED"/>
    <w:rsid w:val="00526AF1"/>
    <w:rsid w:val="00532A7C"/>
    <w:rsid w:val="005416AE"/>
    <w:rsid w:val="005568F2"/>
    <w:rsid w:val="005736CB"/>
    <w:rsid w:val="00581AE3"/>
    <w:rsid w:val="00595F7A"/>
    <w:rsid w:val="005C15C4"/>
    <w:rsid w:val="005C45A1"/>
    <w:rsid w:val="00614589"/>
    <w:rsid w:val="00624213"/>
    <w:rsid w:val="00624229"/>
    <w:rsid w:val="006257A9"/>
    <w:rsid w:val="0063208B"/>
    <w:rsid w:val="00635420"/>
    <w:rsid w:val="006436CE"/>
    <w:rsid w:val="00664CA0"/>
    <w:rsid w:val="006A2942"/>
    <w:rsid w:val="006B3E67"/>
    <w:rsid w:val="006C1D8F"/>
    <w:rsid w:val="006C2C14"/>
    <w:rsid w:val="006F037F"/>
    <w:rsid w:val="0071415B"/>
    <w:rsid w:val="0071555A"/>
    <w:rsid w:val="007323DC"/>
    <w:rsid w:val="00733D38"/>
    <w:rsid w:val="00740E87"/>
    <w:rsid w:val="00760EA9"/>
    <w:rsid w:val="00762CD6"/>
    <w:rsid w:val="00770C9A"/>
    <w:rsid w:val="007726B5"/>
    <w:rsid w:val="00775220"/>
    <w:rsid w:val="007762EC"/>
    <w:rsid w:val="00776720"/>
    <w:rsid w:val="00777376"/>
    <w:rsid w:val="00787B78"/>
    <w:rsid w:val="007D7881"/>
    <w:rsid w:val="00851F55"/>
    <w:rsid w:val="0085615B"/>
    <w:rsid w:val="008711BA"/>
    <w:rsid w:val="00874E08"/>
    <w:rsid w:val="00896E0D"/>
    <w:rsid w:val="008D1C34"/>
    <w:rsid w:val="008D4E86"/>
    <w:rsid w:val="008E0EC2"/>
    <w:rsid w:val="008F3496"/>
    <w:rsid w:val="009071E4"/>
    <w:rsid w:val="00943F8D"/>
    <w:rsid w:val="009517D8"/>
    <w:rsid w:val="00980482"/>
    <w:rsid w:val="0098323B"/>
    <w:rsid w:val="00992A51"/>
    <w:rsid w:val="00A12DDB"/>
    <w:rsid w:val="00A251AA"/>
    <w:rsid w:val="00A33C90"/>
    <w:rsid w:val="00A35CC9"/>
    <w:rsid w:val="00A36698"/>
    <w:rsid w:val="00A5766A"/>
    <w:rsid w:val="00A60399"/>
    <w:rsid w:val="00A70CF5"/>
    <w:rsid w:val="00A85D18"/>
    <w:rsid w:val="00A9530B"/>
    <w:rsid w:val="00AA1C3D"/>
    <w:rsid w:val="00AB7082"/>
    <w:rsid w:val="00AC3A3A"/>
    <w:rsid w:val="00AD207C"/>
    <w:rsid w:val="00AD43FB"/>
    <w:rsid w:val="00AD68D9"/>
    <w:rsid w:val="00AE3A54"/>
    <w:rsid w:val="00B064E0"/>
    <w:rsid w:val="00B15C65"/>
    <w:rsid w:val="00B549CC"/>
    <w:rsid w:val="00B901B5"/>
    <w:rsid w:val="00BA4674"/>
    <w:rsid w:val="00BC73B2"/>
    <w:rsid w:val="00BD2DFD"/>
    <w:rsid w:val="00BF2C16"/>
    <w:rsid w:val="00C01D18"/>
    <w:rsid w:val="00C16DDE"/>
    <w:rsid w:val="00C417E4"/>
    <w:rsid w:val="00C54A61"/>
    <w:rsid w:val="00C61B2B"/>
    <w:rsid w:val="00C90F6C"/>
    <w:rsid w:val="00CA6038"/>
    <w:rsid w:val="00CA7961"/>
    <w:rsid w:val="00CF428D"/>
    <w:rsid w:val="00D27765"/>
    <w:rsid w:val="00D735AF"/>
    <w:rsid w:val="00DB1EB9"/>
    <w:rsid w:val="00DB7519"/>
    <w:rsid w:val="00E0549D"/>
    <w:rsid w:val="00E32B44"/>
    <w:rsid w:val="00E40963"/>
    <w:rsid w:val="00E44A16"/>
    <w:rsid w:val="00E85267"/>
    <w:rsid w:val="00E9066F"/>
    <w:rsid w:val="00E90954"/>
    <w:rsid w:val="00EA1781"/>
    <w:rsid w:val="00EB2397"/>
    <w:rsid w:val="00EF25DE"/>
    <w:rsid w:val="00EF4E14"/>
    <w:rsid w:val="00F04D16"/>
    <w:rsid w:val="00F56CE6"/>
    <w:rsid w:val="00F64E19"/>
    <w:rsid w:val="00F71EE1"/>
    <w:rsid w:val="00F968F8"/>
    <w:rsid w:val="00FB0031"/>
    <w:rsid w:val="00FD4EC0"/>
    <w:rsid w:val="00FE0AA7"/>
    <w:rsid w:val="00FE19C4"/>
    <w:rsid w:val="00FE23E1"/>
    <w:rsid w:val="00FE47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1BE81D6"/>
  <w15:chartTrackingRefBased/>
  <w15:docId w15:val="{869BD15D-E739-41E2-982D-1D52484FD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45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64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64DE"/>
  </w:style>
  <w:style w:type="paragraph" w:styleId="Footer">
    <w:name w:val="footer"/>
    <w:basedOn w:val="Normal"/>
    <w:link w:val="FooterChar"/>
    <w:uiPriority w:val="99"/>
    <w:unhideWhenUsed/>
    <w:rsid w:val="000C64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64DE"/>
  </w:style>
  <w:style w:type="paragraph" w:styleId="BalloonText">
    <w:name w:val="Balloon Text"/>
    <w:basedOn w:val="Normal"/>
    <w:link w:val="BalloonTextChar"/>
    <w:uiPriority w:val="99"/>
    <w:semiHidden/>
    <w:unhideWhenUsed/>
    <w:rsid w:val="000C64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64DE"/>
    <w:rPr>
      <w:rFonts w:ascii="Segoe UI" w:hAnsi="Segoe UI" w:cs="Segoe UI"/>
      <w:sz w:val="18"/>
      <w:szCs w:val="18"/>
    </w:rPr>
  </w:style>
  <w:style w:type="character" w:styleId="CommentReference">
    <w:name w:val="annotation reference"/>
    <w:basedOn w:val="DefaultParagraphFont"/>
    <w:uiPriority w:val="99"/>
    <w:semiHidden/>
    <w:unhideWhenUsed/>
    <w:rsid w:val="00762CD6"/>
    <w:rPr>
      <w:sz w:val="16"/>
      <w:szCs w:val="16"/>
    </w:rPr>
  </w:style>
  <w:style w:type="paragraph" w:styleId="CommentText">
    <w:name w:val="annotation text"/>
    <w:basedOn w:val="Normal"/>
    <w:link w:val="CommentTextChar"/>
    <w:uiPriority w:val="99"/>
    <w:semiHidden/>
    <w:unhideWhenUsed/>
    <w:rsid w:val="00762CD6"/>
    <w:pPr>
      <w:spacing w:line="240" w:lineRule="auto"/>
    </w:pPr>
    <w:rPr>
      <w:sz w:val="20"/>
      <w:szCs w:val="20"/>
    </w:rPr>
  </w:style>
  <w:style w:type="character" w:customStyle="1" w:styleId="CommentTextChar">
    <w:name w:val="Comment Text Char"/>
    <w:basedOn w:val="DefaultParagraphFont"/>
    <w:link w:val="CommentText"/>
    <w:uiPriority w:val="99"/>
    <w:semiHidden/>
    <w:rsid w:val="00762CD6"/>
    <w:rPr>
      <w:sz w:val="20"/>
      <w:szCs w:val="20"/>
    </w:rPr>
  </w:style>
  <w:style w:type="paragraph" w:styleId="CommentSubject">
    <w:name w:val="annotation subject"/>
    <w:basedOn w:val="CommentText"/>
    <w:next w:val="CommentText"/>
    <w:link w:val="CommentSubjectChar"/>
    <w:uiPriority w:val="99"/>
    <w:semiHidden/>
    <w:unhideWhenUsed/>
    <w:rsid w:val="00762CD6"/>
    <w:rPr>
      <w:b/>
      <w:bCs/>
    </w:rPr>
  </w:style>
  <w:style w:type="character" w:customStyle="1" w:styleId="CommentSubjectChar">
    <w:name w:val="Comment Subject Char"/>
    <w:basedOn w:val="CommentTextChar"/>
    <w:link w:val="CommentSubject"/>
    <w:uiPriority w:val="99"/>
    <w:semiHidden/>
    <w:rsid w:val="00762CD6"/>
    <w:rPr>
      <w:b/>
      <w:bCs/>
      <w:sz w:val="20"/>
      <w:szCs w:val="20"/>
    </w:rPr>
  </w:style>
  <w:style w:type="paragraph" w:styleId="ListParagraph">
    <w:name w:val="List Paragraph"/>
    <w:basedOn w:val="Normal"/>
    <w:uiPriority w:val="34"/>
    <w:qFormat/>
    <w:rsid w:val="004B58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7FD197-7F62-44FC-9FC8-D5756172E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2673</Words>
  <Characters>15238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17876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Carson, Eileen</dc:creator>
  <cp:keywords/>
  <dc:description/>
  <cp:lastModifiedBy>Payne, Judith</cp:lastModifiedBy>
  <cp:revision>2</cp:revision>
  <cp:lastPrinted>2023-09-05T10:33:00Z</cp:lastPrinted>
  <dcterms:created xsi:type="dcterms:W3CDTF">2023-09-05T10:34:00Z</dcterms:created>
  <dcterms:modified xsi:type="dcterms:W3CDTF">2023-09-05T10:34:00Z</dcterms:modified>
</cp:coreProperties>
</file>