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C20901" w:rsidRPr="009F7129" w:rsidRDefault="00C20901"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C20901" w:rsidRPr="009F7129" w:rsidRDefault="00C20901"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8"/>
        <w:gridCol w:w="2207"/>
        <w:gridCol w:w="421"/>
        <w:gridCol w:w="1535"/>
        <w:gridCol w:w="1334"/>
        <w:gridCol w:w="1179"/>
        <w:gridCol w:w="421"/>
        <w:gridCol w:w="1678"/>
        <w:gridCol w:w="1950"/>
        <w:gridCol w:w="566"/>
        <w:gridCol w:w="972"/>
        <w:gridCol w:w="142"/>
        <w:gridCol w:w="1538"/>
      </w:tblGrid>
      <w:tr w:rsidR="00467C0D" w:rsidRPr="003930CF" w:rsidTr="007036F5">
        <w:tc>
          <w:tcPr>
            <w:tcW w:w="5000" w:type="pct"/>
            <w:gridSpan w:val="14"/>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0D78E8">
        <w:tc>
          <w:tcPr>
            <w:tcW w:w="1344"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lastRenderedPageBreak/>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6" w:type="pct"/>
            <w:gridSpan w:val="10"/>
            <w:tcBorders>
              <w:top w:val="single" w:sz="2" w:space="0" w:color="auto"/>
              <w:bottom w:val="single" w:sz="2" w:space="0" w:color="auto"/>
            </w:tcBorders>
          </w:tcPr>
          <w:p w:rsidR="00467C0D" w:rsidRPr="00D75E22" w:rsidRDefault="0092474E" w:rsidP="002E327F">
            <w:pPr>
              <w:spacing w:after="0"/>
              <w:rPr>
                <w:rFonts w:cs="Arial"/>
                <w:color w:val="385623"/>
                <w:sz w:val="24"/>
              </w:rPr>
            </w:pPr>
            <w:r w:rsidRPr="00C67A23">
              <w:rPr>
                <w:b/>
              </w:rPr>
              <w:t xml:space="preserve">Domestic and </w:t>
            </w:r>
            <w:r w:rsidRPr="00611532">
              <w:rPr>
                <w:b/>
              </w:rPr>
              <w:t>Sexual Violence</w:t>
            </w:r>
            <w:r w:rsidRPr="00C67A23">
              <w:rPr>
                <w:b/>
                <w:color w:val="FF0000"/>
              </w:rPr>
              <w:t xml:space="preserve"> </w:t>
            </w:r>
            <w:r w:rsidRPr="00C67A23">
              <w:rPr>
                <w:b/>
              </w:rPr>
              <w:t>and Abuse in the Workplace Policy</w:t>
            </w:r>
          </w:p>
        </w:tc>
      </w:tr>
      <w:tr w:rsidR="00467C0D" w:rsidRPr="003930CF" w:rsidTr="000D78E8">
        <w:trPr>
          <w:trHeight w:val="523"/>
        </w:trPr>
        <w:tc>
          <w:tcPr>
            <w:tcW w:w="1344"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5"/>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7F4DDA" w:rsidRDefault="00467C0D" w:rsidP="00F155AF">
            <w:pPr>
              <w:spacing w:after="0"/>
              <w:rPr>
                <w:rFonts w:cs="Arial"/>
                <w:sz w:val="24"/>
                <w:u w:val="single"/>
              </w:rPr>
            </w:pPr>
            <w:r w:rsidRPr="007F4DDA">
              <w:rPr>
                <w:rFonts w:cs="Arial"/>
                <w:sz w:val="24"/>
                <w:u w:val="single"/>
              </w:rPr>
              <w:t>Revised</w:t>
            </w:r>
          </w:p>
        </w:tc>
      </w:tr>
      <w:tr w:rsidR="000D78E8" w:rsidRPr="003930CF" w:rsidTr="000D78E8">
        <w:trPr>
          <w:trHeight w:val="3718"/>
        </w:trPr>
        <w:tc>
          <w:tcPr>
            <w:tcW w:w="1344" w:type="pct"/>
            <w:gridSpan w:val="4"/>
            <w:tcBorders>
              <w:top w:val="single" w:sz="2" w:space="0" w:color="auto"/>
            </w:tcBorders>
            <w:shd w:val="clear" w:color="auto" w:fill="EDF7F9"/>
          </w:tcPr>
          <w:p w:rsidR="000D78E8" w:rsidRDefault="000D78E8" w:rsidP="0097167B">
            <w:pPr>
              <w:numPr>
                <w:ilvl w:val="1"/>
                <w:numId w:val="2"/>
              </w:numPr>
              <w:spacing w:after="0"/>
              <w:rPr>
                <w:rFonts w:cs="Arial"/>
                <w:b/>
                <w:sz w:val="24"/>
              </w:rPr>
            </w:pPr>
            <w:r>
              <w:rPr>
                <w:rFonts w:cs="Arial"/>
                <w:b/>
                <w:sz w:val="24"/>
              </w:rPr>
              <w:t xml:space="preserve">Trust </w:t>
            </w:r>
            <w:r w:rsidRPr="003930CF">
              <w:rPr>
                <w:rFonts w:cs="Arial"/>
                <w:b/>
                <w:sz w:val="24"/>
              </w:rPr>
              <w:t>D</w:t>
            </w:r>
            <w:r>
              <w:rPr>
                <w:rFonts w:cs="Arial"/>
                <w:b/>
                <w:sz w:val="24"/>
              </w:rPr>
              <w:t>irectorate / Division</w:t>
            </w:r>
            <w:r w:rsidRPr="003930CF">
              <w:rPr>
                <w:rFonts w:cs="Arial"/>
                <w:b/>
                <w:sz w:val="24"/>
              </w:rPr>
              <w:t xml:space="preserve"> </w:t>
            </w:r>
          </w:p>
          <w:p w:rsidR="000D78E8" w:rsidRPr="003930CF" w:rsidRDefault="000D78E8" w:rsidP="00AF089A">
            <w:pPr>
              <w:spacing w:after="0"/>
              <w:ind w:left="720"/>
              <w:rPr>
                <w:rFonts w:cs="Arial"/>
                <w:b/>
                <w:sz w:val="24"/>
              </w:rPr>
            </w:pPr>
            <w:r w:rsidRPr="003930CF">
              <w:rPr>
                <w:rFonts w:cs="Arial"/>
                <w:b/>
                <w:sz w:val="24"/>
              </w:rPr>
              <w:t xml:space="preserve"> </w:t>
            </w:r>
          </w:p>
          <w:p w:rsidR="000D78E8" w:rsidRPr="003930CF" w:rsidRDefault="000D78E8" w:rsidP="00776EF1">
            <w:pPr>
              <w:spacing w:after="0"/>
              <w:ind w:left="720"/>
              <w:rPr>
                <w:rFonts w:cs="Arial"/>
                <w:b/>
                <w:sz w:val="24"/>
              </w:rPr>
            </w:pPr>
            <w:r w:rsidRPr="00F155AF">
              <w:rPr>
                <w:rFonts w:cs="Arial"/>
                <w:i/>
                <w:color w:val="FF0000"/>
                <w:sz w:val="24"/>
              </w:rPr>
              <w:t>(please underline)</w:t>
            </w:r>
          </w:p>
        </w:tc>
        <w:tc>
          <w:tcPr>
            <w:tcW w:w="3656" w:type="pct"/>
            <w:gridSpan w:val="10"/>
            <w:tcBorders>
              <w:top w:val="single" w:sz="2" w:space="0" w:color="auto"/>
            </w:tcBorders>
          </w:tcPr>
          <w:p w:rsidR="000D78E8" w:rsidRPr="00604BB6" w:rsidRDefault="000D78E8" w:rsidP="00776EF1">
            <w:pPr>
              <w:numPr>
                <w:ilvl w:val="0"/>
                <w:numId w:val="11"/>
              </w:numPr>
              <w:spacing w:after="0"/>
              <w:rPr>
                <w:rFonts w:cs="Arial"/>
                <w:sz w:val="22"/>
                <w:szCs w:val="22"/>
              </w:rPr>
            </w:pPr>
            <w:r w:rsidRPr="007F4DDA">
              <w:rPr>
                <w:rFonts w:cs="Arial"/>
                <w:sz w:val="22"/>
                <w:szCs w:val="22"/>
                <w:u w:val="single"/>
              </w:rPr>
              <w:t>HR &amp; Org Developmen</w:t>
            </w:r>
            <w:r>
              <w:rPr>
                <w:rFonts w:cs="Arial"/>
                <w:sz w:val="22"/>
                <w:szCs w:val="22"/>
              </w:rPr>
              <w:t>t</w:t>
            </w:r>
          </w:p>
        </w:tc>
      </w:tr>
      <w:tr w:rsidR="00467C0D" w:rsidRPr="00322DF0" w:rsidTr="000D78E8">
        <w:trPr>
          <w:trHeight w:val="807"/>
        </w:trPr>
        <w:tc>
          <w:tcPr>
            <w:tcW w:w="1344"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6" w:type="pct"/>
            <w:gridSpan w:val="10"/>
            <w:tcBorders>
              <w:top w:val="single" w:sz="2" w:space="0" w:color="auto"/>
              <w:bottom w:val="single" w:sz="2" w:space="0" w:color="auto"/>
            </w:tcBorders>
          </w:tcPr>
          <w:p w:rsidR="00467C0D" w:rsidRPr="0092474E" w:rsidRDefault="0092474E" w:rsidP="007F4DDA">
            <w:pPr>
              <w:spacing w:after="0" w:line="240" w:lineRule="auto"/>
              <w:rPr>
                <w:rFonts w:cs="Arial"/>
                <w:color w:val="385623"/>
                <w:sz w:val="24"/>
              </w:rPr>
            </w:pPr>
            <w:r w:rsidRPr="0092474E">
              <w:rPr>
                <w:sz w:val="24"/>
              </w:rPr>
              <w:t>To provide support and information to staff affected by domestic and sexual violence and abuse</w:t>
            </w:r>
            <w:r w:rsidR="0031259B">
              <w:rPr>
                <w:rFonts w:cs="Arial"/>
                <w:color w:val="385623"/>
                <w:sz w:val="24"/>
              </w:rPr>
              <w:t>.</w:t>
            </w:r>
          </w:p>
        </w:tc>
      </w:tr>
      <w:tr w:rsidR="00467C0D" w:rsidRPr="00322DF0" w:rsidTr="000D78E8">
        <w:tblPrEx>
          <w:tblLook w:val="04A0" w:firstRow="1" w:lastRow="0" w:firstColumn="1" w:lastColumn="0" w:noHBand="0" w:noVBand="1"/>
        </w:tblPrEx>
        <w:tc>
          <w:tcPr>
            <w:tcW w:w="1344"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6" w:type="pct"/>
            <w:gridSpan w:val="10"/>
            <w:tcBorders>
              <w:top w:val="single" w:sz="2" w:space="0" w:color="auto"/>
              <w:bottom w:val="single" w:sz="2" w:space="0" w:color="auto"/>
            </w:tcBorders>
            <w:shd w:val="clear" w:color="auto" w:fill="auto"/>
          </w:tcPr>
          <w:p w:rsidR="00467C0D" w:rsidRPr="00D75E22" w:rsidRDefault="004153E5" w:rsidP="00F155AF">
            <w:pPr>
              <w:spacing w:after="0" w:line="240" w:lineRule="auto"/>
              <w:rPr>
                <w:rFonts w:cs="Arial"/>
                <w:color w:val="385623"/>
                <w:sz w:val="24"/>
              </w:rPr>
            </w:pPr>
            <w:r w:rsidRPr="00CC535B">
              <w:rPr>
                <w:rFonts w:cs="Arial"/>
                <w:sz w:val="24"/>
              </w:rPr>
              <w:t>D</w:t>
            </w:r>
            <w:r w:rsidR="007F4DDA" w:rsidRPr="00CC535B">
              <w:rPr>
                <w:rFonts w:cs="Arial"/>
                <w:sz w:val="24"/>
              </w:rPr>
              <w:t>irector of Human Resources &amp; Organisational Development, Belfast Health &amp; Social Care Trust.</w:t>
            </w:r>
          </w:p>
        </w:tc>
      </w:tr>
      <w:tr w:rsidR="00467C0D" w:rsidRPr="00322DF0" w:rsidTr="000D78E8">
        <w:tblPrEx>
          <w:tblLook w:val="04A0" w:firstRow="1" w:lastRow="0" w:firstColumn="1" w:lastColumn="0" w:noHBand="0" w:noVBand="1"/>
        </w:tblPrEx>
        <w:tc>
          <w:tcPr>
            <w:tcW w:w="1344"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6" w:type="pct"/>
            <w:gridSpan w:val="10"/>
            <w:tcBorders>
              <w:top w:val="single" w:sz="2" w:space="0" w:color="auto"/>
            </w:tcBorders>
            <w:shd w:val="clear" w:color="auto" w:fill="auto"/>
          </w:tcPr>
          <w:p w:rsidR="00467C0D" w:rsidRPr="00322DF0" w:rsidRDefault="004153E5" w:rsidP="00F155AF">
            <w:pPr>
              <w:spacing w:after="0"/>
              <w:rPr>
                <w:rFonts w:cs="Arial"/>
                <w:sz w:val="24"/>
              </w:rPr>
            </w:pPr>
            <w:r>
              <w:rPr>
                <w:rFonts w:cs="Arial"/>
                <w:sz w:val="24"/>
              </w:rPr>
              <w:t>Belfast Trust staff and Trade Unions</w:t>
            </w:r>
          </w:p>
        </w:tc>
      </w:tr>
      <w:tr w:rsidR="00467C0D" w:rsidRPr="00322DF0" w:rsidTr="000D78E8">
        <w:tblPrEx>
          <w:tblLook w:val="04A0" w:firstRow="1" w:lastRow="0" w:firstColumn="1" w:lastColumn="0" w:noHBand="0" w:noVBand="1"/>
        </w:tblPrEx>
        <w:tc>
          <w:tcPr>
            <w:tcW w:w="1344"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6" w:type="pct"/>
            <w:gridSpan w:val="10"/>
            <w:tcBorders>
              <w:top w:val="single" w:sz="2" w:space="0" w:color="auto"/>
            </w:tcBorders>
            <w:shd w:val="clear" w:color="auto" w:fill="auto"/>
          </w:tcPr>
          <w:p w:rsidR="00467C0D" w:rsidRPr="00322DF0" w:rsidRDefault="004153E5" w:rsidP="0092474E">
            <w:pPr>
              <w:spacing w:after="0"/>
              <w:rPr>
                <w:rFonts w:cs="Arial"/>
                <w:sz w:val="24"/>
              </w:rPr>
            </w:pPr>
            <w:r w:rsidRPr="00E856C2">
              <w:rPr>
                <w:sz w:val="24"/>
              </w:rPr>
              <w:t xml:space="preserve">Internal stakeholders such as </w:t>
            </w:r>
            <w:r w:rsidR="006D63DB">
              <w:rPr>
                <w:sz w:val="24"/>
              </w:rPr>
              <w:t>Human R</w:t>
            </w:r>
            <w:r w:rsidR="00C54C2A">
              <w:rPr>
                <w:sz w:val="24"/>
              </w:rPr>
              <w:t xml:space="preserve">esources, Corporate Communications </w:t>
            </w:r>
            <w:r w:rsidR="006D63DB">
              <w:rPr>
                <w:sz w:val="24"/>
              </w:rPr>
              <w:t xml:space="preserve">and </w:t>
            </w:r>
            <w:r w:rsidRPr="00E856C2">
              <w:rPr>
                <w:sz w:val="24"/>
              </w:rPr>
              <w:t xml:space="preserve">Trade Unions were consulted in the development of this Policy. </w:t>
            </w:r>
            <w:r w:rsidR="0092474E">
              <w:rPr>
                <w:sz w:val="24"/>
              </w:rPr>
              <w:t>This service is co-delivered with TU colleagues</w:t>
            </w:r>
          </w:p>
        </w:tc>
      </w:tr>
      <w:tr w:rsidR="00467C0D" w:rsidRPr="00322DF0" w:rsidTr="0092474E">
        <w:tblPrEx>
          <w:tblLook w:val="04A0" w:firstRow="1" w:lastRow="0" w:firstColumn="1" w:lastColumn="0" w:noHBand="0" w:noVBand="1"/>
        </w:tblPrEx>
        <w:trPr>
          <w:trHeight w:val="657"/>
        </w:trPr>
        <w:tc>
          <w:tcPr>
            <w:tcW w:w="1344"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6" w:type="pct"/>
            <w:gridSpan w:val="10"/>
            <w:tcBorders>
              <w:top w:val="single" w:sz="2" w:space="0" w:color="auto"/>
            </w:tcBorders>
            <w:shd w:val="clear" w:color="auto" w:fill="auto"/>
          </w:tcPr>
          <w:p w:rsidR="0092474E" w:rsidRPr="0092474E" w:rsidRDefault="008E3C25" w:rsidP="0092474E">
            <w:pPr>
              <w:rPr>
                <w:rStyle w:val="Hyperlink"/>
                <w:b/>
                <w:color w:val="auto"/>
                <w:sz w:val="24"/>
              </w:rPr>
            </w:pPr>
            <w:hyperlink r:id="rId14" w:history="1">
              <w:r w:rsidR="0092474E" w:rsidRPr="0092474E">
                <w:rPr>
                  <w:rStyle w:val="Hyperlink"/>
                  <w:b/>
                  <w:color w:val="auto"/>
                  <w:sz w:val="24"/>
                </w:rPr>
                <w:t>Health and Safety at Work (NI) Order 1978</w:t>
              </w:r>
            </w:hyperlink>
          </w:p>
          <w:p w:rsidR="0092474E" w:rsidRPr="0092474E" w:rsidRDefault="008E3C25" w:rsidP="0092474E">
            <w:pPr>
              <w:rPr>
                <w:rStyle w:val="Hyperlink"/>
                <w:color w:val="auto"/>
                <w:sz w:val="24"/>
                <w:shd w:val="clear" w:color="auto" w:fill="FFFFFF"/>
              </w:rPr>
            </w:pPr>
            <w:hyperlink r:id="rId15" w:history="1">
              <w:r w:rsidR="0092474E" w:rsidRPr="0092474E">
                <w:rPr>
                  <w:rStyle w:val="Hyperlink"/>
                  <w:color w:val="auto"/>
                  <w:sz w:val="24"/>
                  <w:shd w:val="clear" w:color="auto" w:fill="FFFFFF"/>
                </w:rPr>
                <w:t>Management of Health and Safety at Work (Amendment) Regulations (Northern Ireland) 2006</w:t>
              </w:r>
            </w:hyperlink>
          </w:p>
          <w:p w:rsidR="0092474E" w:rsidRPr="0092474E" w:rsidRDefault="008E3C25" w:rsidP="0092474E">
            <w:pPr>
              <w:rPr>
                <w:sz w:val="24"/>
              </w:rPr>
            </w:pPr>
            <w:hyperlink r:id="rId16" w:history="1">
              <w:r w:rsidR="0092474E" w:rsidRPr="0092474E">
                <w:rPr>
                  <w:rStyle w:val="Hyperlink"/>
                  <w:rFonts w:eastAsia="Helvetica Neue"/>
                  <w:color w:val="auto"/>
                  <w:sz w:val="24"/>
                </w:rPr>
                <w:t>Reporting of Injuries, Diseases and Dangerous Occurrences Regulations (NI) 1997</w:t>
              </w:r>
            </w:hyperlink>
            <w:r w:rsidR="0092474E" w:rsidRPr="0092474E">
              <w:rPr>
                <w:sz w:val="24"/>
              </w:rPr>
              <w:t xml:space="preserve"> and the </w:t>
            </w:r>
            <w:hyperlink r:id="rId17" w:history="1">
              <w:r w:rsidR="0092474E" w:rsidRPr="0092474E">
                <w:rPr>
                  <w:rStyle w:val="Hyperlink"/>
                  <w:rFonts w:eastAsia="Helvetica Neue"/>
                  <w:color w:val="auto"/>
                  <w:sz w:val="24"/>
                </w:rPr>
                <w:t>Health and Safety (Consultation with Employees) Regulations (NI) 1996</w:t>
              </w:r>
            </w:hyperlink>
            <w:r w:rsidR="0092474E" w:rsidRPr="0092474E">
              <w:rPr>
                <w:sz w:val="24"/>
              </w:rPr>
              <w:t>,</w:t>
            </w:r>
          </w:p>
          <w:p w:rsidR="0092474E" w:rsidRPr="0092474E" w:rsidRDefault="0092474E" w:rsidP="0092474E">
            <w:pPr>
              <w:rPr>
                <w:sz w:val="24"/>
              </w:rPr>
            </w:pPr>
            <w:r w:rsidRPr="0092474E">
              <w:rPr>
                <w:sz w:val="24"/>
              </w:rPr>
              <w:t>Domestic Abuse and Civil Proceedings Act (Northern Ireland) 2021</w:t>
            </w:r>
          </w:p>
          <w:p w:rsidR="0092474E" w:rsidRPr="0092474E" w:rsidRDefault="0092474E" w:rsidP="0092474E">
            <w:pPr>
              <w:rPr>
                <w:sz w:val="24"/>
              </w:rPr>
            </w:pPr>
          </w:p>
          <w:p w:rsidR="0092474E" w:rsidRPr="0092474E" w:rsidRDefault="0092474E" w:rsidP="0092474E">
            <w:pPr>
              <w:rPr>
                <w:sz w:val="24"/>
              </w:rPr>
            </w:pPr>
            <w:r w:rsidRPr="0092474E">
              <w:rPr>
                <w:sz w:val="24"/>
              </w:rPr>
              <w:t>Human Rights Act 1998</w:t>
            </w:r>
          </w:p>
          <w:p w:rsidR="00467C0D" w:rsidRPr="00F155AF" w:rsidRDefault="0092474E" w:rsidP="0092474E">
            <w:pPr>
              <w:rPr>
                <w:color w:val="FF0000"/>
              </w:rPr>
            </w:pPr>
            <w:r w:rsidRPr="0092474E">
              <w:rPr>
                <w:sz w:val="24"/>
              </w:rPr>
              <w:t>Northern Ireland Act 1998</w:t>
            </w:r>
          </w:p>
        </w:tc>
      </w:tr>
      <w:tr w:rsidR="00467C0D" w:rsidRPr="00322DF0" w:rsidTr="000D78E8">
        <w:tblPrEx>
          <w:tblLook w:val="04A0" w:firstRow="1" w:lastRow="0" w:firstColumn="1" w:lastColumn="0" w:noHBand="0" w:noVBand="1"/>
        </w:tblPrEx>
        <w:tc>
          <w:tcPr>
            <w:tcW w:w="1344"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6" w:type="pct"/>
            <w:gridSpan w:val="10"/>
            <w:tcBorders>
              <w:top w:val="single" w:sz="2" w:space="0" w:color="auto"/>
            </w:tcBorders>
            <w:shd w:val="clear" w:color="auto" w:fill="auto"/>
          </w:tcPr>
          <w:p w:rsidR="00CF4C89" w:rsidRPr="00E856C2" w:rsidRDefault="00CF4C89" w:rsidP="00CF4C89">
            <w:pPr>
              <w:pStyle w:val="NormalWeb"/>
              <w:rPr>
                <w:rFonts w:ascii="Arial" w:hAnsi="Arial" w:cs="Arial"/>
              </w:rPr>
            </w:pPr>
            <w:r w:rsidRPr="00E856C2">
              <w:rPr>
                <w:rFonts w:ascii="Arial" w:hAnsi="Arial" w:cs="Arial"/>
              </w:rPr>
              <w:t xml:space="preserve">BHSCT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467C0D" w:rsidRPr="00F155AF" w:rsidRDefault="00467C0D" w:rsidP="00F155AF">
            <w:pPr>
              <w:spacing w:after="0"/>
              <w:rPr>
                <w:rFonts w:cs="Arial"/>
                <w:color w:val="FF0000"/>
                <w:sz w:val="24"/>
              </w:rPr>
            </w:pPr>
          </w:p>
        </w:tc>
      </w:tr>
      <w:tr w:rsidR="00D75E22" w:rsidRPr="003930CF" w:rsidTr="007036F5">
        <w:tblPrEx>
          <w:tblLook w:val="04A0" w:firstRow="1" w:lastRow="0" w:firstColumn="1" w:lastColumn="0" w:noHBand="0" w:noVBand="1"/>
        </w:tblPrEx>
        <w:trPr>
          <w:trHeight w:val="409"/>
        </w:trPr>
        <w:tc>
          <w:tcPr>
            <w:tcW w:w="5000" w:type="pct"/>
            <w:gridSpan w:val="14"/>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lastRenderedPageBreak/>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0"/>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0"/>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C89"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0"/>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C89"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0"/>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C89"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0"/>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C89"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0"/>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C89"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0"/>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C89" w:rsidP="00776EF1">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4"/>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4"/>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4"/>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3"/>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F12B87" w:rsidRDefault="00CF4C89" w:rsidP="00F12B87">
            <w:pPr>
              <w:spacing w:after="0" w:line="240" w:lineRule="auto"/>
              <w:jc w:val="center"/>
              <w:rPr>
                <w:rFonts w:cs="Arial"/>
                <w:b/>
                <w:sz w:val="24"/>
              </w:rPr>
            </w:pPr>
            <w:r w:rsidRPr="00F12B87">
              <w:rPr>
                <w:rFonts w:cs="Arial"/>
                <w:b/>
                <w:sz w:val="24"/>
              </w:rPr>
              <w:t>X</w:t>
            </w:r>
          </w:p>
        </w:tc>
      </w:tr>
      <w:tr w:rsidR="00D75E22" w:rsidRPr="003930CF" w:rsidTr="007036F5">
        <w:tblPrEx>
          <w:tblLook w:val="04A0" w:firstRow="1" w:lastRow="0" w:firstColumn="1" w:lastColumn="0" w:noHBand="0" w:noVBand="1"/>
        </w:tblPrEx>
        <w:trPr>
          <w:trHeight w:val="292"/>
        </w:trPr>
        <w:tc>
          <w:tcPr>
            <w:tcW w:w="4503" w:type="pct"/>
            <w:gridSpan w:val="13"/>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F12B87" w:rsidRDefault="00CF4C89" w:rsidP="00F12B87">
            <w:pPr>
              <w:jc w:val="center"/>
              <w:rPr>
                <w:rFonts w:cs="Arial"/>
                <w:b/>
                <w:sz w:val="24"/>
              </w:rPr>
            </w:pPr>
            <w:r w:rsidRPr="00F12B87">
              <w:rPr>
                <w:rFonts w:cs="Arial"/>
                <w:b/>
                <w:sz w:val="24"/>
              </w:rPr>
              <w:t>X</w:t>
            </w:r>
          </w:p>
        </w:tc>
      </w:tr>
      <w:tr w:rsidR="0019237D" w:rsidRPr="003930CF" w:rsidTr="007036F5">
        <w:tblPrEx>
          <w:tblLook w:val="04A0" w:firstRow="1" w:lastRow="0" w:firstColumn="1" w:lastColumn="0" w:noHBand="0" w:noVBand="1"/>
        </w:tblPrEx>
        <w:trPr>
          <w:trHeight w:val="328"/>
        </w:trPr>
        <w:tc>
          <w:tcPr>
            <w:tcW w:w="4503" w:type="pct"/>
            <w:gridSpan w:val="13"/>
            <w:shd w:val="clear" w:color="auto" w:fill="auto"/>
          </w:tcPr>
          <w:p w:rsidR="0019237D"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p w:rsidR="00AA00FF" w:rsidRPr="00AA00FF" w:rsidRDefault="00AA00FF" w:rsidP="00165E1B">
            <w:pPr>
              <w:shd w:val="clear" w:color="auto" w:fill="FFFFFF"/>
              <w:spacing w:before="100" w:beforeAutospacing="1" w:after="100" w:afterAutospacing="1" w:line="240" w:lineRule="auto"/>
              <w:ind w:left="720"/>
              <w:rPr>
                <w:rFonts w:cs="Arial"/>
                <w:sz w:val="24"/>
              </w:rPr>
            </w:pPr>
            <w:r w:rsidRPr="00AA00FF">
              <w:rPr>
                <w:rFonts w:cs="Arial"/>
                <w:sz w:val="24"/>
              </w:rPr>
              <w:t xml:space="preserve">The PSNI </w:t>
            </w:r>
            <w:r>
              <w:rPr>
                <w:rFonts w:cs="Arial"/>
                <w:sz w:val="24"/>
              </w:rPr>
              <w:t>recorded a 7.8% decrease in domestic abuse motivated crimes in the past year to 31</w:t>
            </w:r>
            <w:r w:rsidRPr="00AA00FF">
              <w:rPr>
                <w:rFonts w:cs="Arial"/>
                <w:sz w:val="24"/>
                <w:vertAlign w:val="superscript"/>
              </w:rPr>
              <w:t>st</w:t>
            </w:r>
            <w:r>
              <w:rPr>
                <w:rFonts w:cs="Arial"/>
                <w:sz w:val="24"/>
              </w:rPr>
              <w:t xml:space="preserve"> March 2025 (Table 1). Whilst this is positive, over 18,000 </w:t>
            </w:r>
            <w:r w:rsidR="00165E1B">
              <w:rPr>
                <w:rFonts w:cs="Arial"/>
                <w:sz w:val="24"/>
              </w:rPr>
              <w:t xml:space="preserve">incidents and </w:t>
            </w:r>
            <w:r>
              <w:rPr>
                <w:rFonts w:cs="Arial"/>
                <w:sz w:val="24"/>
              </w:rPr>
              <w:t xml:space="preserve">crimes were recorded. </w:t>
            </w:r>
          </w:p>
          <w:p w:rsidR="00165E1B" w:rsidRDefault="00AA00FF" w:rsidP="00165E1B">
            <w:pPr>
              <w:shd w:val="clear" w:color="auto" w:fill="FFFFFF"/>
              <w:spacing w:before="100" w:beforeAutospacing="1" w:after="100" w:afterAutospacing="1" w:line="240" w:lineRule="auto"/>
              <w:ind w:left="720"/>
              <w:rPr>
                <w:rFonts w:cs="Arial"/>
                <w:sz w:val="24"/>
              </w:rPr>
            </w:pPr>
            <w:r>
              <w:rPr>
                <w:noProof/>
                <w:lang w:eastAsia="en-GB"/>
              </w:rPr>
              <w:lastRenderedPageBreak/>
              <w:drawing>
                <wp:inline distT="0" distB="0" distL="0" distR="0" wp14:anchorId="26DC0943" wp14:editId="154A765A">
                  <wp:extent cx="649605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496050" cy="3286125"/>
                          </a:xfrm>
                          <a:prstGeom prst="rect">
                            <a:avLst/>
                          </a:prstGeom>
                        </pic:spPr>
                      </pic:pic>
                    </a:graphicData>
                  </a:graphic>
                </wp:inline>
              </w:drawing>
            </w:r>
            <w:r w:rsidR="00165E1B">
              <w:rPr>
                <w:rFonts w:cs="Arial"/>
                <w:sz w:val="24"/>
              </w:rPr>
              <w:t xml:space="preserve"> </w:t>
            </w:r>
          </w:p>
          <w:p w:rsidR="00165E1B" w:rsidRPr="00165E1B" w:rsidRDefault="00165E1B" w:rsidP="00165E1B">
            <w:pPr>
              <w:shd w:val="clear" w:color="auto" w:fill="FFFFFF"/>
              <w:spacing w:before="100" w:beforeAutospacing="1" w:after="100" w:afterAutospacing="1" w:line="240" w:lineRule="auto"/>
              <w:ind w:left="720"/>
              <w:rPr>
                <w:rFonts w:cs="Arial"/>
                <w:sz w:val="24"/>
              </w:rPr>
            </w:pPr>
            <w:r>
              <w:rPr>
                <w:rFonts w:cs="Arial"/>
                <w:sz w:val="24"/>
              </w:rPr>
              <w:t xml:space="preserve">Evidence suggests that particular groups are at higher risk of experiencing domestic and sexual violence and abuse. </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More than half 51% of adults who were abused as kids experience domestic abuse as adults.</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LGBTQ+ staff experiencing domestic violence and abuse may be reluctant to speak out or seek help from a manager, particularly if they are not ‘out’ at work. They may fear that a perpetrator will threaten to ‘out’ them at work or to family members.</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Women may experience increased levels of domestic violence and abuse when they are pregnant or after giving birth, and subsequently when they have childcare responsibilities.</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Disabled people experience higher levels of domestic violence and abuse than non-disabled people and they may be less likely to speak out about their experiences if their work situation is insecure.</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Minority ethnic people may face added barriers to seeking help and disclosing domestic violence and abuse and seeking support because of discrimination and racism.</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Older people are less likely than younger people to report their experiences of domestic violence and abuse and seek help.</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Men experiencing domestic violence and abuse often find it difficult to talk about their experiences and to know where to access support services.</w:t>
            </w:r>
          </w:p>
          <w:p w:rsidR="00165E1B" w:rsidRP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Victims living in rural areas face additional barriers when accessing support or reporting abuse. For example, they are likely to be more isolated due to lack of transport options or accessibility. Similarly some victims in rural areas may be reluctant to report abuse because they (or their abuser) are well known in the community. Therefore abuse likely to last on average 25% longer</w:t>
            </w:r>
            <w:r>
              <w:rPr>
                <w:rFonts w:cs="Arial"/>
                <w:color w:val="333333"/>
                <w:sz w:val="24"/>
                <w:lang w:eastAsia="en-GB"/>
              </w:rPr>
              <w:t>.</w:t>
            </w:r>
          </w:p>
          <w:p w:rsidR="00165E1B" w:rsidRDefault="00165E1B" w:rsidP="00165E1B">
            <w:pPr>
              <w:numPr>
                <w:ilvl w:val="0"/>
                <w:numId w:val="15"/>
              </w:numPr>
              <w:shd w:val="clear" w:color="auto" w:fill="FFFFFF"/>
              <w:spacing w:before="100" w:beforeAutospacing="1" w:after="100" w:afterAutospacing="1" w:line="240" w:lineRule="auto"/>
              <w:ind w:hanging="414"/>
              <w:rPr>
                <w:rFonts w:cs="Arial"/>
                <w:color w:val="333333"/>
                <w:sz w:val="24"/>
                <w:lang w:eastAsia="en-GB"/>
              </w:rPr>
            </w:pPr>
            <w:r w:rsidRPr="00165E1B">
              <w:rPr>
                <w:rFonts w:cs="Arial"/>
                <w:color w:val="333333"/>
                <w:sz w:val="24"/>
                <w:lang w:eastAsia="en-GB"/>
              </w:rPr>
              <w:t>Police statistics show that almost half of domestic abuse victims in Northern Ireland are between 20 and 40 years old.</w:t>
            </w:r>
          </w:p>
          <w:p w:rsidR="00FA63EE" w:rsidRDefault="00165E1B" w:rsidP="00165E1B">
            <w:pPr>
              <w:shd w:val="clear" w:color="auto" w:fill="FFFFFF"/>
              <w:spacing w:before="100" w:beforeAutospacing="1" w:after="100" w:afterAutospacing="1" w:line="240" w:lineRule="auto"/>
              <w:ind w:left="731"/>
              <w:rPr>
                <w:rFonts w:cs="Arial"/>
                <w:color w:val="333333"/>
                <w:sz w:val="24"/>
                <w:lang w:eastAsia="en-GB"/>
              </w:rPr>
            </w:pPr>
            <w:r>
              <w:rPr>
                <w:rFonts w:cs="Arial"/>
                <w:color w:val="333333"/>
                <w:sz w:val="24"/>
                <w:lang w:eastAsia="en-GB"/>
              </w:rPr>
              <w:t xml:space="preserve">This policy will aid the Trust, managers and colleagues to support anyone experiencing domestic abuse. It outlines support resources available and the commitment and responsibilities of the Trust. This policy is a positive and useful resource for everyone to have available. </w:t>
            </w:r>
          </w:p>
          <w:p w:rsidR="00FA63EE" w:rsidRDefault="00FA63EE" w:rsidP="00165E1B">
            <w:pPr>
              <w:shd w:val="clear" w:color="auto" w:fill="FFFFFF"/>
              <w:spacing w:before="100" w:beforeAutospacing="1" w:after="100" w:afterAutospacing="1" w:line="240" w:lineRule="auto"/>
              <w:ind w:left="731"/>
              <w:rPr>
                <w:rFonts w:cs="Arial"/>
                <w:color w:val="333333"/>
                <w:sz w:val="24"/>
                <w:lang w:eastAsia="en-GB"/>
              </w:rPr>
            </w:pPr>
          </w:p>
          <w:p w:rsidR="00C20901" w:rsidRPr="00FA63EE" w:rsidRDefault="00FA63EE" w:rsidP="00FA63EE">
            <w:pPr>
              <w:shd w:val="clear" w:color="auto" w:fill="FFFFFF"/>
              <w:spacing w:before="100" w:beforeAutospacing="1" w:after="100" w:afterAutospacing="1" w:line="240" w:lineRule="auto"/>
              <w:rPr>
                <w:rFonts w:cs="Arial"/>
                <w:color w:val="333333"/>
                <w:sz w:val="24"/>
                <w:lang w:eastAsia="en-GB"/>
              </w:rPr>
            </w:pPr>
            <w:r w:rsidRPr="00FA63EE">
              <w:rPr>
                <w:rFonts w:cs="Arial"/>
                <w:color w:val="333333"/>
                <w:sz w:val="18"/>
                <w:lang w:eastAsia="en-GB"/>
              </w:rPr>
              <w:t>PSNI, 2025 (</w:t>
            </w:r>
            <w:hyperlink r:id="rId19" w:history="1">
              <w:r w:rsidRPr="00FA63EE">
                <w:rPr>
                  <w:rStyle w:val="Hyperlink"/>
                  <w:sz w:val="18"/>
                </w:rPr>
                <w:t>Domestic Abuse Incidents and Crime Recorded in Northern Ireland Monthly Update to 31st March 2025</w:t>
              </w:r>
            </w:hyperlink>
            <w:r w:rsidRPr="00FA63EE">
              <w:rPr>
                <w:sz w:val="18"/>
              </w:rPr>
              <w:t>)</w:t>
            </w:r>
            <w:r w:rsidR="00165E1B" w:rsidRPr="00FA63EE">
              <w:rPr>
                <w:rFonts w:cs="Arial"/>
                <w:color w:val="333333"/>
                <w:sz w:val="22"/>
                <w:lang w:eastAsia="en-GB"/>
              </w:rPr>
              <w:t xml:space="preserve"> </w:t>
            </w:r>
          </w:p>
        </w:tc>
        <w:tc>
          <w:tcPr>
            <w:tcW w:w="497" w:type="pct"/>
            <w:shd w:val="clear" w:color="auto" w:fill="auto"/>
          </w:tcPr>
          <w:p w:rsidR="0019237D" w:rsidRPr="00F12B87" w:rsidRDefault="0019237D" w:rsidP="00F12B87">
            <w:pPr>
              <w:jc w:val="center"/>
              <w:rPr>
                <w:rFonts w:cs="Arial"/>
                <w:b/>
                <w:sz w:val="24"/>
              </w:rPr>
            </w:pPr>
          </w:p>
        </w:tc>
      </w:tr>
      <w:tr w:rsidR="00D75E22" w:rsidRPr="003930CF" w:rsidTr="007036F5">
        <w:tblPrEx>
          <w:tblLook w:val="04A0" w:firstRow="1" w:lastRow="0" w:firstColumn="1" w:lastColumn="0" w:noHBand="0" w:noVBand="1"/>
        </w:tblPrEx>
        <w:trPr>
          <w:trHeight w:val="1021"/>
        </w:trPr>
        <w:tc>
          <w:tcPr>
            <w:tcW w:w="4503" w:type="pct"/>
            <w:gridSpan w:val="13"/>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8E3C25" w:rsidP="00377970">
            <w:pPr>
              <w:spacing w:after="0"/>
              <w:rPr>
                <w:rFonts w:cs="Arial"/>
                <w:sz w:val="24"/>
              </w:rPr>
            </w:pPr>
            <w:hyperlink r:id="rId20"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lastRenderedPageBreak/>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Pr="00F12B87" w:rsidRDefault="00D75E22" w:rsidP="00F12B87">
            <w:pPr>
              <w:spacing w:after="0"/>
              <w:jc w:val="center"/>
              <w:rPr>
                <w:rFonts w:cs="Arial"/>
                <w:b/>
                <w:sz w:val="24"/>
              </w:rPr>
            </w:pPr>
          </w:p>
          <w:p w:rsidR="002F78D6" w:rsidRPr="00F12B87" w:rsidRDefault="00CF4C89" w:rsidP="00F12B87">
            <w:pPr>
              <w:spacing w:after="0"/>
              <w:jc w:val="center"/>
              <w:rPr>
                <w:rFonts w:cs="Arial"/>
                <w:b/>
                <w:sz w:val="24"/>
              </w:rPr>
            </w:pPr>
            <w:r w:rsidRPr="00F12B87">
              <w:rPr>
                <w:rFonts w:cs="Arial"/>
                <w:b/>
                <w:noProof/>
                <w:sz w:val="24"/>
                <w:lang w:eastAsia="en-GB"/>
              </w:rPr>
              <w:t>X</w:t>
            </w:r>
          </w:p>
        </w:tc>
      </w:tr>
      <w:tr w:rsidR="004C5F5C" w:rsidRPr="003930CF" w:rsidTr="004C5F5C">
        <w:tblPrEx>
          <w:tblLook w:val="04A0" w:firstRow="1" w:lastRow="0" w:firstColumn="1" w:lastColumn="0" w:noHBand="0" w:noVBand="1"/>
        </w:tblPrEx>
        <w:trPr>
          <w:trHeight w:val="911"/>
        </w:trPr>
        <w:tc>
          <w:tcPr>
            <w:tcW w:w="5000" w:type="pct"/>
            <w:gridSpan w:val="14"/>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7"/>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CC535B">
              <w:rPr>
                <w:rFonts w:cs="Arial"/>
                <w:sz w:val="24"/>
              </w:rPr>
              <w:t xml:space="preserve"> Samantha Whann</w:t>
            </w:r>
          </w:p>
          <w:p w:rsidR="004C5F5C" w:rsidRPr="004C5F5C" w:rsidRDefault="004C5F5C" w:rsidP="002E327F">
            <w:pPr>
              <w:spacing w:after="0"/>
              <w:rPr>
                <w:rFonts w:cs="Arial"/>
                <w:sz w:val="24"/>
              </w:rPr>
            </w:pPr>
            <w:r w:rsidRPr="004C5F5C">
              <w:rPr>
                <w:rFonts w:cs="Arial"/>
                <w:sz w:val="24"/>
              </w:rPr>
              <w:t>Position:</w:t>
            </w:r>
            <w:r w:rsidR="00CC535B">
              <w:rPr>
                <w:rFonts w:cs="Arial"/>
                <w:sz w:val="24"/>
              </w:rPr>
              <w:t xml:space="preserve"> Assistant Service Manager, HR</w:t>
            </w:r>
          </w:p>
          <w:p w:rsidR="004C5F5C" w:rsidRDefault="004C5F5C" w:rsidP="002E327F">
            <w:pPr>
              <w:spacing w:after="0"/>
              <w:rPr>
                <w:rFonts w:cs="Arial"/>
                <w:sz w:val="24"/>
              </w:rPr>
            </w:pPr>
            <w:r w:rsidRPr="004C5F5C">
              <w:rPr>
                <w:rFonts w:cs="Arial"/>
                <w:sz w:val="24"/>
              </w:rPr>
              <w:t>Date:</w:t>
            </w:r>
            <w:r w:rsidR="00CC535B">
              <w:rPr>
                <w:rFonts w:cs="Arial"/>
                <w:sz w:val="24"/>
              </w:rPr>
              <w:t xml:space="preserve"> 22 </w:t>
            </w:r>
            <w:r w:rsidR="00DE0F94">
              <w:rPr>
                <w:rFonts w:cs="Arial"/>
                <w:sz w:val="24"/>
              </w:rPr>
              <w:t>May 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7"/>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CC535B">
              <w:rPr>
                <w:rFonts w:cs="Arial"/>
                <w:sz w:val="24"/>
              </w:rPr>
              <w:t>Catherine Daly</w:t>
            </w:r>
          </w:p>
          <w:p w:rsidR="004C5F5C" w:rsidRPr="004C5F5C" w:rsidRDefault="004C5F5C" w:rsidP="002E327F">
            <w:pPr>
              <w:spacing w:after="0"/>
              <w:rPr>
                <w:rFonts w:cs="Arial"/>
                <w:sz w:val="24"/>
              </w:rPr>
            </w:pPr>
            <w:r w:rsidRPr="004C5F5C">
              <w:rPr>
                <w:rFonts w:cs="Arial"/>
                <w:sz w:val="24"/>
              </w:rPr>
              <w:t>Date:</w:t>
            </w:r>
            <w:r w:rsidR="006132C5">
              <w:rPr>
                <w:rFonts w:cs="Arial"/>
                <w:sz w:val="24"/>
              </w:rPr>
              <w:t xml:space="preserve"> 22 May</w:t>
            </w:r>
            <w:r w:rsidR="00CC535B">
              <w:rPr>
                <w:rFonts w:cs="Arial"/>
                <w:sz w:val="24"/>
              </w:rPr>
              <w:t xml:space="preserve"> 202</w:t>
            </w:r>
            <w:r w:rsidR="006132C5">
              <w:rPr>
                <w:rFonts w:cs="Arial"/>
                <w:sz w:val="24"/>
              </w:rPr>
              <w:t>5</w:t>
            </w:r>
          </w:p>
        </w:tc>
      </w:tr>
      <w:tr w:rsidR="00D75E22" w:rsidRPr="003930CF" w:rsidTr="007036F5">
        <w:tblPrEx>
          <w:tblLook w:val="04A0" w:firstRow="1" w:lastRow="0" w:firstColumn="1" w:lastColumn="0" w:noHBand="0" w:noVBand="1"/>
        </w:tblPrEx>
        <w:trPr>
          <w:trHeight w:val="1021"/>
        </w:trPr>
        <w:tc>
          <w:tcPr>
            <w:tcW w:w="5000" w:type="pct"/>
            <w:gridSpan w:val="14"/>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1"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3"/>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5"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5"/>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5"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lastRenderedPageBreak/>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lastRenderedPageBreak/>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0D78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8E3C25" w:rsidP="002E327F">
            <w:pPr>
              <w:spacing w:after="0" w:line="240" w:lineRule="auto"/>
              <w:rPr>
                <w:rFonts w:eastAsia="Calibri" w:cs="Arial"/>
                <w:sz w:val="24"/>
              </w:rPr>
            </w:pPr>
            <w:hyperlink r:id="rId22"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5D155A">
              <w:rPr>
                <w:rFonts w:cs="Arial"/>
                <w:bCs/>
                <w:sz w:val="24"/>
              </w:rPr>
              <w:t>5</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D155A" w:rsidRPr="005D155A" w:rsidRDefault="005D155A" w:rsidP="005D155A">
            <w:pPr>
              <w:spacing w:after="0" w:line="240" w:lineRule="auto"/>
              <w:rPr>
                <w:rFonts w:cs="Arial"/>
                <w:sz w:val="24"/>
              </w:rPr>
            </w:pPr>
            <w:r w:rsidRPr="005D155A">
              <w:rPr>
                <w:rFonts w:cs="Arial"/>
                <w:sz w:val="24"/>
              </w:rPr>
              <w:t>5%</w:t>
            </w:r>
          </w:p>
          <w:p w:rsidR="005D155A" w:rsidRPr="005D155A" w:rsidRDefault="005D155A" w:rsidP="005D155A">
            <w:pPr>
              <w:spacing w:after="0" w:line="240" w:lineRule="auto"/>
              <w:rPr>
                <w:rFonts w:cs="Arial"/>
                <w:sz w:val="24"/>
              </w:rPr>
            </w:pPr>
            <w:r w:rsidRPr="005D155A">
              <w:rPr>
                <w:rFonts w:cs="Arial"/>
                <w:sz w:val="24"/>
              </w:rPr>
              <w:t>24%</w:t>
            </w:r>
          </w:p>
          <w:p w:rsidR="005D155A" w:rsidRPr="005D155A" w:rsidRDefault="005D155A" w:rsidP="005D155A">
            <w:pPr>
              <w:spacing w:after="0" w:line="240" w:lineRule="auto"/>
              <w:rPr>
                <w:rFonts w:cs="Arial"/>
                <w:sz w:val="24"/>
              </w:rPr>
            </w:pPr>
            <w:r w:rsidRPr="005D155A">
              <w:rPr>
                <w:rFonts w:cs="Arial"/>
                <w:sz w:val="24"/>
              </w:rPr>
              <w:t>26%</w:t>
            </w:r>
          </w:p>
          <w:p w:rsidR="005D155A" w:rsidRPr="005D155A" w:rsidRDefault="005D155A" w:rsidP="005D155A">
            <w:pPr>
              <w:spacing w:after="0" w:line="240" w:lineRule="auto"/>
              <w:rPr>
                <w:rFonts w:cs="Arial"/>
                <w:sz w:val="24"/>
              </w:rPr>
            </w:pPr>
            <w:r w:rsidRPr="005D155A">
              <w:rPr>
                <w:rFonts w:cs="Arial"/>
                <w:sz w:val="24"/>
              </w:rPr>
              <w:t>22%</w:t>
            </w:r>
          </w:p>
          <w:p w:rsidR="005D155A" w:rsidRPr="005D155A" w:rsidRDefault="005D155A" w:rsidP="005D155A">
            <w:pPr>
              <w:spacing w:after="0" w:line="240" w:lineRule="auto"/>
              <w:rPr>
                <w:rFonts w:cs="Arial"/>
                <w:sz w:val="24"/>
              </w:rPr>
            </w:pPr>
            <w:r w:rsidRPr="005D155A">
              <w:rPr>
                <w:rFonts w:cs="Arial"/>
                <w:sz w:val="24"/>
              </w:rPr>
              <w:t>19%</w:t>
            </w:r>
          </w:p>
          <w:p w:rsidR="003034A5" w:rsidRPr="008A66B0" w:rsidRDefault="005D155A" w:rsidP="005D155A">
            <w:pPr>
              <w:spacing w:after="0" w:line="240" w:lineRule="auto"/>
              <w:rPr>
                <w:rFonts w:cs="Arial"/>
                <w:sz w:val="24"/>
              </w:rPr>
            </w:pPr>
            <w:r w:rsidRPr="005D155A">
              <w:rPr>
                <w:rFonts w:cs="Arial"/>
                <w:sz w:val="24"/>
              </w:rPr>
              <w:t>4%</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5D155A" w:rsidP="003034A5">
            <w:pPr>
              <w:spacing w:line="240" w:lineRule="auto"/>
              <w:rPr>
                <w:rFonts w:cs="Arial"/>
                <w:sz w:val="24"/>
              </w:rPr>
            </w:pPr>
            <w:r>
              <w:rPr>
                <w:rFonts w:cs="Arial"/>
                <w:sz w:val="24"/>
              </w:rPr>
              <w:t>16</w:t>
            </w:r>
            <w:r w:rsidR="003034A5" w:rsidRPr="00824A1C">
              <w:rPr>
                <w:rFonts w:cs="Arial"/>
                <w:sz w:val="24"/>
              </w:rPr>
              <w:t>%</w:t>
            </w:r>
            <w:r>
              <w:rPr>
                <w:rFonts w:cs="Arial"/>
                <w:sz w:val="24"/>
              </w:rPr>
              <w:t xml:space="preserve">                     19%                    65</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w:t>
            </w:r>
            <w:r w:rsidR="005D155A">
              <w:rPr>
                <w:rFonts w:cs="Arial"/>
                <w:sz w:val="24"/>
              </w:rPr>
              <w:t xml:space="preserve">   53%                    45</w:t>
            </w:r>
            <w:r>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5D155A" w:rsidRDefault="005D155A" w:rsidP="003034A5">
            <w:pPr>
              <w:spacing w:line="240" w:lineRule="auto"/>
              <w:rPr>
                <w:rFonts w:cs="Arial"/>
                <w:sz w:val="24"/>
              </w:rPr>
            </w:pPr>
            <w:r>
              <w:rPr>
                <w:rFonts w:cs="Arial"/>
                <w:sz w:val="24"/>
              </w:rPr>
              <w:t>40</w:t>
            </w:r>
            <w:r w:rsidR="003034A5">
              <w:rPr>
                <w:rFonts w:cs="Arial"/>
                <w:sz w:val="24"/>
              </w:rPr>
              <w:t xml:space="preserve">%                     </w:t>
            </w:r>
          </w:p>
          <w:p w:rsidR="003034A5" w:rsidRPr="008A66B0" w:rsidRDefault="005D155A" w:rsidP="003034A5">
            <w:pPr>
              <w:spacing w:line="240" w:lineRule="auto"/>
              <w:rPr>
                <w:rFonts w:cs="Arial"/>
                <w:sz w:val="24"/>
              </w:rPr>
            </w:pPr>
            <w:r>
              <w:rPr>
                <w:rFonts w:cs="Arial"/>
                <w:sz w:val="24"/>
              </w:rPr>
              <w:t>21</w:t>
            </w:r>
            <w:r w:rsidR="003034A5">
              <w:rPr>
                <w:rFonts w:cs="Arial"/>
                <w:sz w:val="24"/>
              </w:rPr>
              <w:t xml:space="preserve">%                </w:t>
            </w:r>
            <w:r>
              <w:rPr>
                <w:rFonts w:cs="Arial"/>
                <w:sz w:val="24"/>
              </w:rPr>
              <w:t xml:space="preserve">    39</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5D155A" w:rsidP="003034A5">
            <w:pPr>
              <w:spacing w:line="240" w:lineRule="auto"/>
              <w:rPr>
                <w:rFonts w:cs="Arial"/>
                <w:sz w:val="24"/>
              </w:rPr>
            </w:pPr>
            <w:r>
              <w:rPr>
                <w:rFonts w:cs="Arial"/>
                <w:sz w:val="24"/>
              </w:rPr>
              <w:t>3%                     55%                    41</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D155A" w:rsidP="003034A5">
            <w:pPr>
              <w:spacing w:after="0" w:line="240" w:lineRule="auto"/>
              <w:rPr>
                <w:rFonts w:cs="Arial"/>
                <w:sz w:val="24"/>
              </w:rPr>
            </w:pPr>
            <w:r>
              <w:rPr>
                <w:rFonts w:cs="Arial"/>
                <w:sz w:val="24"/>
              </w:rPr>
              <w:t>17</w:t>
            </w:r>
            <w:r w:rsidR="003034A5">
              <w:rPr>
                <w:rFonts w:cs="Arial"/>
                <w:sz w:val="24"/>
              </w:rPr>
              <w:t xml:space="preserve">%         </w:t>
            </w:r>
          </w:p>
          <w:p w:rsidR="003034A5" w:rsidRPr="008A66B0" w:rsidRDefault="005D155A" w:rsidP="003034A5">
            <w:pPr>
              <w:spacing w:after="0" w:line="240" w:lineRule="auto"/>
              <w:rPr>
                <w:rFonts w:cs="Arial"/>
                <w:sz w:val="24"/>
              </w:rPr>
            </w:pPr>
            <w:r>
              <w:rPr>
                <w:rFonts w:cs="Arial"/>
                <w:sz w:val="24"/>
              </w:rPr>
              <w:t>13%                     1</w:t>
            </w:r>
            <w:r w:rsidR="003034A5">
              <w:rPr>
                <w:rFonts w:cs="Arial"/>
                <w:sz w:val="24"/>
              </w:rPr>
              <w:t xml:space="preserve">%        </w:t>
            </w:r>
            <w:r>
              <w:rPr>
                <w:rFonts w:cs="Arial"/>
                <w:sz w:val="24"/>
              </w:rPr>
              <w:t xml:space="preserve">            1%                69</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r w:rsidR="005D155A">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5D155A" w:rsidP="008D5CAE">
            <w:pPr>
              <w:spacing w:line="240" w:lineRule="auto"/>
              <w:rPr>
                <w:rFonts w:cs="Arial"/>
                <w:sz w:val="24"/>
              </w:rPr>
            </w:pPr>
            <w:r>
              <w:rPr>
                <w:rFonts w:cs="Arial"/>
                <w:sz w:val="24"/>
              </w:rPr>
              <w:t>28</w:t>
            </w:r>
            <w:r w:rsidR="003034A5">
              <w:rPr>
                <w:rFonts w:cs="Arial"/>
                <w:sz w:val="24"/>
              </w:rPr>
              <w:t xml:space="preserve">%              </w:t>
            </w:r>
            <w:r>
              <w:rPr>
                <w:rFonts w:cs="Arial"/>
                <w:sz w:val="24"/>
              </w:rPr>
              <w:t xml:space="preserve">       37%                    35</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D155A" w:rsidP="003034A5">
            <w:pPr>
              <w:spacing w:after="0" w:line="240" w:lineRule="auto"/>
              <w:rPr>
                <w:rFonts w:cs="Arial"/>
                <w:sz w:val="24"/>
              </w:rPr>
            </w:pPr>
            <w:r>
              <w:rPr>
                <w:rFonts w:cs="Arial"/>
                <w:sz w:val="24"/>
              </w:rPr>
              <w:t>25</w:t>
            </w:r>
            <w:r w:rsidR="003034A5">
              <w:rPr>
                <w:rFonts w:cs="Arial"/>
                <w:sz w:val="24"/>
              </w:rPr>
              <w:t xml:space="preserve">%         </w:t>
            </w:r>
          </w:p>
          <w:p w:rsidR="003034A5" w:rsidRPr="008A66B0" w:rsidRDefault="005D155A" w:rsidP="008D5CAE">
            <w:pPr>
              <w:spacing w:after="0" w:line="240" w:lineRule="auto"/>
              <w:rPr>
                <w:rFonts w:cs="Arial"/>
                <w:sz w:val="24"/>
              </w:rPr>
            </w:pPr>
            <w:r>
              <w:rPr>
                <w:rFonts w:cs="Arial"/>
                <w:sz w:val="24"/>
              </w:rPr>
              <w:t>1%                     9%                    65</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D155A" w:rsidP="003034A5">
            <w:pPr>
              <w:spacing w:line="240" w:lineRule="auto"/>
              <w:rPr>
                <w:rFonts w:cs="Arial"/>
                <w:sz w:val="24"/>
              </w:rPr>
            </w:pPr>
            <w:r>
              <w:rPr>
                <w:rFonts w:cs="Arial"/>
                <w:sz w:val="24"/>
              </w:rPr>
              <w:t>6</w:t>
            </w:r>
            <w:r w:rsidR="003034A5">
              <w:rPr>
                <w:rFonts w:cs="Arial"/>
                <w:sz w:val="24"/>
              </w:rPr>
              <w:t xml:space="preserve">%          </w:t>
            </w:r>
          </w:p>
          <w:p w:rsidR="003034A5" w:rsidRPr="008A66B0" w:rsidRDefault="005D155A" w:rsidP="003034A5">
            <w:pPr>
              <w:spacing w:line="240" w:lineRule="auto"/>
              <w:rPr>
                <w:rFonts w:cs="Arial"/>
                <w:sz w:val="24"/>
              </w:rPr>
            </w:pPr>
            <w:r>
              <w:rPr>
                <w:rFonts w:cs="Arial"/>
                <w:sz w:val="24"/>
              </w:rPr>
              <w:t>5%                     7%                    82</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D155A" w:rsidP="003034A5">
            <w:pPr>
              <w:spacing w:line="240" w:lineRule="auto"/>
              <w:rPr>
                <w:rFonts w:cs="Arial"/>
                <w:sz w:val="24"/>
              </w:rPr>
            </w:pPr>
            <w:r>
              <w:rPr>
                <w:rFonts w:cs="Arial"/>
                <w:sz w:val="24"/>
              </w:rPr>
              <w:t>36</w:t>
            </w:r>
            <w:r w:rsidR="003034A5">
              <w:rPr>
                <w:rFonts w:cs="Arial"/>
                <w:sz w:val="24"/>
              </w:rPr>
              <w:t xml:space="preserve">%          </w:t>
            </w:r>
          </w:p>
          <w:p w:rsidR="003034A5" w:rsidRDefault="003034A5" w:rsidP="003034A5">
            <w:pPr>
              <w:spacing w:line="240" w:lineRule="auto"/>
              <w:rPr>
                <w:rFonts w:cs="Arial"/>
                <w:sz w:val="24"/>
              </w:rPr>
            </w:pPr>
            <w:r>
              <w:rPr>
                <w:rFonts w:cs="Arial"/>
                <w:sz w:val="24"/>
              </w:rPr>
              <w:t xml:space="preserve">1%                                       </w:t>
            </w:r>
          </w:p>
          <w:p w:rsidR="003034A5" w:rsidRPr="008A66B0" w:rsidRDefault="005D155A" w:rsidP="003034A5">
            <w:pPr>
              <w:spacing w:line="240" w:lineRule="auto"/>
              <w:rPr>
                <w:rFonts w:cs="Arial"/>
                <w:sz w:val="24"/>
              </w:rPr>
            </w:pPr>
            <w:r>
              <w:rPr>
                <w:rFonts w:cs="Arial"/>
                <w:sz w:val="24"/>
              </w:rPr>
              <w:t>62</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lastRenderedPageBreak/>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p w:rsidR="005D155A" w:rsidRDefault="005D155A" w:rsidP="00D75E22"/>
    <w:p w:rsidR="005D155A" w:rsidRDefault="005D155A"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CC535B" w:rsidP="00F12B87">
            <w:pPr>
              <w:spacing w:line="240" w:lineRule="auto"/>
              <w:jc w:val="center"/>
              <w:rPr>
                <w:rFonts w:cs="Arial"/>
                <w:sz w:val="24"/>
              </w:rPr>
            </w:pPr>
            <w:r>
              <w:rPr>
                <w:rFonts w:cs="Arial"/>
                <w:sz w:val="24"/>
              </w:rPr>
              <w:sym w:font="Wingdings" w:char="F0FC"/>
            </w:r>
          </w:p>
        </w:tc>
        <w:tc>
          <w:tcPr>
            <w:tcW w:w="2978" w:type="pct"/>
            <w:shd w:val="clear" w:color="auto" w:fill="auto"/>
          </w:tcPr>
          <w:p w:rsidR="00D75E22" w:rsidRPr="003930CF" w:rsidRDefault="00D75E22" w:rsidP="002E327F">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Dependant Status</w:t>
            </w:r>
          </w:p>
        </w:tc>
        <w:tc>
          <w:tcPr>
            <w:tcW w:w="317" w:type="pct"/>
            <w:shd w:val="clear" w:color="auto" w:fill="auto"/>
          </w:tcPr>
          <w:p w:rsidR="00CC535B" w:rsidRPr="003930CF" w:rsidRDefault="00CC535B" w:rsidP="00CC535B">
            <w:pPr>
              <w:spacing w:line="240" w:lineRule="auto"/>
              <w:rPr>
                <w:rFonts w:cs="Arial"/>
                <w:sz w:val="24"/>
              </w:rPr>
            </w:pPr>
          </w:p>
        </w:tc>
        <w:tc>
          <w:tcPr>
            <w:tcW w:w="374" w:type="pct"/>
            <w:shd w:val="clear" w:color="auto" w:fill="auto"/>
          </w:tcPr>
          <w:p w:rsidR="00CC535B" w:rsidRPr="003930CF" w:rsidRDefault="00CC535B" w:rsidP="00CC535B">
            <w:pPr>
              <w:spacing w:line="240" w:lineRule="auto"/>
              <w:rPr>
                <w:rFonts w:cs="Arial"/>
                <w:sz w:val="24"/>
              </w:rPr>
            </w:pPr>
          </w:p>
        </w:tc>
        <w:tc>
          <w:tcPr>
            <w:tcW w:w="316" w:type="pct"/>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Disability</w:t>
            </w:r>
          </w:p>
        </w:tc>
        <w:tc>
          <w:tcPr>
            <w:tcW w:w="317" w:type="pct"/>
            <w:shd w:val="clear" w:color="auto" w:fill="auto"/>
          </w:tcPr>
          <w:p w:rsidR="00CC535B" w:rsidRPr="003930CF" w:rsidRDefault="00CC535B" w:rsidP="00CC535B">
            <w:pPr>
              <w:spacing w:line="240" w:lineRule="auto"/>
              <w:rPr>
                <w:rFonts w:cs="Arial"/>
                <w:sz w:val="24"/>
              </w:rPr>
            </w:pPr>
          </w:p>
        </w:tc>
        <w:tc>
          <w:tcPr>
            <w:tcW w:w="374" w:type="pct"/>
            <w:shd w:val="clear" w:color="auto" w:fill="auto"/>
          </w:tcPr>
          <w:p w:rsidR="00CC535B" w:rsidRPr="003930CF" w:rsidRDefault="00CC535B" w:rsidP="00CC535B">
            <w:pPr>
              <w:spacing w:line="240" w:lineRule="auto"/>
              <w:rPr>
                <w:rFonts w:cs="Arial"/>
                <w:sz w:val="24"/>
              </w:rPr>
            </w:pPr>
          </w:p>
        </w:tc>
        <w:tc>
          <w:tcPr>
            <w:tcW w:w="316" w:type="pct"/>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Pr>
                <w:rFonts w:cs="Arial"/>
                <w:b/>
                <w:sz w:val="24"/>
              </w:rPr>
              <w:t>Men and Wome</w:t>
            </w:r>
            <w:r w:rsidRPr="00D411D1">
              <w:rPr>
                <w:rFonts w:cs="Arial"/>
                <w:b/>
                <w:sz w:val="24"/>
              </w:rPr>
              <w:t>n generally</w:t>
            </w:r>
          </w:p>
        </w:tc>
        <w:tc>
          <w:tcPr>
            <w:tcW w:w="317" w:type="pct"/>
            <w:shd w:val="clear" w:color="auto" w:fill="auto"/>
          </w:tcPr>
          <w:p w:rsidR="00CC535B" w:rsidRPr="003930CF" w:rsidRDefault="00CC535B" w:rsidP="00CC535B">
            <w:pPr>
              <w:spacing w:line="240" w:lineRule="auto"/>
              <w:rPr>
                <w:rFonts w:cs="Arial"/>
                <w:sz w:val="24"/>
              </w:rPr>
            </w:pPr>
          </w:p>
        </w:tc>
        <w:tc>
          <w:tcPr>
            <w:tcW w:w="374" w:type="pct"/>
            <w:shd w:val="clear" w:color="auto" w:fill="auto"/>
          </w:tcPr>
          <w:p w:rsidR="00CC535B" w:rsidRPr="003930CF" w:rsidRDefault="00CC535B" w:rsidP="00CC535B">
            <w:pPr>
              <w:spacing w:line="240" w:lineRule="auto"/>
              <w:rPr>
                <w:rFonts w:cs="Arial"/>
                <w:sz w:val="24"/>
              </w:rPr>
            </w:pPr>
          </w:p>
        </w:tc>
        <w:tc>
          <w:tcPr>
            <w:tcW w:w="316" w:type="pct"/>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Marital Status</w:t>
            </w:r>
          </w:p>
        </w:tc>
        <w:tc>
          <w:tcPr>
            <w:tcW w:w="317" w:type="pct"/>
            <w:shd w:val="clear" w:color="auto" w:fill="auto"/>
          </w:tcPr>
          <w:p w:rsidR="00CC535B" w:rsidRPr="003930CF" w:rsidRDefault="00CC535B" w:rsidP="00CC535B">
            <w:pPr>
              <w:spacing w:line="240" w:lineRule="auto"/>
              <w:rPr>
                <w:rFonts w:cs="Arial"/>
                <w:sz w:val="24"/>
              </w:rPr>
            </w:pPr>
          </w:p>
        </w:tc>
        <w:tc>
          <w:tcPr>
            <w:tcW w:w="374" w:type="pct"/>
            <w:shd w:val="clear" w:color="auto" w:fill="auto"/>
          </w:tcPr>
          <w:p w:rsidR="00CC535B" w:rsidRPr="003930CF" w:rsidRDefault="00CC535B" w:rsidP="00CC535B">
            <w:pPr>
              <w:spacing w:line="240" w:lineRule="auto"/>
              <w:rPr>
                <w:rFonts w:cs="Arial"/>
                <w:sz w:val="24"/>
              </w:rPr>
            </w:pPr>
          </w:p>
        </w:tc>
        <w:tc>
          <w:tcPr>
            <w:tcW w:w="316" w:type="pct"/>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CC535B" w:rsidRPr="003930CF" w:rsidRDefault="00CC535B" w:rsidP="00CC535B">
            <w:pPr>
              <w:spacing w:line="240" w:lineRule="auto"/>
              <w:rPr>
                <w:rFonts w:cs="Arial"/>
                <w:sz w:val="24"/>
              </w:rPr>
            </w:pPr>
          </w:p>
        </w:tc>
        <w:tc>
          <w:tcPr>
            <w:tcW w:w="374" w:type="pct"/>
            <w:tcBorders>
              <w:bottom w:val="dotted" w:sz="2" w:space="0" w:color="auto"/>
            </w:tcBorders>
            <w:shd w:val="clear" w:color="auto" w:fill="auto"/>
          </w:tcPr>
          <w:p w:rsidR="00CC535B" w:rsidRPr="003930CF" w:rsidRDefault="00CC535B" w:rsidP="00CC535B">
            <w:pPr>
              <w:spacing w:line="240" w:lineRule="auto"/>
              <w:rPr>
                <w:rFonts w:cs="Arial"/>
                <w:sz w:val="24"/>
              </w:rPr>
            </w:pPr>
          </w:p>
        </w:tc>
        <w:tc>
          <w:tcPr>
            <w:tcW w:w="316" w:type="pct"/>
            <w:tcBorders>
              <w:bottom w:val="dotted" w:sz="2" w:space="0" w:color="auto"/>
            </w:tcBorders>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CC535B" w:rsidRPr="003930CF" w:rsidRDefault="00CC535B" w:rsidP="00CC535B">
            <w:pPr>
              <w:spacing w:line="240" w:lineRule="auto"/>
              <w:rPr>
                <w:rFonts w:cs="Arial"/>
                <w:sz w:val="24"/>
              </w:rPr>
            </w:pPr>
          </w:p>
        </w:tc>
        <w:tc>
          <w:tcPr>
            <w:tcW w:w="374" w:type="pct"/>
            <w:tcBorders>
              <w:bottom w:val="dotted" w:sz="2" w:space="0" w:color="auto"/>
            </w:tcBorders>
            <w:shd w:val="clear" w:color="auto" w:fill="auto"/>
          </w:tcPr>
          <w:p w:rsidR="00CC535B" w:rsidRPr="003930CF" w:rsidRDefault="00CC535B" w:rsidP="00CC535B">
            <w:pPr>
              <w:spacing w:line="240" w:lineRule="auto"/>
              <w:rPr>
                <w:rFonts w:cs="Arial"/>
                <w:sz w:val="24"/>
              </w:rPr>
            </w:pPr>
          </w:p>
        </w:tc>
        <w:tc>
          <w:tcPr>
            <w:tcW w:w="316" w:type="pct"/>
            <w:tcBorders>
              <w:bottom w:val="dotted" w:sz="2" w:space="0" w:color="auto"/>
            </w:tcBorders>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Political Opinion</w:t>
            </w:r>
          </w:p>
        </w:tc>
        <w:tc>
          <w:tcPr>
            <w:tcW w:w="317" w:type="pct"/>
            <w:shd w:val="clear" w:color="auto" w:fill="auto"/>
          </w:tcPr>
          <w:p w:rsidR="00CC535B" w:rsidRPr="003930CF" w:rsidRDefault="00CC535B" w:rsidP="00CC535B">
            <w:pPr>
              <w:spacing w:line="240" w:lineRule="auto"/>
              <w:rPr>
                <w:rFonts w:cs="Arial"/>
                <w:sz w:val="24"/>
              </w:rPr>
            </w:pPr>
          </w:p>
        </w:tc>
        <w:tc>
          <w:tcPr>
            <w:tcW w:w="374" w:type="pct"/>
            <w:shd w:val="clear" w:color="auto" w:fill="auto"/>
          </w:tcPr>
          <w:p w:rsidR="00CC535B" w:rsidRPr="003930CF" w:rsidRDefault="00CC535B" w:rsidP="00CC535B">
            <w:pPr>
              <w:spacing w:line="240" w:lineRule="auto"/>
              <w:rPr>
                <w:rFonts w:cs="Arial"/>
                <w:sz w:val="24"/>
              </w:rPr>
            </w:pPr>
          </w:p>
        </w:tc>
        <w:tc>
          <w:tcPr>
            <w:tcW w:w="316" w:type="pct"/>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Sexual Orientation</w:t>
            </w:r>
          </w:p>
        </w:tc>
        <w:tc>
          <w:tcPr>
            <w:tcW w:w="317" w:type="pct"/>
            <w:shd w:val="clear" w:color="auto" w:fill="auto"/>
          </w:tcPr>
          <w:p w:rsidR="00CC535B" w:rsidRPr="003930CF" w:rsidRDefault="00CC535B" w:rsidP="00CC535B">
            <w:pPr>
              <w:spacing w:line="240" w:lineRule="auto"/>
              <w:rPr>
                <w:rFonts w:cs="Arial"/>
                <w:sz w:val="24"/>
              </w:rPr>
            </w:pPr>
          </w:p>
        </w:tc>
        <w:tc>
          <w:tcPr>
            <w:tcW w:w="374" w:type="pct"/>
            <w:shd w:val="clear" w:color="auto" w:fill="auto"/>
          </w:tcPr>
          <w:p w:rsidR="00CC535B" w:rsidRPr="003930CF" w:rsidRDefault="00CC535B" w:rsidP="00CC535B">
            <w:pPr>
              <w:spacing w:line="240" w:lineRule="auto"/>
              <w:rPr>
                <w:rFonts w:cs="Arial"/>
                <w:sz w:val="24"/>
              </w:rPr>
            </w:pPr>
          </w:p>
        </w:tc>
        <w:tc>
          <w:tcPr>
            <w:tcW w:w="316" w:type="pct"/>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r w:rsidR="00CC535B" w:rsidRPr="003930CF" w:rsidTr="002E327F">
        <w:tc>
          <w:tcPr>
            <w:tcW w:w="1015" w:type="pct"/>
            <w:shd w:val="clear" w:color="auto" w:fill="EDF7F9"/>
          </w:tcPr>
          <w:p w:rsidR="00CC535B" w:rsidRPr="003930CF" w:rsidRDefault="00CC535B" w:rsidP="00CC535B">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CC535B" w:rsidRPr="003930CF" w:rsidRDefault="00CC535B" w:rsidP="00CC535B">
            <w:pPr>
              <w:spacing w:line="240" w:lineRule="auto"/>
              <w:rPr>
                <w:rFonts w:cs="Arial"/>
                <w:sz w:val="24"/>
              </w:rPr>
            </w:pPr>
          </w:p>
        </w:tc>
        <w:tc>
          <w:tcPr>
            <w:tcW w:w="374" w:type="pct"/>
            <w:shd w:val="clear" w:color="auto" w:fill="auto"/>
          </w:tcPr>
          <w:p w:rsidR="00CC535B" w:rsidRPr="003930CF" w:rsidRDefault="00CC535B" w:rsidP="00CC535B">
            <w:pPr>
              <w:spacing w:line="240" w:lineRule="auto"/>
              <w:rPr>
                <w:rFonts w:cs="Arial"/>
                <w:sz w:val="24"/>
              </w:rPr>
            </w:pPr>
          </w:p>
        </w:tc>
        <w:tc>
          <w:tcPr>
            <w:tcW w:w="316" w:type="pct"/>
            <w:shd w:val="clear" w:color="auto" w:fill="auto"/>
          </w:tcPr>
          <w:p w:rsidR="00CC535B" w:rsidRDefault="00CC535B" w:rsidP="00F12B87">
            <w:pPr>
              <w:jc w:val="center"/>
            </w:pPr>
            <w:r w:rsidRPr="00111690">
              <w:rPr>
                <w:rFonts w:cs="Arial"/>
                <w:sz w:val="24"/>
              </w:rPr>
              <w:sym w:font="Wingdings" w:char="F0FC"/>
            </w:r>
          </w:p>
        </w:tc>
        <w:tc>
          <w:tcPr>
            <w:tcW w:w="2978" w:type="pct"/>
            <w:shd w:val="clear" w:color="auto" w:fill="auto"/>
          </w:tcPr>
          <w:p w:rsidR="00CC535B" w:rsidRPr="003930CF" w:rsidRDefault="00CC535B" w:rsidP="00CC535B">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CC535B"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65353">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2E244D" w:rsidRDefault="00CC535B" w:rsidP="00CC535B">
            <w:pPr>
              <w:rPr>
                <w:rFonts w:cs="Arial"/>
              </w:rPr>
            </w:pPr>
          </w:p>
        </w:tc>
      </w:tr>
      <w:tr w:rsidR="00CC535B"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65353">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Disability</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65353">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65353">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65353">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FA79A0">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FA79A0">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FA79A0">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FA79A0">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D18BE">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D18BE">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r w:rsidR="00CC535B"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CC535B" w:rsidRPr="006B72E1" w:rsidRDefault="00CC535B" w:rsidP="00CC535B">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CC535B" w:rsidRPr="006B72E1" w:rsidRDefault="00CC535B" w:rsidP="00CC535B">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CC535B" w:rsidRDefault="00CC535B" w:rsidP="00F12B87">
            <w:pPr>
              <w:jc w:val="center"/>
            </w:pPr>
            <w:r w:rsidRPr="00CD18BE">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CC535B" w:rsidRPr="006B72E1" w:rsidRDefault="00CC535B" w:rsidP="00CC535B">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CC535B">
        <w:tc>
          <w:tcPr>
            <w:tcW w:w="5000"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CC535B">
        <w:tc>
          <w:tcPr>
            <w:tcW w:w="5000"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CC535B">
        <w:tc>
          <w:tcPr>
            <w:tcW w:w="1038"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CC535B">
        <w:tc>
          <w:tcPr>
            <w:tcW w:w="1038" w:type="pct"/>
            <w:vMerge/>
            <w:shd w:val="clear" w:color="auto" w:fill="F3F9FB"/>
          </w:tcPr>
          <w:p w:rsidR="00D75E22" w:rsidRPr="003930CF" w:rsidRDefault="00D75E22" w:rsidP="002E327F">
            <w:pPr>
              <w:spacing w:after="0" w:line="240" w:lineRule="auto"/>
              <w:rPr>
                <w:rFonts w:cs="Arial"/>
                <w:sz w:val="24"/>
              </w:rPr>
            </w:pPr>
          </w:p>
        </w:tc>
        <w:tc>
          <w:tcPr>
            <w:tcW w:w="35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rsidR="00D75E22" w:rsidRPr="003930CF" w:rsidRDefault="00D75E22" w:rsidP="002E327F">
            <w:pPr>
              <w:spacing w:after="0" w:line="240" w:lineRule="auto"/>
              <w:rPr>
                <w:rFonts w:cs="Arial"/>
                <w:sz w:val="24"/>
              </w:rPr>
            </w:pPr>
          </w:p>
        </w:tc>
      </w:tr>
      <w:tr w:rsidR="00CC535B" w:rsidRPr="003930CF" w:rsidTr="00CC535B">
        <w:tc>
          <w:tcPr>
            <w:tcW w:w="1038" w:type="pct"/>
            <w:shd w:val="clear" w:color="auto" w:fill="EDF7F9"/>
          </w:tcPr>
          <w:p w:rsidR="00CC535B" w:rsidRPr="003930CF" w:rsidRDefault="00CC535B" w:rsidP="00CC535B">
            <w:pPr>
              <w:spacing w:after="0" w:line="240" w:lineRule="auto"/>
              <w:rPr>
                <w:rFonts w:cs="Arial"/>
                <w:b/>
                <w:sz w:val="24"/>
              </w:rPr>
            </w:pPr>
            <w:r w:rsidRPr="003930CF">
              <w:rPr>
                <w:rFonts w:cs="Arial"/>
                <w:b/>
                <w:sz w:val="24"/>
              </w:rPr>
              <w:t>Religious belief</w:t>
            </w:r>
          </w:p>
          <w:p w:rsidR="00CC535B" w:rsidRPr="003930CF" w:rsidRDefault="00CC535B" w:rsidP="00CC535B">
            <w:pPr>
              <w:spacing w:after="0" w:line="240" w:lineRule="auto"/>
              <w:rPr>
                <w:rFonts w:cs="Arial"/>
                <w:b/>
                <w:sz w:val="24"/>
              </w:rPr>
            </w:pPr>
          </w:p>
          <w:p w:rsidR="00CC535B" w:rsidRPr="003930CF" w:rsidRDefault="00CC535B" w:rsidP="00CC535B">
            <w:pPr>
              <w:spacing w:after="0" w:line="240" w:lineRule="auto"/>
              <w:rPr>
                <w:rFonts w:cs="Arial"/>
                <w:b/>
                <w:sz w:val="24"/>
              </w:rPr>
            </w:pPr>
          </w:p>
          <w:p w:rsidR="00CC535B" w:rsidRPr="003930CF" w:rsidRDefault="00CC535B" w:rsidP="00CC535B">
            <w:pPr>
              <w:spacing w:after="0" w:line="240" w:lineRule="auto"/>
              <w:rPr>
                <w:rFonts w:cs="Arial"/>
                <w:b/>
                <w:sz w:val="24"/>
              </w:rPr>
            </w:pPr>
          </w:p>
        </w:tc>
        <w:tc>
          <w:tcPr>
            <w:tcW w:w="356" w:type="pct"/>
          </w:tcPr>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tc>
        <w:tc>
          <w:tcPr>
            <w:tcW w:w="319" w:type="pct"/>
          </w:tcPr>
          <w:p w:rsidR="00CC535B" w:rsidRPr="003930CF" w:rsidRDefault="00CC535B" w:rsidP="00CC535B">
            <w:pPr>
              <w:spacing w:after="0" w:line="240" w:lineRule="auto"/>
              <w:rPr>
                <w:rFonts w:cs="Arial"/>
                <w:sz w:val="24"/>
              </w:rPr>
            </w:pPr>
          </w:p>
        </w:tc>
        <w:tc>
          <w:tcPr>
            <w:tcW w:w="317" w:type="pct"/>
          </w:tcPr>
          <w:p w:rsidR="00CC535B" w:rsidRDefault="00CC535B" w:rsidP="00F12B87">
            <w:pPr>
              <w:jc w:val="center"/>
            </w:pPr>
            <w:r w:rsidRPr="00496ABA">
              <w:rPr>
                <w:rFonts w:cs="Arial"/>
                <w:sz w:val="24"/>
              </w:rPr>
              <w:sym w:font="Wingdings" w:char="F0FC"/>
            </w:r>
          </w:p>
        </w:tc>
        <w:tc>
          <w:tcPr>
            <w:tcW w:w="2970" w:type="pct"/>
            <w:shd w:val="clear" w:color="auto" w:fill="FFFFFF"/>
          </w:tcPr>
          <w:p w:rsidR="00CC535B" w:rsidRPr="003930CF" w:rsidRDefault="00CC535B" w:rsidP="00CC535B">
            <w:pPr>
              <w:spacing w:after="0" w:line="240" w:lineRule="auto"/>
              <w:rPr>
                <w:rFonts w:cs="Arial"/>
                <w:sz w:val="24"/>
              </w:rPr>
            </w:pPr>
          </w:p>
          <w:p w:rsidR="00CC535B" w:rsidRPr="002E244D" w:rsidRDefault="00CC535B" w:rsidP="00CC535B">
            <w:pPr>
              <w:spacing w:after="0" w:line="240" w:lineRule="auto"/>
              <w:rPr>
                <w:rFonts w:cs="Arial"/>
                <w:sz w:val="24"/>
              </w:rPr>
            </w:pPr>
          </w:p>
        </w:tc>
      </w:tr>
      <w:tr w:rsidR="00CC535B" w:rsidRPr="003930CF" w:rsidTr="00CC535B">
        <w:tc>
          <w:tcPr>
            <w:tcW w:w="1038" w:type="pct"/>
            <w:shd w:val="clear" w:color="auto" w:fill="EDF7F9"/>
          </w:tcPr>
          <w:p w:rsidR="00CC535B" w:rsidRPr="003930CF" w:rsidRDefault="00CC535B" w:rsidP="00CC535B">
            <w:pPr>
              <w:spacing w:after="0" w:line="240" w:lineRule="auto"/>
              <w:rPr>
                <w:rFonts w:cs="Arial"/>
                <w:b/>
                <w:sz w:val="24"/>
              </w:rPr>
            </w:pPr>
            <w:r w:rsidRPr="003930CF">
              <w:rPr>
                <w:rFonts w:cs="Arial"/>
                <w:b/>
                <w:sz w:val="24"/>
              </w:rPr>
              <w:t>Political opinion</w:t>
            </w:r>
          </w:p>
        </w:tc>
        <w:tc>
          <w:tcPr>
            <w:tcW w:w="356" w:type="pct"/>
          </w:tcPr>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p w:rsidR="00CC535B" w:rsidRPr="003930CF" w:rsidRDefault="00CC535B" w:rsidP="00CC535B">
            <w:pPr>
              <w:spacing w:after="0" w:line="240" w:lineRule="auto"/>
              <w:rPr>
                <w:rFonts w:cs="Arial"/>
                <w:sz w:val="24"/>
              </w:rPr>
            </w:pPr>
          </w:p>
        </w:tc>
        <w:tc>
          <w:tcPr>
            <w:tcW w:w="319" w:type="pct"/>
          </w:tcPr>
          <w:p w:rsidR="00CC535B" w:rsidRPr="003930CF" w:rsidRDefault="00CC535B" w:rsidP="00CC535B">
            <w:pPr>
              <w:spacing w:after="0" w:line="240" w:lineRule="auto"/>
              <w:rPr>
                <w:rFonts w:cs="Arial"/>
                <w:sz w:val="24"/>
              </w:rPr>
            </w:pPr>
          </w:p>
        </w:tc>
        <w:tc>
          <w:tcPr>
            <w:tcW w:w="317" w:type="pct"/>
          </w:tcPr>
          <w:p w:rsidR="00CC535B" w:rsidRDefault="00CC535B" w:rsidP="00F12B87">
            <w:pPr>
              <w:jc w:val="center"/>
            </w:pPr>
            <w:r w:rsidRPr="00496ABA">
              <w:rPr>
                <w:rFonts w:cs="Arial"/>
                <w:sz w:val="24"/>
              </w:rPr>
              <w:sym w:font="Wingdings" w:char="F0FC"/>
            </w:r>
          </w:p>
        </w:tc>
        <w:tc>
          <w:tcPr>
            <w:tcW w:w="2970" w:type="pct"/>
            <w:shd w:val="clear" w:color="auto" w:fill="FFFFFF"/>
          </w:tcPr>
          <w:p w:rsidR="00CC535B" w:rsidRPr="003930CF" w:rsidRDefault="00CC535B" w:rsidP="00CC535B">
            <w:pPr>
              <w:spacing w:after="0" w:line="240" w:lineRule="auto"/>
              <w:rPr>
                <w:rFonts w:cs="Arial"/>
                <w:sz w:val="24"/>
              </w:rPr>
            </w:pPr>
          </w:p>
        </w:tc>
      </w:tr>
      <w:tr w:rsidR="00D75E22" w:rsidRPr="003930CF" w:rsidTr="00CC535B">
        <w:tc>
          <w:tcPr>
            <w:tcW w:w="1038"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6" w:type="pct"/>
            <w:tcBorders>
              <w:bottom w:val="single" w:sz="4" w:space="0" w:color="auto"/>
            </w:tcBorders>
          </w:tcPr>
          <w:p w:rsidR="00D75E22" w:rsidRPr="003930CF" w:rsidRDefault="00D75E22" w:rsidP="002E327F">
            <w:pPr>
              <w:spacing w:after="0" w:line="240" w:lineRule="auto"/>
              <w:rPr>
                <w:rFonts w:cs="Arial"/>
                <w:sz w:val="24"/>
              </w:rPr>
            </w:pPr>
          </w:p>
        </w:tc>
        <w:tc>
          <w:tcPr>
            <w:tcW w:w="319" w:type="pct"/>
          </w:tcPr>
          <w:p w:rsidR="00D75E22" w:rsidRPr="003930CF" w:rsidRDefault="00D75E22" w:rsidP="002E327F">
            <w:pPr>
              <w:spacing w:after="0" w:line="240" w:lineRule="auto"/>
              <w:rPr>
                <w:rFonts w:cs="Arial"/>
                <w:sz w:val="24"/>
              </w:rPr>
            </w:pPr>
          </w:p>
        </w:tc>
        <w:tc>
          <w:tcPr>
            <w:tcW w:w="317" w:type="pct"/>
          </w:tcPr>
          <w:p w:rsidR="00D75E22" w:rsidRPr="003930CF" w:rsidRDefault="00CC535B" w:rsidP="00F12B87">
            <w:pPr>
              <w:spacing w:after="0" w:line="240" w:lineRule="auto"/>
              <w:jc w:val="center"/>
              <w:rPr>
                <w:rFonts w:cs="Arial"/>
                <w:sz w:val="24"/>
              </w:rPr>
            </w:pPr>
            <w:r>
              <w:rPr>
                <w:rFonts w:cs="Arial"/>
                <w:sz w:val="24"/>
              </w:rPr>
              <w:sym w:font="Wingdings" w:char="F0FC"/>
            </w:r>
          </w:p>
        </w:tc>
        <w:tc>
          <w:tcPr>
            <w:tcW w:w="2970"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3"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CC535B" w:rsidRPr="003930CF" w:rsidTr="00A207B6">
        <w:tc>
          <w:tcPr>
            <w:tcW w:w="3802" w:type="pct"/>
            <w:shd w:val="clear" w:color="auto" w:fill="EDF7F9"/>
          </w:tcPr>
          <w:p w:rsidR="00CC535B" w:rsidRPr="00940F40" w:rsidRDefault="00CC535B" w:rsidP="00CC535B">
            <w:pPr>
              <w:spacing w:after="0" w:line="240" w:lineRule="auto"/>
              <w:rPr>
                <w:rFonts w:cs="Arial"/>
                <w:b/>
                <w:sz w:val="24"/>
              </w:rPr>
            </w:pPr>
            <w:r w:rsidRPr="00940F40">
              <w:rPr>
                <w:rFonts w:cs="Arial"/>
                <w:b/>
                <w:sz w:val="24"/>
              </w:rPr>
              <w:t>A2: Right to life</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940F40" w:rsidRDefault="00CC535B" w:rsidP="00CC535B">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940F40" w:rsidRDefault="00CC535B" w:rsidP="00CC535B">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940F40" w:rsidRDefault="00CC535B" w:rsidP="00CC535B">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A10: Right to freedom of expression</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940F40" w:rsidRDefault="00CC535B" w:rsidP="00CC535B">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CC535B" w:rsidRPr="003930CF" w:rsidTr="00A207B6">
        <w:tc>
          <w:tcPr>
            <w:tcW w:w="3802" w:type="pct"/>
            <w:shd w:val="clear" w:color="auto" w:fill="EDF7F9"/>
          </w:tcPr>
          <w:p w:rsidR="00CC535B" w:rsidRPr="003930CF" w:rsidRDefault="00CC535B" w:rsidP="00CC535B">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CC535B" w:rsidRPr="003930CF" w:rsidRDefault="00CC535B" w:rsidP="00CC535B">
            <w:pPr>
              <w:spacing w:after="0" w:line="240" w:lineRule="auto"/>
              <w:rPr>
                <w:rFonts w:cs="Arial"/>
                <w:sz w:val="24"/>
              </w:rPr>
            </w:pPr>
          </w:p>
        </w:tc>
        <w:tc>
          <w:tcPr>
            <w:tcW w:w="563" w:type="pct"/>
            <w:shd w:val="clear" w:color="auto" w:fill="auto"/>
          </w:tcPr>
          <w:p w:rsidR="00CC535B" w:rsidRDefault="00CC535B" w:rsidP="00F12B87">
            <w:pPr>
              <w:jc w:val="center"/>
            </w:pPr>
            <w:r w:rsidRPr="006C45D7">
              <w:rPr>
                <w:rFonts w:cs="Arial"/>
                <w:sz w:val="24"/>
              </w:rPr>
              <w:sym w:font="Wingdings" w:char="F0FC"/>
            </w: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lastRenderedPageBreak/>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4"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sz w:val="24"/>
              </w:rPr>
            </w:pPr>
          </w:p>
        </w:tc>
        <w:tc>
          <w:tcPr>
            <w:tcW w:w="682" w:type="pct"/>
            <w:shd w:val="clear" w:color="auto" w:fill="EDF7F9"/>
          </w:tcPr>
          <w:p w:rsidR="00D75E22" w:rsidRPr="003930CF" w:rsidRDefault="00D75E22" w:rsidP="002E327F">
            <w:pPr>
              <w:jc w:val="center"/>
              <w:rPr>
                <w:rFonts w:cs="Arial"/>
                <w:sz w:val="24"/>
              </w:rPr>
            </w:pP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Default="00D75E22" w:rsidP="002E327F">
            <w:pPr>
              <w:spacing w:after="0"/>
              <w:jc w:val="center"/>
              <w:rPr>
                <w:rFonts w:cs="Arial"/>
                <w:b/>
                <w:sz w:val="24"/>
              </w:rPr>
            </w:pPr>
            <w:r w:rsidRPr="003930CF">
              <w:rPr>
                <w:rFonts w:cs="Arial"/>
                <w:b/>
                <w:sz w:val="24"/>
              </w:rPr>
              <w:t>No</w:t>
            </w:r>
          </w:p>
          <w:p w:rsidR="00CC535B" w:rsidRDefault="00CC535B" w:rsidP="002E327F">
            <w:pPr>
              <w:spacing w:after="0"/>
              <w:jc w:val="center"/>
              <w:rPr>
                <w:rFonts w:cs="Arial"/>
                <w:b/>
                <w:sz w:val="24"/>
              </w:rPr>
            </w:pPr>
          </w:p>
          <w:p w:rsidR="00CC535B" w:rsidRDefault="00CC535B" w:rsidP="002E327F">
            <w:pPr>
              <w:spacing w:after="0"/>
              <w:jc w:val="center"/>
              <w:rPr>
                <w:rFonts w:cs="Arial"/>
                <w:b/>
                <w:sz w:val="24"/>
              </w:rPr>
            </w:pPr>
          </w:p>
          <w:p w:rsidR="00CC535B" w:rsidRDefault="00CC535B" w:rsidP="002E327F">
            <w:pPr>
              <w:spacing w:after="0"/>
              <w:jc w:val="center"/>
              <w:rPr>
                <w:rFonts w:cs="Arial"/>
                <w:b/>
                <w:sz w:val="24"/>
              </w:rPr>
            </w:pPr>
          </w:p>
          <w:p w:rsidR="00CC535B" w:rsidRDefault="00CC535B" w:rsidP="002E327F">
            <w:pPr>
              <w:spacing w:after="0"/>
              <w:jc w:val="center"/>
              <w:rPr>
                <w:rFonts w:cs="Arial"/>
                <w:b/>
                <w:sz w:val="24"/>
              </w:rPr>
            </w:pPr>
          </w:p>
          <w:p w:rsidR="00CC535B" w:rsidRPr="003930CF" w:rsidRDefault="00CC535B" w:rsidP="002E327F">
            <w:pPr>
              <w:spacing w:after="0"/>
              <w:jc w:val="center"/>
              <w:rPr>
                <w:rFonts w:cs="Arial"/>
                <w:b/>
                <w:sz w:val="24"/>
              </w:rPr>
            </w:pPr>
            <w:r>
              <w:rPr>
                <w:rFonts w:cs="Arial"/>
                <w:b/>
                <w:sz w:val="24"/>
              </w:rPr>
              <w:sym w:font="Wingdings" w:char="F0FC"/>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 xml:space="preserve">Potential  equality impacts are unknown, because, for example, there is insufficient data upon which to make an assessment  or because they are complex, and it would be </w:t>
            </w:r>
            <w:r w:rsidRPr="00B064C8">
              <w:rPr>
                <w:rFonts w:cs="Arial"/>
                <w:sz w:val="24"/>
              </w:rPr>
              <w:lastRenderedPageBreak/>
              <w:t>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CC535B" w:rsidRDefault="00C52565" w:rsidP="00C52565">
            <w:pPr>
              <w:spacing w:after="0" w:line="240" w:lineRule="auto"/>
              <w:rPr>
                <w:rFonts w:cs="Arial"/>
                <w:i/>
                <w:sz w:val="24"/>
              </w:rPr>
            </w:pPr>
            <w:r w:rsidRPr="00CC535B">
              <w:rPr>
                <w:rFonts w:cs="Arial"/>
                <w:i/>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rsidR="00C52565" w:rsidRPr="00823515" w:rsidRDefault="00C52565" w:rsidP="00C52565">
            <w:pPr>
              <w:spacing w:after="0" w:line="240" w:lineRule="auto"/>
              <w:rPr>
                <w:rFonts w:cs="Arial"/>
                <w:i/>
                <w:color w:val="FF0000"/>
                <w:sz w:val="24"/>
              </w:rPr>
            </w:pPr>
          </w:p>
          <w:p w:rsidR="000C36A6" w:rsidRPr="00823515" w:rsidRDefault="000C36A6" w:rsidP="00CC535B">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6"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7"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CC535B">
              <w:rPr>
                <w:rFonts w:cs="Arial"/>
                <w:b/>
                <w:sz w:val="24"/>
              </w:rPr>
              <w:t xml:space="preserve"> Samantha Whann</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r w:rsidR="00CC535B">
              <w:rPr>
                <w:rFonts w:cs="Arial"/>
                <w:b/>
                <w:sz w:val="24"/>
              </w:rPr>
              <w:t xml:space="preserve"> Assistant Service Manager, HR</w:t>
            </w:r>
          </w:p>
          <w:p w:rsidR="009B2419" w:rsidRDefault="009B2419" w:rsidP="002E327F">
            <w:pPr>
              <w:spacing w:after="0" w:line="240" w:lineRule="auto"/>
              <w:rPr>
                <w:rFonts w:cs="Arial"/>
                <w:b/>
                <w:sz w:val="24"/>
              </w:rPr>
            </w:pPr>
          </w:p>
          <w:p w:rsidR="009B2419" w:rsidRPr="003930CF" w:rsidRDefault="009B2419" w:rsidP="00DE0F94">
            <w:pPr>
              <w:spacing w:after="0" w:line="240" w:lineRule="auto"/>
              <w:rPr>
                <w:rFonts w:cs="Arial"/>
                <w:sz w:val="24"/>
              </w:rPr>
            </w:pPr>
            <w:r>
              <w:rPr>
                <w:rFonts w:cs="Arial"/>
                <w:b/>
                <w:sz w:val="24"/>
              </w:rPr>
              <w:t>Date:</w:t>
            </w:r>
            <w:r w:rsidR="00CC535B">
              <w:rPr>
                <w:rFonts w:cs="Arial"/>
                <w:b/>
                <w:sz w:val="24"/>
              </w:rPr>
              <w:t xml:space="preserve"> 22 </w:t>
            </w:r>
            <w:r w:rsidR="00DE0F94">
              <w:rPr>
                <w:rFonts w:cs="Arial"/>
                <w:b/>
                <w:sz w:val="24"/>
              </w:rPr>
              <w:t>May</w:t>
            </w:r>
            <w:r w:rsidR="00CC535B">
              <w:rPr>
                <w:rFonts w:cs="Arial"/>
                <w:b/>
                <w:sz w:val="24"/>
              </w:rPr>
              <w:t xml:space="preserve"> 202</w:t>
            </w:r>
            <w:r w:rsidR="00DE0F94">
              <w:rPr>
                <w:rFonts w:cs="Arial"/>
                <w:b/>
                <w:sz w:val="24"/>
              </w:rPr>
              <w:t>5</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CC535B">
              <w:rPr>
                <w:rFonts w:cs="Arial"/>
                <w:b/>
                <w:sz w:val="24"/>
              </w:rPr>
              <w:t xml:space="preserve"> Catherine Daly</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r w:rsidR="00CC535B">
              <w:rPr>
                <w:rFonts w:cs="Arial"/>
                <w:b/>
                <w:sz w:val="24"/>
              </w:rPr>
              <w:t xml:space="preserve"> HR Manager, Employment Equality</w:t>
            </w:r>
          </w:p>
          <w:p w:rsidR="009B2419" w:rsidRDefault="009B2419" w:rsidP="002E327F">
            <w:pPr>
              <w:spacing w:after="0" w:line="240" w:lineRule="auto"/>
              <w:rPr>
                <w:rFonts w:cs="Arial"/>
                <w:b/>
                <w:sz w:val="24"/>
              </w:rPr>
            </w:pPr>
          </w:p>
          <w:p w:rsidR="009B2419" w:rsidRPr="003930CF" w:rsidRDefault="009B2419" w:rsidP="00CC535B">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5D155A">
              <w:rPr>
                <w:rFonts w:cs="Arial"/>
                <w:b/>
                <w:sz w:val="24"/>
              </w:rPr>
              <w:t xml:space="preserve"> 22 May</w:t>
            </w:r>
            <w:r w:rsidR="00CC535B">
              <w:rPr>
                <w:rFonts w:cs="Arial"/>
                <w:b/>
                <w:sz w:val="24"/>
              </w:rPr>
              <w:t xml:space="preserve"> 202</w:t>
            </w:r>
            <w:r w:rsidR="005D155A">
              <w:rPr>
                <w:rFonts w:cs="Arial"/>
                <w:b/>
                <w:sz w:val="24"/>
              </w:rPr>
              <w:t>5</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C20901" w:rsidRDefault="00C20901" w:rsidP="006F0611">
                                  <w:r>
                                    <w:rPr>
                                      <w:rFonts w:cs="Arial"/>
                                      <w:sz w:val="24"/>
                                    </w:rPr>
                                    <w:sym w:font="Wingdings" w:char="F0F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C20901" w:rsidRDefault="00C20901" w:rsidP="006F0611">
                            <w:r>
                              <w:rPr>
                                <w:rFonts w:cs="Arial"/>
                                <w:sz w:val="24"/>
                              </w:rPr>
                              <w:sym w:font="Wingdings" w:char="F0FC"/>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8"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9"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lastRenderedPageBreak/>
              <w:t xml:space="preserve">Contact </w:t>
            </w:r>
            <w:hyperlink r:id="rId30"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31"/>
      <w:footerReference w:type="default" r:id="rId32"/>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0901" w:rsidRDefault="00C20901">
      <w:r>
        <w:separator/>
      </w:r>
    </w:p>
  </w:endnote>
  <w:endnote w:type="continuationSeparator" w:id="0">
    <w:p w:rsidR="00C20901" w:rsidRDefault="00C20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Helvetica Neue">
    <w:altName w:val="Helvetica Neue"/>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901" w:rsidRDefault="00C20901"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20901" w:rsidRDefault="00C20901"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901" w:rsidRDefault="00C20901">
    <w:pPr>
      <w:pStyle w:val="Footer"/>
      <w:jc w:val="right"/>
    </w:pPr>
    <w:r>
      <w:fldChar w:fldCharType="begin"/>
    </w:r>
    <w:r>
      <w:instrText xml:space="preserve"> PAGE   \* MERGEFORMAT </w:instrText>
    </w:r>
    <w:r>
      <w:fldChar w:fldCharType="separate"/>
    </w:r>
    <w:r w:rsidR="008E3C25">
      <w:rPr>
        <w:noProof/>
      </w:rPr>
      <w:t>2</w:t>
    </w:r>
    <w:r>
      <w:rPr>
        <w:noProof/>
      </w:rPr>
      <w:fldChar w:fldCharType="end"/>
    </w:r>
  </w:p>
  <w:p w:rsidR="00C20901" w:rsidRDefault="00C20901"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0901" w:rsidRDefault="00C20901">
      <w:r>
        <w:separator/>
      </w:r>
    </w:p>
  </w:footnote>
  <w:footnote w:type="continuationSeparator" w:id="0">
    <w:p w:rsidR="00C20901" w:rsidRDefault="00C209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6776D75"/>
    <w:multiLevelType w:val="multilevel"/>
    <w:tmpl w:val="ED6E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2"/>
  </w:num>
  <w:num w:numId="4">
    <w:abstractNumId w:val="8"/>
  </w:num>
  <w:num w:numId="5">
    <w:abstractNumId w:val="9"/>
  </w:num>
  <w:num w:numId="6">
    <w:abstractNumId w:val="4"/>
  </w:num>
  <w:num w:numId="7">
    <w:abstractNumId w:val="6"/>
  </w:num>
  <w:num w:numId="8">
    <w:abstractNumId w:val="11"/>
  </w:num>
  <w:num w:numId="9">
    <w:abstractNumId w:val="7"/>
  </w:num>
  <w:num w:numId="10">
    <w:abstractNumId w:val="1"/>
  </w:num>
  <w:num w:numId="11">
    <w:abstractNumId w:val="5"/>
  </w:num>
  <w:num w:numId="12">
    <w:abstractNumId w:val="12"/>
  </w:num>
  <w:num w:numId="13">
    <w:abstractNumId w:val="10"/>
  </w:num>
  <w:num w:numId="14">
    <w:abstractNumId w:val="14"/>
  </w:num>
  <w:num w:numId="15">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126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46056"/>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D78E8"/>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5E1B"/>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81161"/>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259B"/>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3E5"/>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853"/>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55A"/>
    <w:rsid w:val="005D1836"/>
    <w:rsid w:val="005D251F"/>
    <w:rsid w:val="005D6111"/>
    <w:rsid w:val="005D6979"/>
    <w:rsid w:val="005F025F"/>
    <w:rsid w:val="005F2EB6"/>
    <w:rsid w:val="005F3BF0"/>
    <w:rsid w:val="005F4C29"/>
    <w:rsid w:val="006010C5"/>
    <w:rsid w:val="00604BB6"/>
    <w:rsid w:val="00605EF0"/>
    <w:rsid w:val="00610D91"/>
    <w:rsid w:val="00612996"/>
    <w:rsid w:val="006132C5"/>
    <w:rsid w:val="00617847"/>
    <w:rsid w:val="00625F8B"/>
    <w:rsid w:val="00626930"/>
    <w:rsid w:val="00630409"/>
    <w:rsid w:val="006307C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3DB"/>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76EF1"/>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7F4DDA"/>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363E6"/>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1DB9"/>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C25"/>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474E"/>
    <w:rsid w:val="0092519F"/>
    <w:rsid w:val="0093202A"/>
    <w:rsid w:val="009327EF"/>
    <w:rsid w:val="00940F40"/>
    <w:rsid w:val="00942760"/>
    <w:rsid w:val="00944755"/>
    <w:rsid w:val="00953638"/>
    <w:rsid w:val="0097167B"/>
    <w:rsid w:val="00973125"/>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0FF"/>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0901"/>
    <w:rsid w:val="00C21B4B"/>
    <w:rsid w:val="00C22F14"/>
    <w:rsid w:val="00C27C91"/>
    <w:rsid w:val="00C30D56"/>
    <w:rsid w:val="00C31396"/>
    <w:rsid w:val="00C340B0"/>
    <w:rsid w:val="00C36177"/>
    <w:rsid w:val="00C411DD"/>
    <w:rsid w:val="00C41CF9"/>
    <w:rsid w:val="00C43534"/>
    <w:rsid w:val="00C51A66"/>
    <w:rsid w:val="00C52565"/>
    <w:rsid w:val="00C5474F"/>
    <w:rsid w:val="00C54C2A"/>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C535B"/>
    <w:rsid w:val="00CD1D9B"/>
    <w:rsid w:val="00CD2E49"/>
    <w:rsid w:val="00CD34D3"/>
    <w:rsid w:val="00CD3B48"/>
    <w:rsid w:val="00CE1312"/>
    <w:rsid w:val="00CE3024"/>
    <w:rsid w:val="00CE552C"/>
    <w:rsid w:val="00CF1DE4"/>
    <w:rsid w:val="00CF22AF"/>
    <w:rsid w:val="00CF40F3"/>
    <w:rsid w:val="00CF4C89"/>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23F0"/>
    <w:rsid w:val="00DC43F3"/>
    <w:rsid w:val="00DD26AD"/>
    <w:rsid w:val="00DD59C2"/>
    <w:rsid w:val="00DE0F94"/>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365F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2B87"/>
    <w:rsid w:val="00F14F20"/>
    <w:rsid w:val="00F155AF"/>
    <w:rsid w:val="00F16097"/>
    <w:rsid w:val="00F20ABA"/>
    <w:rsid w:val="00F23597"/>
    <w:rsid w:val="00F30698"/>
    <w:rsid w:val="00F31CB1"/>
    <w:rsid w:val="00F36D03"/>
    <w:rsid w:val="00F371F7"/>
    <w:rsid w:val="00F3721C"/>
    <w:rsid w:val="00F40C78"/>
    <w:rsid w:val="00F41505"/>
    <w:rsid w:val="00F46614"/>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A63E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e8f5f8,#f3f9fb"/>
    </o:shapedefaults>
    <o:shapelayout v:ext="edit">
      <o:idmap v:ext="edit" data="1"/>
    </o:shapelayout>
  </w:shapeDefaults>
  <w:decimalSymbol w:val="."/>
  <w:listSeparator w:val=","/>
  <w15:chartTrackingRefBased/>
  <w15:docId w15:val="{75866454-6C57-41A2-A04A-0C389ECD3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rmalWeb">
    <w:name w:val="Normal (Web)"/>
    <w:basedOn w:val="Normal"/>
    <w:uiPriority w:val="99"/>
    <w:unhideWhenUsed/>
    <w:rsid w:val="00CF4C89"/>
    <w:pPr>
      <w:spacing w:before="100" w:beforeAutospacing="1" w:after="100" w:afterAutospacing="1" w:line="240" w:lineRule="auto"/>
    </w:pPr>
    <w:rPr>
      <w:rFonts w:ascii="Times New Roman" w:hAnsi="Times New Roman"/>
      <w:sz w:val="24"/>
      <w:lang w:eastAsia="en-GB"/>
    </w:rPr>
  </w:style>
  <w:style w:type="paragraph" w:customStyle="1" w:styleId="Default">
    <w:name w:val="Default"/>
    <w:rsid w:val="00776EF1"/>
    <w:pPr>
      <w:autoSpaceDE w:val="0"/>
      <w:autoSpaceDN w:val="0"/>
      <w:adjustRightInd w:val="0"/>
    </w:pPr>
    <w:rPr>
      <w:rFonts w:ascii="Arial" w:hAnsi="Arial" w:cs="Arial"/>
      <w:color w:val="000000"/>
      <w:sz w:val="24"/>
      <w:szCs w:val="24"/>
    </w:rPr>
  </w:style>
  <w:style w:type="paragraph" w:styleId="NoSpacing">
    <w:name w:val="No Spacing"/>
    <w:uiPriority w:val="1"/>
    <w:qFormat/>
    <w:rsid w:val="00776EF1"/>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21478598">
      <w:bodyDiv w:val="1"/>
      <w:marLeft w:val="0"/>
      <w:marRight w:val="0"/>
      <w:marTop w:val="0"/>
      <w:marBottom w:val="0"/>
      <w:divBdr>
        <w:top w:val="none" w:sz="0" w:space="0" w:color="auto"/>
        <w:left w:val="none" w:sz="0" w:space="0" w:color="auto"/>
        <w:bottom w:val="none" w:sz="0" w:space="0" w:color="auto"/>
        <w:right w:val="none" w:sz="0" w:space="0" w:color="auto"/>
      </w:divBdr>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2.png"/><Relationship Id="rId26" Type="http://schemas.openxmlformats.org/officeDocument/2006/relationships/hyperlink" Target="mailto:equalityscreenings@belfasttrust.hscni.net" TargetMode="External"/><Relationship Id="rId3" Type="http://schemas.openxmlformats.org/officeDocument/2006/relationships/customXml" Target="../customXml/item3.xml"/><Relationship Id="rId21" Type="http://schemas.openxmlformats.org/officeDocument/2006/relationships/hyperlink" Target="https://www.equalityni.org/ECNI/media/ECNI/Publications/Employers%20and%20Service%20Providers/Public%20Authorities/S75DataSignpostingGuide.pdf"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www.legislation.gov.uk/uksi/1996/1513/made" TargetMode="External"/><Relationship Id="rId25" Type="http://schemas.openxmlformats.org/officeDocument/2006/relationships/image" Target="media/image3.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legislation.gov.uk/nisr/1997/455/contents/made" TargetMode="External"/><Relationship Id="rId20" Type="http://schemas.openxmlformats.org/officeDocument/2006/relationships/hyperlink" Target="file:///\\belnas02.belfasttrust.local\userseh\Estella.Dorrian\Downloads\Making-Communication-Accessible-for-All-A-guide-for-HSC-Staff%20(13).pdf" TargetMode="External"/><Relationship Id="rId29" Type="http://schemas.openxmlformats.org/officeDocument/2006/relationships/hyperlink" Target="https://www.ruralcommunitynetwork.org/app/uploads/2022/10/NI-Rural-Health-and-Care-Toolkit-Final-version-1.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qualityscreenings@belfasttrust.hscni.net" TargetMode="External"/><Relationship Id="rId32"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www.legislation.gov.uk/nisr/2006/255/contents/made" TargetMode="External"/><Relationship Id="rId23" Type="http://schemas.openxmlformats.org/officeDocument/2006/relationships/hyperlink" Target="https://view.pagetiger.com/equalityscreening/1" TargetMode="External"/><Relationship Id="rId28" Type="http://schemas.openxmlformats.org/officeDocument/2006/relationships/hyperlink" Target="https://bhsct.sharepoint.com/:w:/r/sites/pe/_layouts/15/Doc.aspx?sourcedoc=%7BD1FB1BB8-E4B8-417C-9CA8-F9C69D07B983%7D&amp;file=Rural-Need-Template.docx&amp;action=default&amp;mobileredirect=true" TargetMode="External"/><Relationship Id="rId10" Type="http://schemas.openxmlformats.org/officeDocument/2006/relationships/footnotes" Target="footnotes.xml"/><Relationship Id="rId19" Type="http://schemas.openxmlformats.org/officeDocument/2006/relationships/hyperlink" Target="https://www.psni.police.uk/system/files/2025-05/2002326093/Domestic%20Abuse%20Bulletin%20Period%20Ending%2031st%20March%202025.pdf"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egislation.gov.uk/nisi/1978/1039" TargetMode="External"/><Relationship Id="rId22"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7" Type="http://schemas.openxmlformats.org/officeDocument/2006/relationships/hyperlink" Target="https://belfasttrust.hscni.net/about/publications/equality-and-human-rights-screening/" TargetMode="External"/><Relationship Id="rId30" Type="http://schemas.openxmlformats.org/officeDocument/2006/relationships/hyperlink" Target="mailto:Estella.Dorrian@belfasttrust.hscn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F6716E45-65AA-4B12-9B91-97FD06E690AF}">
  <ds:schemaRefs>
    <ds:schemaRef ds:uri="http://purl.org/dc/elements/1.1/"/>
    <ds:schemaRef ds:uri="http://schemas.microsoft.com/office/2006/metadata/properties"/>
    <ds:schemaRef ds:uri="http://schemas.microsoft.com/sharepoint/v3"/>
    <ds:schemaRef ds:uri="9ec64be7-630e-4cc8-a960-47c30d61a785"/>
    <ds:schemaRef ds:uri="http://purl.org/dc/terms/"/>
    <ds:schemaRef ds:uri="http://schemas.openxmlformats.org/package/2006/metadata/core-properties"/>
    <ds:schemaRef ds:uri="http://schemas.microsoft.com/office/infopath/2007/PartnerControls"/>
    <ds:schemaRef ds:uri="http://purl.org/dc/dcmitype/"/>
    <ds:schemaRef ds:uri="http://schemas.microsoft.com/office/2006/documentManagement/types"/>
    <ds:schemaRef ds:uri="36d907eb-6caa-4095-aaa9-19cb11754f85"/>
    <ds:schemaRef ds:uri="http://schemas.microsoft.com/sharepoint/v3/fields"/>
    <ds:schemaRef ds:uri="3ecf6847-0f14-42a9-a191-c3e5cf81f4ed"/>
    <ds:schemaRef ds:uri="http://www.w3.org/XML/1998/namespace"/>
  </ds:schemaRefs>
</ds:datastoreItem>
</file>

<file path=customXml/itemProps3.xml><?xml version="1.0" encoding="utf-8"?>
<ds:datastoreItem xmlns:ds="http://schemas.openxmlformats.org/officeDocument/2006/customXml" ds:itemID="{4D7956C4-E150-4FC4-8BF6-E31B4E537CBE}"/>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999D39D7-2C81-458C-A0F6-5DE7C6264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3666</Words>
  <Characters>24586</Characters>
  <Application>Microsoft Office Word</Application>
  <DocSecurity>4</DocSecurity>
  <Lines>204</Lines>
  <Paragraphs>56</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28196</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dc:description/>
  <cp:lastModifiedBy>Patterson, HilaryB</cp:lastModifiedBy>
  <cp:revision>2</cp:revision>
  <cp:lastPrinted>2015-01-12T11:34:00Z</cp:lastPrinted>
  <dcterms:created xsi:type="dcterms:W3CDTF">2025-07-08T14:54:00Z</dcterms:created>
  <dcterms:modified xsi:type="dcterms:W3CDTF">2025-07-08T14:54:00Z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